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83" w:rsidRDefault="005139B1">
      <w:pPr>
        <w:jc w:val="center"/>
        <w:rPr>
          <w:rFonts w:ascii="Calibri" w:eastAsia="Calibri" w:hAnsi="Calibri" w:cs="Calibri"/>
        </w:rPr>
      </w:pPr>
      <w:r>
        <w:rPr>
          <w:rFonts w:ascii="Calibri" w:eastAsia="Calibri" w:hAnsi="Calibri" w:cs="Calibri"/>
        </w:rPr>
        <w:t>Aula 01</w:t>
      </w:r>
    </w:p>
    <w:p w:rsidR="00AD3A83" w:rsidRDefault="00AD3A83">
      <w:pPr>
        <w:jc w:val="both"/>
        <w:rPr>
          <w:rFonts w:ascii="Calibri" w:eastAsia="Calibri" w:hAnsi="Calibri" w:cs="Calibri"/>
        </w:rPr>
      </w:pPr>
    </w:p>
    <w:p w:rsidR="00AD3A83" w:rsidRDefault="005139B1">
      <w:pPr>
        <w:numPr>
          <w:ilvl w:val="0"/>
          <w:numId w:val="1"/>
        </w:numPr>
        <w:ind w:left="720" w:hanging="360"/>
        <w:jc w:val="both"/>
        <w:rPr>
          <w:rFonts w:ascii="Calibri" w:eastAsia="Calibri" w:hAnsi="Calibri" w:cs="Calibri"/>
        </w:rPr>
      </w:pPr>
      <w:r>
        <w:rPr>
          <w:rFonts w:ascii="Calibri" w:eastAsia="Calibri" w:hAnsi="Calibri" w:cs="Calibri"/>
        </w:rPr>
        <w:t>Não se trata de uma reforma do CPC de 73, a nova norma criou um novo sistema. Os conhecimentos sobre o CPC/73 são históricos, e ajudam a compreender o novo CPC, mas são necessários novos conhecimentos, maior repertório.</w:t>
      </w:r>
    </w:p>
    <w:p w:rsidR="00AD3A83" w:rsidRDefault="005139B1">
      <w:pPr>
        <w:numPr>
          <w:ilvl w:val="0"/>
          <w:numId w:val="1"/>
        </w:numPr>
        <w:ind w:left="720" w:hanging="360"/>
        <w:jc w:val="both"/>
        <w:rPr>
          <w:rFonts w:ascii="Calibri" w:eastAsia="Calibri" w:hAnsi="Calibri" w:cs="Calibri"/>
        </w:rPr>
      </w:pPr>
      <w:r>
        <w:rPr>
          <w:rFonts w:ascii="Calibri" w:eastAsia="Calibri" w:hAnsi="Calibri" w:cs="Calibri"/>
        </w:rPr>
        <w:t>O curso trata apenas das mudanças, não aborda temas como petição inicial, jurisdição, etc.</w:t>
      </w:r>
    </w:p>
    <w:p w:rsidR="00AD3A83" w:rsidRDefault="005139B1">
      <w:pPr>
        <w:numPr>
          <w:ilvl w:val="0"/>
          <w:numId w:val="1"/>
        </w:numPr>
        <w:ind w:left="720" w:hanging="360"/>
        <w:jc w:val="both"/>
        <w:rPr>
          <w:rFonts w:ascii="Calibri" w:eastAsia="Calibri" w:hAnsi="Calibri" w:cs="Calibri"/>
        </w:rPr>
      </w:pPr>
      <w:r>
        <w:rPr>
          <w:rFonts w:ascii="Calibri" w:eastAsia="Calibri" w:hAnsi="Calibri" w:cs="Calibri"/>
        </w:rPr>
        <w:t>Ainda não existe doutrina suficiente ou estabelecida sobre o novo código, mas há os enunciados produzidos pelo FPPC (Fórum Permanente de Processualistas Civis, que promove encontros a cada 6 meses). São quase 300 enunciados sobre o NCPC, que formam uma primeira interpretação: “primeira doutrina”, pois só podem ser aprovados por unanimidade, num plenário de 200 pessoas.</w:t>
      </w:r>
    </w:p>
    <w:p w:rsidR="00AD3A83" w:rsidRDefault="00AD3A83">
      <w:pPr>
        <w:ind w:left="360"/>
        <w:jc w:val="both"/>
        <w:rPr>
          <w:rFonts w:ascii="Calibri" w:eastAsia="Calibri" w:hAnsi="Calibri" w:cs="Calibri"/>
        </w:rPr>
      </w:pPr>
    </w:p>
    <w:p w:rsidR="00AD3A83" w:rsidRDefault="005139B1">
      <w:pPr>
        <w:ind w:left="360"/>
        <w:jc w:val="both"/>
        <w:rPr>
          <w:rFonts w:ascii="Calibri" w:eastAsia="Calibri" w:hAnsi="Calibri" w:cs="Calibri"/>
        </w:rPr>
      </w:pPr>
      <w:r>
        <w:rPr>
          <w:rFonts w:ascii="Calibri" w:eastAsia="Calibri" w:hAnsi="Calibri" w:cs="Calibri"/>
        </w:rPr>
        <w:t xml:space="preserve">-//- </w:t>
      </w:r>
    </w:p>
    <w:p w:rsidR="00AD3A83" w:rsidRDefault="00AD3A83">
      <w:pPr>
        <w:ind w:left="360"/>
        <w:jc w:val="both"/>
        <w:rPr>
          <w:rFonts w:ascii="Calibri" w:eastAsia="Calibri" w:hAnsi="Calibri" w:cs="Calibri"/>
        </w:rPr>
      </w:pPr>
    </w:p>
    <w:p w:rsidR="00AD3A83" w:rsidRDefault="005139B1">
      <w:pPr>
        <w:numPr>
          <w:ilvl w:val="0"/>
          <w:numId w:val="2"/>
        </w:numPr>
        <w:ind w:left="720" w:hanging="360"/>
        <w:jc w:val="both"/>
        <w:rPr>
          <w:rFonts w:ascii="Calibri" w:eastAsia="Calibri" w:hAnsi="Calibri" w:cs="Calibri"/>
        </w:rPr>
      </w:pPr>
      <w:r>
        <w:rPr>
          <w:rFonts w:ascii="Calibri" w:eastAsia="Calibri" w:hAnsi="Calibri" w:cs="Calibri"/>
        </w:rPr>
        <w:t>Primeira grande novidade: Normas fundamentais do Processo Civil.</w:t>
      </w:r>
    </w:p>
    <w:p w:rsidR="00AD3A83" w:rsidRDefault="005139B1">
      <w:pPr>
        <w:numPr>
          <w:ilvl w:val="0"/>
          <w:numId w:val="2"/>
        </w:numPr>
        <w:ind w:left="720" w:hanging="360"/>
        <w:jc w:val="both"/>
        <w:rPr>
          <w:rFonts w:ascii="Calibri" w:eastAsia="Calibri" w:hAnsi="Calibri" w:cs="Calibri"/>
        </w:rPr>
      </w:pPr>
      <w:r>
        <w:rPr>
          <w:rFonts w:ascii="Calibri" w:eastAsia="Calibri" w:hAnsi="Calibri" w:cs="Calibri"/>
        </w:rPr>
        <w:t>O título único do Livro I cria uma nova categoria, das normas fundamentais, com 12 artigos, que não exaurem as normas fundamentais processuais. Há normas que estão na Constituição (p. ex. o devido processo legal, proibição de norma ilícita) e outras que estão espalhadas ao longo do código.</w:t>
      </w:r>
    </w:p>
    <w:p w:rsidR="00AD3A83" w:rsidRDefault="005139B1">
      <w:pPr>
        <w:numPr>
          <w:ilvl w:val="0"/>
          <w:numId w:val="2"/>
        </w:numPr>
        <w:ind w:left="720" w:hanging="360"/>
        <w:jc w:val="both"/>
        <w:rPr>
          <w:rFonts w:ascii="Calibri" w:eastAsia="Calibri" w:hAnsi="Calibri" w:cs="Calibri"/>
        </w:rPr>
      </w:pPr>
      <w:r>
        <w:rPr>
          <w:rFonts w:ascii="Calibri" w:eastAsia="Calibri" w:hAnsi="Calibri" w:cs="Calibri"/>
        </w:rPr>
        <w:t>O rótulo “normas fundamentais” decorre de os doze artigos consagrarem regras e princípios. As normas jurídicas podem ser regras ou princípios; nem todas as normas fundamentais são regras, por exemplo a exigência de motivação das decisões.</w:t>
      </w:r>
    </w:p>
    <w:p w:rsidR="00AD3A83" w:rsidRDefault="005139B1">
      <w:pPr>
        <w:numPr>
          <w:ilvl w:val="0"/>
          <w:numId w:val="2"/>
        </w:numPr>
        <w:ind w:left="720" w:hanging="360"/>
        <w:jc w:val="both"/>
        <w:rPr>
          <w:rFonts w:ascii="Calibri" w:eastAsia="Calibri" w:hAnsi="Calibri" w:cs="Calibri"/>
        </w:rPr>
      </w:pPr>
      <w:r>
        <w:rPr>
          <w:rFonts w:ascii="Calibri" w:eastAsia="Calibri" w:hAnsi="Calibri" w:cs="Calibri"/>
        </w:rPr>
        <w:t>Nem todos os doze artigos têm novidades.</w:t>
      </w:r>
    </w:p>
    <w:p w:rsidR="00AD3A83" w:rsidRDefault="00AD3A83">
      <w:pPr>
        <w:jc w:val="both"/>
        <w:rPr>
          <w:rFonts w:ascii="Calibri" w:eastAsia="Calibri" w:hAnsi="Calibri" w:cs="Calibri"/>
        </w:rPr>
      </w:pPr>
    </w:p>
    <w:p w:rsidR="00AD3A83" w:rsidRDefault="005139B1">
      <w:pPr>
        <w:numPr>
          <w:ilvl w:val="0"/>
          <w:numId w:val="3"/>
        </w:numPr>
        <w:ind w:left="720" w:hanging="360"/>
        <w:jc w:val="both"/>
        <w:rPr>
          <w:rFonts w:ascii="Calibri" w:eastAsia="Calibri" w:hAnsi="Calibri" w:cs="Calibri"/>
        </w:rPr>
      </w:pPr>
      <w:r>
        <w:rPr>
          <w:rFonts w:ascii="Calibri" w:eastAsia="Calibri" w:hAnsi="Calibri" w:cs="Calibri"/>
        </w:rPr>
        <w:t>Art. 1º: de forma simbólica, coloca a ideia de que não é possível compreender hoje o Processo Civil sem antes examinar a Constituição. Do ponto de vista normativo, ele apenas diz uma obviedade.</w:t>
      </w:r>
    </w:p>
    <w:p w:rsidR="00AD3A83" w:rsidRDefault="005139B1">
      <w:pPr>
        <w:numPr>
          <w:ilvl w:val="0"/>
          <w:numId w:val="3"/>
        </w:numPr>
        <w:ind w:left="720" w:hanging="360"/>
        <w:jc w:val="both"/>
        <w:rPr>
          <w:rFonts w:ascii="Calibri" w:eastAsia="Calibri" w:hAnsi="Calibri" w:cs="Calibri"/>
        </w:rPr>
      </w:pPr>
      <w:r>
        <w:rPr>
          <w:rFonts w:ascii="Calibri" w:eastAsia="Calibri" w:hAnsi="Calibri" w:cs="Calibri"/>
        </w:rPr>
        <w:t xml:space="preserve">Questão de importância prática: E se o juiz não interpretar uma norma processual em desacordo com a Constituição, ou seja, violar o art. 1º CPC? Cabe </w:t>
      </w:r>
      <w:proofErr w:type="spellStart"/>
      <w:r>
        <w:rPr>
          <w:rFonts w:ascii="Calibri" w:eastAsia="Calibri" w:hAnsi="Calibri" w:cs="Calibri"/>
        </w:rPr>
        <w:t>REsp</w:t>
      </w:r>
      <w:proofErr w:type="spellEnd"/>
      <w:r>
        <w:rPr>
          <w:rFonts w:ascii="Calibri" w:eastAsia="Calibri" w:hAnsi="Calibri" w:cs="Calibri"/>
        </w:rPr>
        <w:t>, porque violou uma lei infraconstitucional, ou RE, porque na verdade violar o art. 1º não é violar o CPC, mas sim violar a Constituição?</w:t>
      </w:r>
    </w:p>
    <w:p w:rsidR="00AD3A83" w:rsidRDefault="005139B1">
      <w:pPr>
        <w:numPr>
          <w:ilvl w:val="0"/>
          <w:numId w:val="3"/>
        </w:numPr>
        <w:ind w:left="720" w:hanging="360"/>
        <w:jc w:val="both"/>
        <w:rPr>
          <w:rFonts w:ascii="Calibri" w:eastAsia="Calibri" w:hAnsi="Calibri" w:cs="Calibri"/>
        </w:rPr>
      </w:pPr>
      <w:r>
        <w:rPr>
          <w:rFonts w:ascii="Calibri" w:eastAsia="Calibri" w:hAnsi="Calibri" w:cs="Calibri"/>
        </w:rPr>
        <w:t>A violação na verdade é à Constituição. O art. 1º é um “clone” de uma norma constitucional; a lei apenas repete o texto constitucional, o fato de estar numa lei não torna essa norma infraconstitucional.</w:t>
      </w:r>
    </w:p>
    <w:p w:rsidR="00AD3A83" w:rsidRDefault="005139B1">
      <w:pPr>
        <w:numPr>
          <w:ilvl w:val="0"/>
          <w:numId w:val="3"/>
        </w:numPr>
        <w:ind w:left="720" w:hanging="360"/>
        <w:jc w:val="both"/>
        <w:rPr>
          <w:rFonts w:ascii="Calibri" w:eastAsia="Calibri" w:hAnsi="Calibri" w:cs="Calibri"/>
        </w:rPr>
      </w:pPr>
      <w:r>
        <w:rPr>
          <w:rFonts w:ascii="Calibri" w:eastAsia="Calibri" w:hAnsi="Calibri" w:cs="Calibri"/>
        </w:rPr>
        <w:t>Art. 3º, caput: Não é novidade. Repete o que a CF diz. Se alguém violar o princípio da inafastabilidade, é uma violação à Constituição e não ao art. 3º, caput do CPC, que é apenas uma reprodução do texto constitucional: clone legal.</w:t>
      </w:r>
    </w:p>
    <w:p w:rsidR="00AD3A83" w:rsidRDefault="00AD3A83">
      <w:pPr>
        <w:ind w:left="360"/>
        <w:jc w:val="both"/>
        <w:rPr>
          <w:rFonts w:ascii="Calibri" w:eastAsia="Calibri" w:hAnsi="Calibri" w:cs="Calibri"/>
        </w:rPr>
      </w:pPr>
    </w:p>
    <w:p w:rsidR="00AD3A83" w:rsidRDefault="005139B1">
      <w:pPr>
        <w:numPr>
          <w:ilvl w:val="0"/>
          <w:numId w:val="4"/>
        </w:numPr>
        <w:ind w:left="720" w:hanging="360"/>
        <w:jc w:val="both"/>
        <w:rPr>
          <w:rFonts w:ascii="Calibri" w:eastAsia="Calibri" w:hAnsi="Calibri" w:cs="Calibri"/>
        </w:rPr>
      </w:pPr>
      <w:r>
        <w:rPr>
          <w:rFonts w:ascii="Calibri" w:eastAsia="Calibri" w:hAnsi="Calibri" w:cs="Calibri"/>
        </w:rPr>
        <w:t xml:space="preserve">Art. 3º, § 2º: Nova norma fundamental. Princípio de promoção, pelo Estado, da solução por </w:t>
      </w:r>
      <w:proofErr w:type="spellStart"/>
      <w:r>
        <w:rPr>
          <w:rFonts w:ascii="Calibri" w:eastAsia="Calibri" w:hAnsi="Calibri" w:cs="Calibri"/>
        </w:rPr>
        <w:t>autocomposição</w:t>
      </w:r>
      <w:proofErr w:type="spellEnd"/>
      <w:r>
        <w:rPr>
          <w:rFonts w:ascii="Calibri" w:eastAsia="Calibri" w:hAnsi="Calibri" w:cs="Calibri"/>
        </w:rPr>
        <w:t xml:space="preserve">. É um princípio de atuação do Estado, consagra uma política pública, de solução consensual dos litígios, que passa a ser uma meta do Estado. </w:t>
      </w:r>
    </w:p>
    <w:p w:rsidR="00AD3A83" w:rsidRDefault="005139B1">
      <w:pPr>
        <w:numPr>
          <w:ilvl w:val="0"/>
          <w:numId w:val="4"/>
        </w:numPr>
        <w:ind w:left="720" w:hanging="360"/>
        <w:jc w:val="both"/>
        <w:rPr>
          <w:rFonts w:ascii="Calibri" w:eastAsia="Calibri" w:hAnsi="Calibri" w:cs="Calibri"/>
        </w:rPr>
      </w:pPr>
      <w:r>
        <w:rPr>
          <w:rFonts w:ascii="Calibri" w:eastAsia="Calibri" w:hAnsi="Calibri" w:cs="Calibri"/>
        </w:rPr>
        <w:t>Consagra a Resolução 125/2010 do CNJ, que regulamentava isso. Agora essa resolução rem o respaldo de um dispositivo de lei.</w:t>
      </w:r>
    </w:p>
    <w:p w:rsidR="00AD3A83" w:rsidRDefault="005139B1">
      <w:pPr>
        <w:numPr>
          <w:ilvl w:val="0"/>
          <w:numId w:val="4"/>
        </w:numPr>
        <w:ind w:left="720" w:hanging="360"/>
        <w:jc w:val="both"/>
        <w:rPr>
          <w:rFonts w:ascii="Calibri" w:eastAsia="Calibri" w:hAnsi="Calibri" w:cs="Calibri"/>
        </w:rPr>
      </w:pPr>
      <w:r>
        <w:rPr>
          <w:rFonts w:ascii="Calibri" w:eastAsia="Calibri" w:hAnsi="Calibri" w:cs="Calibri"/>
        </w:rPr>
        <w:t xml:space="preserve">§ 3º: segue a mesma linha. É uma política pública nacional. Todo o NCPC é estruturado nesse sentido, de estimular a </w:t>
      </w:r>
      <w:proofErr w:type="spellStart"/>
      <w:r>
        <w:rPr>
          <w:rFonts w:ascii="Calibri" w:eastAsia="Calibri" w:hAnsi="Calibri" w:cs="Calibri"/>
        </w:rPr>
        <w:t>autocomposição</w:t>
      </w:r>
      <w:proofErr w:type="spellEnd"/>
      <w:r>
        <w:rPr>
          <w:rFonts w:ascii="Calibri" w:eastAsia="Calibri" w:hAnsi="Calibri" w:cs="Calibri"/>
        </w:rPr>
        <w:t>. É a primeira vez que uma lei disciplina com exaustão a mediação e a conciliação. Desde 1996 o Ministério da Justiça enviou projeto de lei, tentando regular a mediação. Somente agora isso foi incorporado pela lei.</w:t>
      </w:r>
    </w:p>
    <w:p w:rsidR="00AD3A83" w:rsidRDefault="005139B1">
      <w:pPr>
        <w:numPr>
          <w:ilvl w:val="0"/>
          <w:numId w:val="4"/>
        </w:numPr>
        <w:ind w:left="720" w:hanging="360"/>
        <w:jc w:val="both"/>
        <w:rPr>
          <w:rFonts w:ascii="Calibri" w:eastAsia="Calibri" w:hAnsi="Calibri" w:cs="Calibri"/>
        </w:rPr>
      </w:pPr>
      <w:r>
        <w:rPr>
          <w:rFonts w:ascii="Calibri" w:eastAsia="Calibri" w:hAnsi="Calibri" w:cs="Calibri"/>
        </w:rPr>
        <w:t>O primeiro ato depois da instauração do processo vai ser marcar uma audiência para tentativa de conciliação, antes mesmo da apresentação da resposta.</w:t>
      </w:r>
    </w:p>
    <w:p w:rsidR="00AD3A83" w:rsidRDefault="005139B1">
      <w:pPr>
        <w:numPr>
          <w:ilvl w:val="0"/>
          <w:numId w:val="4"/>
        </w:numPr>
        <w:ind w:left="720" w:hanging="360"/>
        <w:jc w:val="both"/>
        <w:rPr>
          <w:rFonts w:ascii="Calibri" w:eastAsia="Calibri" w:hAnsi="Calibri" w:cs="Calibri"/>
        </w:rPr>
      </w:pPr>
      <w:r>
        <w:rPr>
          <w:rFonts w:ascii="Calibri" w:eastAsia="Calibri" w:hAnsi="Calibri" w:cs="Calibri"/>
        </w:rPr>
        <w:t>Dispensa o pagamento de custas suplementares se houver transação.</w:t>
      </w:r>
    </w:p>
    <w:p w:rsidR="00AD3A83" w:rsidRDefault="005139B1">
      <w:pPr>
        <w:numPr>
          <w:ilvl w:val="0"/>
          <w:numId w:val="4"/>
        </w:numPr>
        <w:ind w:left="720" w:hanging="360"/>
        <w:jc w:val="both"/>
        <w:rPr>
          <w:rFonts w:ascii="Calibri" w:eastAsia="Calibri" w:hAnsi="Calibri" w:cs="Calibri"/>
        </w:rPr>
      </w:pPr>
      <w:r>
        <w:rPr>
          <w:rFonts w:ascii="Calibri" w:eastAsia="Calibri" w:hAnsi="Calibri" w:cs="Calibri"/>
        </w:rPr>
        <w:t>Se as partes fazem um acordo, elas podem incluir no acordo não só outras lides, mas também outras pessoas.</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02</w:t>
      </w:r>
    </w:p>
    <w:p w:rsidR="00AD3A83" w:rsidRDefault="00AD3A83">
      <w:pPr>
        <w:jc w:val="both"/>
        <w:rPr>
          <w:rFonts w:ascii="Calibri" w:eastAsia="Calibri" w:hAnsi="Calibri" w:cs="Calibri"/>
        </w:rPr>
      </w:pPr>
    </w:p>
    <w:p w:rsidR="00AD3A83" w:rsidRDefault="005139B1">
      <w:pPr>
        <w:numPr>
          <w:ilvl w:val="0"/>
          <w:numId w:val="5"/>
        </w:numPr>
        <w:ind w:left="720" w:hanging="360"/>
        <w:jc w:val="both"/>
        <w:rPr>
          <w:rFonts w:ascii="Calibri" w:eastAsia="Calibri" w:hAnsi="Calibri" w:cs="Calibri"/>
        </w:rPr>
      </w:pPr>
      <w:r>
        <w:rPr>
          <w:rFonts w:ascii="Calibri" w:eastAsia="Calibri" w:hAnsi="Calibri" w:cs="Calibri"/>
        </w:rPr>
        <w:t>Art. 4º: Tem três pedaços. Primeiro: prazo razoável, apenas consagra a duração razoável do processo, não é novidade, previsão expressa na CF.</w:t>
      </w:r>
    </w:p>
    <w:p w:rsidR="00AD3A83" w:rsidRDefault="005139B1">
      <w:pPr>
        <w:numPr>
          <w:ilvl w:val="0"/>
          <w:numId w:val="5"/>
        </w:numPr>
        <w:ind w:left="720" w:hanging="360"/>
        <w:jc w:val="both"/>
        <w:rPr>
          <w:rFonts w:ascii="Calibri" w:eastAsia="Calibri" w:hAnsi="Calibri" w:cs="Calibri"/>
        </w:rPr>
      </w:pPr>
      <w:r>
        <w:rPr>
          <w:rFonts w:ascii="Calibri" w:eastAsia="Calibri" w:hAnsi="Calibri" w:cs="Calibri"/>
        </w:rPr>
        <w:t>Os outros dois princípios estão consagrados pela primeira vez.</w:t>
      </w:r>
    </w:p>
    <w:p w:rsidR="00AD3A83" w:rsidRDefault="00AD3A83">
      <w:pPr>
        <w:jc w:val="both"/>
        <w:rPr>
          <w:rFonts w:ascii="Calibri" w:eastAsia="Calibri" w:hAnsi="Calibri" w:cs="Calibri"/>
        </w:rPr>
      </w:pP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Segundo pedaço: As partes têm o direito à solução de mérito, que decorre de um novo princípio. Princípio da Primazia da Decisão de Mérito.</w:t>
      </w: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Esse princípio tem como objetivo deixar claro que a solução de mérito é prioritária em relação à solução que não é de mérito. Isso fica claro ao longo de todo o NCPC: só não vai julgar o mérito se não tiver jeito.</w:t>
      </w: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Exemplo: art. 139, IX. O juiz tem o dever de determinar a correção dos vícios processuais, porque com isso, ele impede que o processo seja extinto sem exame do mérito.</w:t>
      </w: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Outro exemplo: se o recurso tiver um defeito que seja sanável, o relator não pode deixar de examinar sem determinar que a parte emende.</w:t>
      </w: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Outro: O juiz não pode indeferir a petição inicial sem antes mandar que o autor emende. Não se trata de interpretação doutrinária, está expresso no Código.</w:t>
      </w: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Mais um exemplo, é uma novidade: A apelação contra qualquer sentença que extinga o processo sem exame do mérito permite o juízo de retratação. Tem o objetivo de permitir que o juiz se arrependa e avance para julgar o mérito.</w:t>
      </w: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 xml:space="preserve">Art. 1.029, § 3º: o STJ e o STF podem desconsiderar defeito de um </w:t>
      </w:r>
      <w:proofErr w:type="spellStart"/>
      <w:r>
        <w:rPr>
          <w:rFonts w:ascii="Calibri" w:eastAsia="Calibri" w:hAnsi="Calibri" w:cs="Calibri"/>
        </w:rPr>
        <w:t>REsp</w:t>
      </w:r>
      <w:proofErr w:type="spellEnd"/>
      <w:r>
        <w:rPr>
          <w:rFonts w:ascii="Calibri" w:eastAsia="Calibri" w:hAnsi="Calibri" w:cs="Calibri"/>
        </w:rPr>
        <w:t xml:space="preserve"> ou RE, desde que seja tempestivo. A intempestividade não pode ser ignorada, mas os outros defeitos podem, desde que o Tribunal Superior não o reputem graves. O objetivo é facilitar a decisão de mérito dos recursos. É um marco na concretização desse Princípio. Foi reproduzido na Lei nº 13.015, que cuida dos Recursos de Revista repetitivos, no âmbito trabalhista.</w:t>
      </w:r>
    </w:p>
    <w:p w:rsidR="00AD3A83" w:rsidRDefault="005139B1">
      <w:pPr>
        <w:numPr>
          <w:ilvl w:val="0"/>
          <w:numId w:val="6"/>
        </w:numPr>
        <w:ind w:left="720" w:hanging="360"/>
        <w:jc w:val="both"/>
        <w:rPr>
          <w:rFonts w:ascii="Calibri" w:eastAsia="Calibri" w:hAnsi="Calibri" w:cs="Calibri"/>
        </w:rPr>
      </w:pPr>
      <w:r>
        <w:rPr>
          <w:rFonts w:ascii="Calibri" w:eastAsia="Calibri" w:hAnsi="Calibri" w:cs="Calibri"/>
        </w:rPr>
        <w:t>A Lei nº 13.015 é importantíssima, porque cria uma sistemática de recursos repetitivos no âmbito da Justiça do Trabalho; embora seja anterior ao novo CPC, foi produzida com base no CPC, na época em que era só um projeto de lei.</w:t>
      </w:r>
    </w:p>
    <w:p w:rsidR="00AD3A83" w:rsidRDefault="00AD3A83">
      <w:pPr>
        <w:ind w:left="360"/>
        <w:jc w:val="both"/>
        <w:rPr>
          <w:rFonts w:ascii="Calibri" w:eastAsia="Calibri" w:hAnsi="Calibri" w:cs="Calibri"/>
        </w:rPr>
      </w:pPr>
    </w:p>
    <w:p w:rsidR="00AD3A83" w:rsidRDefault="005139B1">
      <w:pPr>
        <w:numPr>
          <w:ilvl w:val="0"/>
          <w:numId w:val="7"/>
        </w:numPr>
        <w:ind w:left="720" w:hanging="360"/>
        <w:jc w:val="both"/>
        <w:rPr>
          <w:rFonts w:ascii="Calibri" w:eastAsia="Calibri" w:hAnsi="Calibri" w:cs="Calibri"/>
        </w:rPr>
      </w:pPr>
      <w:r>
        <w:rPr>
          <w:rFonts w:ascii="Calibri" w:eastAsia="Calibri" w:hAnsi="Calibri" w:cs="Calibri"/>
        </w:rPr>
        <w:t>Terceiro pedaço: As partes têm o direito à satisfação da decisão. É o direito à efetividade. Consagra-se o Princípio da Efetividade do Processo.</w:t>
      </w:r>
    </w:p>
    <w:p w:rsidR="00AD3A83" w:rsidRDefault="005139B1">
      <w:pPr>
        <w:numPr>
          <w:ilvl w:val="0"/>
          <w:numId w:val="7"/>
        </w:numPr>
        <w:ind w:left="720" w:hanging="360"/>
        <w:jc w:val="both"/>
        <w:rPr>
          <w:rFonts w:ascii="Calibri" w:eastAsia="Calibri" w:hAnsi="Calibri" w:cs="Calibri"/>
        </w:rPr>
      </w:pPr>
      <w:r>
        <w:rPr>
          <w:rFonts w:ascii="Calibri" w:eastAsia="Calibri" w:hAnsi="Calibri" w:cs="Calibri"/>
        </w:rPr>
        <w:t>O Princípio da Efetividade já existe; a novidade é que pela primeira vez na História, temos um artigo que traz expressamente esse Princípio. Nunca houve um dispositivo normativo que consagrasse expressamente o Princípio da Efetividade. Antes, era decorrente do Devido Processo Legal.</w:t>
      </w:r>
    </w:p>
    <w:p w:rsidR="00AD3A83" w:rsidRDefault="005139B1">
      <w:pPr>
        <w:numPr>
          <w:ilvl w:val="0"/>
          <w:numId w:val="7"/>
        </w:numPr>
        <w:ind w:left="720" w:hanging="360"/>
        <w:jc w:val="both"/>
        <w:rPr>
          <w:rFonts w:ascii="Calibri" w:eastAsia="Calibri" w:hAnsi="Calibri" w:cs="Calibri"/>
        </w:rPr>
      </w:pPr>
      <w:r>
        <w:rPr>
          <w:rFonts w:ascii="Calibri" w:eastAsia="Calibri" w:hAnsi="Calibri" w:cs="Calibri"/>
        </w:rPr>
        <w:t>(Didier sempre defendeu a aplicação do Princípio da Primazia da Decisão de Mérito ao processo individual, que já era expresso no âmbito coletivo.)</w:t>
      </w:r>
    </w:p>
    <w:p w:rsidR="00AD3A83" w:rsidRDefault="00AD3A83">
      <w:pPr>
        <w:jc w:val="both"/>
        <w:rPr>
          <w:rFonts w:ascii="Calibri" w:eastAsia="Calibri" w:hAnsi="Calibri" w:cs="Calibri"/>
        </w:rPr>
      </w:pP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Parte final do art. 7º: a primeira parte do artigo (“É assegurada...” até “sanções processuais”): Princípio da Igualdade no Processo; pela primeira vez é dissecado dessa maneira, mas não é uma novidade, é um princípio velho.</w:t>
      </w: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Porém, a parte final diz que compete ao juiz zelar pelo efetivo contraditório. É uma norma fundamental nova: seu significado é um dos mistérios do NCPC.</w:t>
      </w: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Didier teme por ele, por ser um dispositivo muito aberto; pode ser usado por juízes para agirem com parcialidade.</w:t>
      </w: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Exemplo de aplicação correta: o juiz nomeia um curador especial para os casos atípicos, quando se revelar necessário, como quando a parte vai à audiência desacompanhada de seu advogado, para evitar que a parte fique numa situação de fragilidade durante a instrução, por violação ao contraditório.</w:t>
      </w: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Exemplo de algo que não pode ocorrer: o juiz destitui um advogado que ele reputa fraco, para zelar pelo contraditório da parte.</w:t>
      </w: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Manifestação de zelar pelo efetivo contraditório: possibilidade de o juiz dilatar os prazos processuais. Há previsão expressa e inédita: art. 139, VI. Exemplo: o autor juntou dez mil documentos; o prazo de 15 dias para o réu se defender é absolutamente insignificante. O juiz poderá dilatar os prazos processuais (por exemplo, 45 dias).</w:t>
      </w: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Outro exemplo: Julgamento do mensalão. Só o acórdão tinha milhares de página. Os advogados pediram dilação do prazo para embargos de declaração, e o STF fez uma aplicação analógica do velho CPC e dobrou o prazo, para 10 dias.</w:t>
      </w:r>
    </w:p>
    <w:p w:rsidR="00AD3A83" w:rsidRDefault="005139B1">
      <w:pPr>
        <w:numPr>
          <w:ilvl w:val="0"/>
          <w:numId w:val="8"/>
        </w:numPr>
        <w:ind w:left="720" w:hanging="360"/>
        <w:jc w:val="both"/>
        <w:rPr>
          <w:rFonts w:ascii="Calibri" w:eastAsia="Calibri" w:hAnsi="Calibri" w:cs="Calibri"/>
        </w:rPr>
      </w:pPr>
      <w:r>
        <w:rPr>
          <w:rFonts w:ascii="Calibri" w:eastAsia="Calibri" w:hAnsi="Calibri" w:cs="Calibri"/>
        </w:rPr>
        <w:t>Alerta: a dobra de prazo não pode ser feita depois que o prazo acabou. A dilatação deve ser feita pelo juiz antes de o prazo começar a correr. Não pode superar a preclusão com a dilatação do prazo. É uma conclusão a que chegou o Fórum Permanente de Processualistas Civis: conclusão nº 129.</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03</w:t>
      </w:r>
    </w:p>
    <w:p w:rsidR="00AD3A83" w:rsidRDefault="00AD3A83">
      <w:pPr>
        <w:jc w:val="both"/>
        <w:rPr>
          <w:rFonts w:ascii="Calibri" w:eastAsia="Calibri" w:hAnsi="Calibri" w:cs="Calibri"/>
        </w:rPr>
      </w:pPr>
    </w:p>
    <w:p w:rsidR="00AD3A83" w:rsidRDefault="005139B1">
      <w:pPr>
        <w:numPr>
          <w:ilvl w:val="0"/>
          <w:numId w:val="9"/>
        </w:numPr>
        <w:ind w:left="720" w:hanging="360"/>
        <w:jc w:val="both"/>
        <w:rPr>
          <w:rFonts w:ascii="Calibri" w:eastAsia="Calibri" w:hAnsi="Calibri" w:cs="Calibri"/>
        </w:rPr>
      </w:pPr>
      <w:r>
        <w:rPr>
          <w:rFonts w:ascii="Calibri" w:eastAsia="Calibri" w:hAnsi="Calibri" w:cs="Calibri"/>
        </w:rPr>
        <w:t>Art. 5º: Consagra o Princípio da Boa-fé Processual, como um dos pilares do NCPC.</w:t>
      </w:r>
    </w:p>
    <w:p w:rsidR="00AD3A83" w:rsidRDefault="005139B1">
      <w:pPr>
        <w:numPr>
          <w:ilvl w:val="0"/>
          <w:numId w:val="9"/>
        </w:numPr>
        <w:ind w:left="720" w:hanging="360"/>
        <w:jc w:val="both"/>
        <w:rPr>
          <w:rFonts w:ascii="Calibri" w:eastAsia="Calibri" w:hAnsi="Calibri" w:cs="Calibri"/>
        </w:rPr>
      </w:pPr>
      <w:r>
        <w:rPr>
          <w:rFonts w:ascii="Calibri" w:eastAsia="Calibri" w:hAnsi="Calibri" w:cs="Calibri"/>
        </w:rPr>
        <w:t>Antes desse art. 5º, a doutrina tinha que extrair o Princípio da Boa-fé do Devido Processo Legal, pois não havia no corpo do CPC/73 um enunciado que deixasse clara a existência desse Princípio.</w:t>
      </w:r>
    </w:p>
    <w:p w:rsidR="00AD3A83" w:rsidRDefault="005139B1">
      <w:pPr>
        <w:numPr>
          <w:ilvl w:val="0"/>
          <w:numId w:val="9"/>
        </w:numPr>
        <w:ind w:left="720" w:hanging="360"/>
        <w:jc w:val="both"/>
        <w:rPr>
          <w:rFonts w:ascii="Calibri" w:eastAsia="Calibri" w:hAnsi="Calibri" w:cs="Calibri"/>
        </w:rPr>
      </w:pPr>
      <w:r>
        <w:rPr>
          <w:rFonts w:ascii="Calibri" w:eastAsia="Calibri" w:hAnsi="Calibri" w:cs="Calibri"/>
        </w:rPr>
        <w:t>Agora ele consta logo no art. 5º, para não dar margem a dúvidas. Passa a ter previsão expressa no texto do CPC.</w:t>
      </w:r>
    </w:p>
    <w:p w:rsidR="00AD3A83" w:rsidRDefault="005139B1">
      <w:pPr>
        <w:numPr>
          <w:ilvl w:val="0"/>
          <w:numId w:val="9"/>
        </w:numPr>
        <w:ind w:left="720" w:hanging="360"/>
        <w:jc w:val="both"/>
        <w:rPr>
          <w:rFonts w:ascii="Calibri" w:eastAsia="Calibri" w:hAnsi="Calibri" w:cs="Calibri"/>
        </w:rPr>
      </w:pPr>
      <w:r>
        <w:rPr>
          <w:rFonts w:ascii="Calibri" w:eastAsia="Calibri" w:hAnsi="Calibri" w:cs="Calibri"/>
        </w:rPr>
        <w:t>“Aquele que de qualquer forma participa do processo”: a redação deixa claro que o Princípio se dirige a todos os sujeitos do processo, inclusive o juiz, mas também: perito, advogado, testemunha, etc.</w:t>
      </w:r>
    </w:p>
    <w:p w:rsidR="00AD3A83" w:rsidRDefault="005139B1">
      <w:pPr>
        <w:numPr>
          <w:ilvl w:val="0"/>
          <w:numId w:val="9"/>
        </w:numPr>
        <w:ind w:left="720" w:hanging="360"/>
        <w:jc w:val="both"/>
        <w:rPr>
          <w:rFonts w:ascii="Calibri" w:eastAsia="Calibri" w:hAnsi="Calibri" w:cs="Calibri"/>
        </w:rPr>
      </w:pPr>
      <w:r>
        <w:rPr>
          <w:rFonts w:ascii="Calibri" w:eastAsia="Calibri" w:hAnsi="Calibri" w:cs="Calibri"/>
        </w:rPr>
        <w:t>Essa redação é cópia do CPC suíço (em português).</w:t>
      </w:r>
    </w:p>
    <w:p w:rsidR="00AD3A83" w:rsidRDefault="00AD3A83">
      <w:pPr>
        <w:jc w:val="both"/>
        <w:rPr>
          <w:rFonts w:ascii="Calibri" w:eastAsia="Calibri" w:hAnsi="Calibri" w:cs="Calibri"/>
        </w:rPr>
      </w:pP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Primeira distinção: não se pode confundir boa-fé subjetiva com boa-fé objetiva.</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Boa-fé subjetiva é um fato da vida: o fato de alguém acreditar que está agindo licitamente, a crença de que o comportamento do sujeito é lícito.</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Muitas vezes esse fato é levado em consideração pelo legislador, como por exemplo no que diz respeito à posse. O possuidor de boa-fé tem direito aos frutos: o legislador coloca a boa-fé (a crença de agir licitamente) como fato apto a gerar consequências jurídicas.</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 xml:space="preserve">Boa-fé objetiva: não é um fato, é uma </w:t>
      </w:r>
      <w:r>
        <w:rPr>
          <w:rFonts w:ascii="Calibri" w:eastAsia="Calibri" w:hAnsi="Calibri" w:cs="Calibri"/>
          <w:u w:val="single"/>
        </w:rPr>
        <w:t>norma</w:t>
      </w:r>
      <w:r>
        <w:rPr>
          <w:rFonts w:ascii="Calibri" w:eastAsia="Calibri" w:hAnsi="Calibri" w:cs="Calibri"/>
        </w:rPr>
        <w:t>. Mais precisamente, um princípio, segundo o qual os comportamentos humanos devem estar pautados em um padrão ético de conduta.</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A norma impõe que o comportamento seja em conformidade com um padrão ético de conduta; não tem nada a ver com a crença do sujeito. Por isso é objetiva: o que se exige é uma conduta, e pouco importa se o sujeito está ou não de boa-fé íntima.</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A boa-fé objetiva é o Princípio da Boa-fé.</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Não existe Princípio da Boa-fé Subjetiva; a boa-fé subjetiva é um mero fato da vida.</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O art. 5º é um exemplo de cláusula geral processual. Significa que se trata de um dispositivo normativo construído de maneira indeterminada, tanto em relação à sua hipótese normativa, como em relação à sua consequência normativa.</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Um enunciado normativo tem hipótese e consequência. Uma cláusula geral é um enunciado em que a hipótese e o consequente são indeterminados: o artigo não diz o que é boa-fé, nem o que acontece se, porventura, o comportamento não for em conformidade com a boa-fé.</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Por isso, o artigo precisa ser concretizado na prática. Os tribunais vão ter que definir padrões do que seja um comportamento de acordo com a boa-fé.</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No direito estrangeiro, em muitos outros lugares esse Princípio já está consagrado há mais tempo. Foi concretizado em, no mínimo, quatro exigências, no direito alemão:</w:t>
      </w:r>
    </w:p>
    <w:p w:rsidR="00AD3A83" w:rsidRDefault="005139B1">
      <w:pPr>
        <w:numPr>
          <w:ilvl w:val="0"/>
          <w:numId w:val="10"/>
        </w:numPr>
        <w:ind w:left="1440" w:hanging="360"/>
        <w:jc w:val="both"/>
        <w:rPr>
          <w:rFonts w:ascii="Calibri" w:eastAsia="Calibri" w:hAnsi="Calibri" w:cs="Calibri"/>
        </w:rPr>
      </w:pPr>
      <w:r>
        <w:rPr>
          <w:rFonts w:ascii="Calibri" w:eastAsia="Calibri" w:hAnsi="Calibri" w:cs="Calibri"/>
        </w:rPr>
        <w:t>Primeiro: o princípio da boa-fé torna ilícita qualquer conduta de má-fé. Qualquer conduta dolosa é considerada ilícita por incidência desse princípio.</w:t>
      </w:r>
    </w:p>
    <w:p w:rsidR="00AD3A83" w:rsidRDefault="005139B1">
      <w:pPr>
        <w:numPr>
          <w:ilvl w:val="0"/>
          <w:numId w:val="10"/>
        </w:numPr>
        <w:ind w:left="1440" w:hanging="360"/>
        <w:jc w:val="both"/>
        <w:rPr>
          <w:rFonts w:ascii="Calibri" w:eastAsia="Calibri" w:hAnsi="Calibri" w:cs="Calibri"/>
        </w:rPr>
      </w:pPr>
      <w:r>
        <w:rPr>
          <w:rFonts w:ascii="Calibri" w:eastAsia="Calibri" w:hAnsi="Calibri" w:cs="Calibri"/>
        </w:rPr>
        <w:t xml:space="preserve">Exemplo prático: Um advogado, num processo </w:t>
      </w:r>
      <w:proofErr w:type="gramStart"/>
      <w:r>
        <w:rPr>
          <w:rFonts w:ascii="Calibri" w:eastAsia="Calibri" w:hAnsi="Calibri" w:cs="Calibri"/>
        </w:rPr>
        <w:t>trabalhista,  foi</w:t>
      </w:r>
      <w:proofErr w:type="gramEnd"/>
      <w:r>
        <w:rPr>
          <w:rFonts w:ascii="Calibri" w:eastAsia="Calibri" w:hAnsi="Calibri" w:cs="Calibri"/>
        </w:rPr>
        <w:t xml:space="preserve"> procurado por seu cliente, que teve uma decisão desfavorável contra si. O advogado aconselhou o cliente a fazer um acordo, pois a chance de reverter a decisão no tribunal era mínima. O cliente aceitou e o advogado começou a entabular um acordo com a outra parte, por e-mail. O problema é que isso foi feito durante o prazo para recurso contra a sentença, que transitou em julgado sem que o advogado recorresse. A outra parte então disse: agora que o processo acabou, não quero mais acordo. Comportamento contrário à boa-fé e, portanto, ilícito.</w:t>
      </w:r>
    </w:p>
    <w:p w:rsidR="00AD3A83" w:rsidRDefault="005139B1">
      <w:pPr>
        <w:numPr>
          <w:ilvl w:val="0"/>
          <w:numId w:val="10"/>
        </w:numPr>
        <w:ind w:left="1440" w:hanging="360"/>
        <w:jc w:val="both"/>
        <w:rPr>
          <w:rFonts w:ascii="Calibri" w:eastAsia="Calibri" w:hAnsi="Calibri" w:cs="Calibri"/>
        </w:rPr>
      </w:pPr>
      <w:r>
        <w:rPr>
          <w:rFonts w:ascii="Calibri" w:eastAsia="Calibri" w:hAnsi="Calibri" w:cs="Calibri"/>
        </w:rPr>
        <w:t>Segundo: Abuso do direito no processo. Proibição geral; qualquer abuso do direito passará a ser considerado, de forma muito clara, como comportamento ilícito, portanto, inadmissível.</w:t>
      </w:r>
      <w:r>
        <w:rPr>
          <w:rFonts w:ascii="Calibri" w:eastAsia="Calibri" w:hAnsi="Calibri" w:cs="Calibri"/>
        </w:rPr>
        <w:br/>
        <w:t>Exemplo: o autor tem o direito de negar a sucessão do réu pelo adquirente de coisa litigiosa. Se um terceiro adquire coisa litigiosa, ele pode entrar no lugar do réu, mas para isso é preciso o consentimento do autor. Caso o autor negue de maneira não razoável, não fundamentada: abuso do direito. O mero capricho não se tutela.</w:t>
      </w:r>
    </w:p>
    <w:p w:rsidR="00AD3A83" w:rsidRDefault="005139B1">
      <w:pPr>
        <w:numPr>
          <w:ilvl w:val="0"/>
          <w:numId w:val="10"/>
        </w:numPr>
        <w:ind w:left="1440" w:hanging="360"/>
        <w:jc w:val="both"/>
        <w:rPr>
          <w:rFonts w:ascii="Calibri" w:eastAsia="Calibri" w:hAnsi="Calibri" w:cs="Calibri"/>
        </w:rPr>
      </w:pPr>
      <w:r>
        <w:rPr>
          <w:rFonts w:ascii="Calibri" w:eastAsia="Calibri" w:hAnsi="Calibri" w:cs="Calibri"/>
        </w:rPr>
        <w:t xml:space="preserve">Terceiro: comportamento contraditório. Se um ato praticado gera em outra pessoa a expectativa de que eu manterei uma coerência na minha atuação, se eu vier a frustrar isso, é um comportamento contraditória, portanto ilícito, porque contrário à boa-fé. É aquilo que no Direito Civil se chama de proibição do </w:t>
      </w:r>
      <w:proofErr w:type="spellStart"/>
      <w:r>
        <w:rPr>
          <w:rFonts w:ascii="Calibri" w:eastAsia="Calibri" w:hAnsi="Calibri" w:cs="Calibri"/>
          <w:i/>
        </w:rPr>
        <w:t>venire</w:t>
      </w:r>
      <w:proofErr w:type="spellEnd"/>
      <w:r>
        <w:rPr>
          <w:rFonts w:ascii="Calibri" w:eastAsia="Calibri" w:hAnsi="Calibri" w:cs="Calibri"/>
          <w:i/>
        </w:rPr>
        <w:t xml:space="preserve"> contra </w:t>
      </w:r>
      <w:proofErr w:type="spellStart"/>
      <w:r>
        <w:rPr>
          <w:rFonts w:ascii="Calibri" w:eastAsia="Calibri" w:hAnsi="Calibri" w:cs="Calibri"/>
          <w:i/>
        </w:rPr>
        <w:t>factum</w:t>
      </w:r>
      <w:proofErr w:type="spellEnd"/>
      <w:r>
        <w:rPr>
          <w:rFonts w:ascii="Calibri" w:eastAsia="Calibri" w:hAnsi="Calibri" w:cs="Calibri"/>
          <w:i/>
        </w:rPr>
        <w:t xml:space="preserve"> </w:t>
      </w:r>
      <w:proofErr w:type="spellStart"/>
      <w:r>
        <w:rPr>
          <w:rFonts w:ascii="Calibri" w:eastAsia="Calibri" w:hAnsi="Calibri" w:cs="Calibri"/>
          <w:i/>
        </w:rPr>
        <w:t>proprium</w:t>
      </w:r>
      <w:proofErr w:type="spellEnd"/>
      <w:r>
        <w:rPr>
          <w:rFonts w:ascii="Calibri" w:eastAsia="Calibri" w:hAnsi="Calibri" w:cs="Calibri"/>
        </w:rPr>
        <w:t>. A parte é surpreendida por uma parte que confiava em você tendo em vista um comportamento anterior.</w:t>
      </w:r>
    </w:p>
    <w:p w:rsidR="00AD3A83" w:rsidRDefault="005139B1">
      <w:pPr>
        <w:numPr>
          <w:ilvl w:val="0"/>
          <w:numId w:val="10"/>
        </w:numPr>
        <w:ind w:left="1440" w:hanging="360"/>
        <w:jc w:val="both"/>
        <w:rPr>
          <w:rFonts w:ascii="Calibri" w:eastAsia="Calibri" w:hAnsi="Calibri" w:cs="Calibri"/>
        </w:rPr>
      </w:pPr>
      <w:r>
        <w:rPr>
          <w:rFonts w:ascii="Calibri" w:eastAsia="Calibri" w:hAnsi="Calibri" w:cs="Calibri"/>
        </w:rPr>
        <w:t xml:space="preserve">Exemplo clássico de </w:t>
      </w:r>
      <w:proofErr w:type="spellStart"/>
      <w:r>
        <w:rPr>
          <w:rFonts w:ascii="Calibri" w:eastAsia="Calibri" w:hAnsi="Calibri" w:cs="Calibri"/>
          <w:i/>
        </w:rPr>
        <w:t>venire</w:t>
      </w:r>
      <w:proofErr w:type="spellEnd"/>
      <w:r>
        <w:rPr>
          <w:rFonts w:ascii="Calibri" w:eastAsia="Calibri" w:hAnsi="Calibri" w:cs="Calibri"/>
          <w:i/>
        </w:rPr>
        <w:t xml:space="preserve"> contra </w:t>
      </w:r>
      <w:proofErr w:type="spellStart"/>
      <w:r>
        <w:rPr>
          <w:rFonts w:ascii="Calibri" w:eastAsia="Calibri" w:hAnsi="Calibri" w:cs="Calibri"/>
          <w:i/>
        </w:rPr>
        <w:t>factum</w:t>
      </w:r>
      <w:proofErr w:type="spellEnd"/>
      <w:r>
        <w:rPr>
          <w:rFonts w:ascii="Calibri" w:eastAsia="Calibri" w:hAnsi="Calibri" w:cs="Calibri"/>
          <w:i/>
        </w:rPr>
        <w:t xml:space="preserve"> </w:t>
      </w:r>
      <w:proofErr w:type="spellStart"/>
      <w:r>
        <w:rPr>
          <w:rFonts w:ascii="Calibri" w:eastAsia="Calibri" w:hAnsi="Calibri" w:cs="Calibri"/>
          <w:i/>
        </w:rPr>
        <w:t>proprium</w:t>
      </w:r>
      <w:proofErr w:type="spellEnd"/>
      <w:r>
        <w:rPr>
          <w:rFonts w:ascii="Calibri" w:eastAsia="Calibri" w:hAnsi="Calibri" w:cs="Calibri"/>
          <w:i/>
        </w:rPr>
        <w:t xml:space="preserve"> </w:t>
      </w:r>
      <w:r>
        <w:rPr>
          <w:rFonts w:ascii="Calibri" w:eastAsia="Calibri" w:hAnsi="Calibri" w:cs="Calibri"/>
        </w:rPr>
        <w:t>no processo: executado que oferece à penhora um bem e depois alega a impenhorabilidade desse bem.</w:t>
      </w:r>
    </w:p>
    <w:p w:rsidR="00AD3A83" w:rsidRDefault="005139B1">
      <w:pPr>
        <w:numPr>
          <w:ilvl w:val="0"/>
          <w:numId w:val="10"/>
        </w:numPr>
        <w:ind w:left="1440" w:hanging="360"/>
        <w:jc w:val="both"/>
        <w:rPr>
          <w:rFonts w:ascii="Calibri" w:eastAsia="Calibri" w:hAnsi="Calibri" w:cs="Calibri"/>
        </w:rPr>
      </w:pPr>
      <w:proofErr w:type="spellStart"/>
      <w:r>
        <w:rPr>
          <w:rFonts w:ascii="Calibri" w:eastAsia="Calibri" w:hAnsi="Calibri" w:cs="Calibri"/>
        </w:rPr>
        <w:t>Quatra</w:t>
      </w:r>
      <w:proofErr w:type="spellEnd"/>
      <w:r>
        <w:rPr>
          <w:rFonts w:ascii="Calibri" w:eastAsia="Calibri" w:hAnsi="Calibri" w:cs="Calibri"/>
        </w:rPr>
        <w:t xml:space="preserve"> concretização do Princípio da Boa-fé: </w:t>
      </w:r>
      <w:proofErr w:type="spellStart"/>
      <w:r>
        <w:rPr>
          <w:rFonts w:ascii="Calibri" w:eastAsia="Calibri" w:hAnsi="Calibri" w:cs="Calibri"/>
          <w:i/>
        </w:rPr>
        <w:t>supressio</w:t>
      </w:r>
      <w:proofErr w:type="spellEnd"/>
      <w:r>
        <w:rPr>
          <w:rFonts w:ascii="Calibri" w:eastAsia="Calibri" w:hAnsi="Calibri" w:cs="Calibri"/>
          <w:i/>
        </w:rPr>
        <w:t xml:space="preserve"> </w:t>
      </w:r>
      <w:r>
        <w:rPr>
          <w:rFonts w:ascii="Calibri" w:eastAsia="Calibri" w:hAnsi="Calibri" w:cs="Calibri"/>
        </w:rPr>
        <w:t>processual. É a perda de um direito pelo fato de não ter exercido esse direito por um tempo tal que gerou na outra parte a expectativa de que eu não mais o exerceria. Deixei por tanto tempo de exercitar um direito, que por meu comportamento omissivo, gerei uma expectativa de que eu não exerceria esse direito depois. Não é o mero não exercício, é o não exercício que gera a expectativa de que o direito não seja mais exercido. É um instituto sofisticado, mas amplamente consagrado no direito privado.</w:t>
      </w:r>
    </w:p>
    <w:p w:rsidR="00AD3A83" w:rsidRDefault="005139B1">
      <w:pPr>
        <w:numPr>
          <w:ilvl w:val="0"/>
          <w:numId w:val="10"/>
        </w:numPr>
        <w:ind w:left="1440" w:hanging="360"/>
        <w:jc w:val="both"/>
        <w:rPr>
          <w:rFonts w:ascii="Calibri" w:eastAsia="Calibri" w:hAnsi="Calibri" w:cs="Calibri"/>
        </w:rPr>
      </w:pPr>
      <w:r>
        <w:rPr>
          <w:rFonts w:ascii="Calibri" w:eastAsia="Calibri" w:hAnsi="Calibri" w:cs="Calibri"/>
        </w:rPr>
        <w:t xml:space="preserve">Os alemães disseram que é possível falar de </w:t>
      </w:r>
      <w:proofErr w:type="spellStart"/>
      <w:r>
        <w:rPr>
          <w:rFonts w:ascii="Calibri" w:eastAsia="Calibri" w:hAnsi="Calibri" w:cs="Calibri"/>
          <w:i/>
        </w:rPr>
        <w:t>supressio</w:t>
      </w:r>
      <w:proofErr w:type="spellEnd"/>
      <w:r>
        <w:rPr>
          <w:rFonts w:ascii="Calibri" w:eastAsia="Calibri" w:hAnsi="Calibri" w:cs="Calibri"/>
        </w:rPr>
        <w:t xml:space="preserve"> no processo. Exemplo: um processo tramitou durante dez anos; efetivamente tramitou, sem ficar parado. Houve audiência, depoimento pessoal, perícia etc. O juiz extinguiu o processo sem exame por falta de interesse de agir. O juiz ficou calado quanto a isso durante o trâmite do processo; ao contrário, mandava instruir. O silêncio quanto à admissibilidade gerou em todos a expectativa de que o processo estava regular. Ele não poderia exercer depois esse controle, pois o juiz sofreu a </w:t>
      </w:r>
      <w:proofErr w:type="spellStart"/>
      <w:r>
        <w:rPr>
          <w:rFonts w:ascii="Calibri" w:eastAsia="Calibri" w:hAnsi="Calibri" w:cs="Calibri"/>
          <w:i/>
        </w:rPr>
        <w:t>supressio</w:t>
      </w:r>
      <w:proofErr w:type="spellEnd"/>
      <w:r>
        <w:rPr>
          <w:rFonts w:ascii="Calibri" w:eastAsia="Calibri" w:hAnsi="Calibri" w:cs="Calibri"/>
        </w:rPr>
        <w:t>.</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Todas essas quatro concretizações do princípio da boa-fé são muito famosas, e poderão se desenvolver com base no art. 5º do NCPC.</w:t>
      </w:r>
    </w:p>
    <w:p w:rsidR="00AD3A83" w:rsidRDefault="005139B1">
      <w:pPr>
        <w:numPr>
          <w:ilvl w:val="0"/>
          <w:numId w:val="10"/>
        </w:numPr>
        <w:ind w:left="720" w:hanging="360"/>
        <w:jc w:val="both"/>
        <w:rPr>
          <w:rFonts w:ascii="Calibri" w:eastAsia="Calibri" w:hAnsi="Calibri" w:cs="Calibri"/>
        </w:rPr>
      </w:pPr>
      <w:r>
        <w:rPr>
          <w:rFonts w:ascii="Calibri" w:eastAsia="Calibri" w:hAnsi="Calibri" w:cs="Calibri"/>
        </w:rPr>
        <w:t>Além dessas concretizações, que são muito claras, podem ser acrescentadas outras: o Princípio da Boa-fé produz os deveres de cooperação (Princípio da Cooperação) e exerce função hermenêutica, pois vai orientar a interpretação da postulação e da decisão.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04</w:t>
      </w:r>
    </w:p>
    <w:p w:rsidR="00AD3A83" w:rsidRDefault="00AD3A83">
      <w:pPr>
        <w:jc w:val="both"/>
        <w:rPr>
          <w:rFonts w:ascii="Calibri" w:eastAsia="Calibri" w:hAnsi="Calibri" w:cs="Calibri"/>
        </w:rPr>
      </w:pP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 xml:space="preserve">Há pelo menos 23 anos no Brasil, se defende a ideia de que o contraditório garante às partes o direito de poder se manifestar sobre qualquer questão que seja relevante à solução da causa, mesmo que essa questão seja uma questão que o juiz conheça </w:t>
      </w:r>
      <w:proofErr w:type="spellStart"/>
      <w:r>
        <w:rPr>
          <w:rFonts w:ascii="Calibri" w:eastAsia="Calibri" w:hAnsi="Calibri" w:cs="Calibri"/>
          <w:i/>
        </w:rPr>
        <w:t>ex</w:t>
      </w:r>
      <w:proofErr w:type="spellEnd"/>
      <w:r>
        <w:rPr>
          <w:rFonts w:ascii="Calibri" w:eastAsia="Calibri" w:hAnsi="Calibri" w:cs="Calibri"/>
          <w:i/>
        </w:rPr>
        <w:t xml:space="preserve"> </w:t>
      </w:r>
      <w:proofErr w:type="spellStart"/>
      <w:r>
        <w:rPr>
          <w:rFonts w:ascii="Calibri" w:eastAsia="Calibri" w:hAnsi="Calibri" w:cs="Calibri"/>
          <w:i/>
        </w:rPr>
        <w:t>officio</w:t>
      </w:r>
      <w:proofErr w:type="spellEnd"/>
      <w:r>
        <w:rPr>
          <w:rFonts w:ascii="Calibri" w:eastAsia="Calibri" w:hAnsi="Calibri" w:cs="Calibri"/>
        </w:rPr>
        <w:t xml:space="preserve"> (inconstitucionalidade da lei, incompetência absoluta, decadência legal); deve ser submetida ao debate, ao diálogo processual.</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 xml:space="preserve">Isso evita que as partes sejam surpreendida com uma decisão sobre uma questão a respeito da qual elas não puderam se manifestar. </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 xml:space="preserve">Decorre do dever de consulta, que é um dever do juiz: consultar as partes sobre uma questão sobre a qual as partes não se manifestaram. </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Exemplo: o juiz percebe que a lei é inconstitucional, e ninguém havia suscitado isso. O juiz tem de intimar as partes para que se manifestem sobre a suposta inconstitucionalidade.</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Não é um pré-julgamento; ao contrário, o juiz quer ouvir as partes exatamente para poder se convencer.</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 xml:space="preserve">Exemplo elucidativo: a assistente de uma desembargadora percebeu que uma apelação era intempestiva; nenhuma das partes havia visto isso, nem o apelado nem o juiz de primeiro grau. Didier sugeriu que as partes fossem ouvidas antes: a questão de ofício foi submetida ao contraditório. Ambas as partes disseram que o recurso era </w:t>
      </w:r>
      <w:r>
        <w:rPr>
          <w:rFonts w:ascii="Calibri" w:eastAsia="Calibri" w:hAnsi="Calibri" w:cs="Calibri"/>
          <w:u w:val="single"/>
        </w:rPr>
        <w:t>tempestivo</w:t>
      </w:r>
      <w:r>
        <w:rPr>
          <w:rFonts w:ascii="Calibri" w:eastAsia="Calibri" w:hAnsi="Calibri" w:cs="Calibri"/>
        </w:rPr>
        <w:t>, em razão de um feriado local.</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O dever de consulta, conteúdo mínimo do contraditório, foi consagrado há muitos anos atrás na LEF (em reforma em 2004), que expressamente diz que o juiz da execução fiscal pode conhecer de ofício da prescrição tributária. Mas, antes de decidir com base nela, o juiz tem de ouvir a Fazenda Pública no particular.</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Uma das estrelas do NCPC, artigo dos mais relevantes: art. 10. Proibição de decisão surpresa. É a consagração do dever de consulta.</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O artigo não enuncia o Princípio do Contraditório, ele enuncia uma regra. É a regra de que o juiz tem de ouvir as partes antes de decidir uma questão. Essa regra concretiza o Princípio do Contraditório.</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Essa regra foi repetida em alguns outros dispositivos do NCPC. Art. 491, parágrafo único.</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O art. 10 já resolveria, mas para evitar dúvidas, o NCPC repete.</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Art. 933: é o art. 10 aplicado aos tribunais, para evitar qualquer tipo de discussão. Disciplina como instrumentalizar o dever de consulta nos tribunais.</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O dever de consulta não só foi colocado como norma fundamental, como foi repetido pelo legislador para reforçar ainda mais essa regra.</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O descumprimento dessa regra gera nulidade da decisão por violação ao contraditório.</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Art. 927, § 1º: O art. 927 trata dos precedentes. O art. 10 deve ser aplicado não só no momento em que o juiz decide, mas também no momento de formação do precedente. As partes devem ter se manifestado sobre todas as questões indispensáveis à formação do precedente.</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 xml:space="preserve">O NCPC prestigia muito o sistema de precedentes judiciais. Por isso, ele exige que a formação do precedente seja cuidadosa, isto é, todos os fundamentos relevantes para a formação têm que ser submetidos ao contraditório. </w:t>
      </w:r>
    </w:p>
    <w:p w:rsidR="00AD3A83" w:rsidRDefault="005139B1">
      <w:pPr>
        <w:numPr>
          <w:ilvl w:val="0"/>
          <w:numId w:val="11"/>
        </w:numPr>
        <w:ind w:left="720" w:hanging="360"/>
        <w:jc w:val="both"/>
        <w:rPr>
          <w:rFonts w:ascii="Calibri" w:eastAsia="Calibri" w:hAnsi="Calibri" w:cs="Calibri"/>
        </w:rPr>
      </w:pPr>
      <w:r>
        <w:rPr>
          <w:rFonts w:ascii="Calibri" w:eastAsia="Calibri" w:hAnsi="Calibri" w:cs="Calibri"/>
        </w:rPr>
        <w:t>Nem os advogados nem os juízes estão acostumados a isso.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 xml:space="preserve">Art. 9º: Este sim consagra o Princípio do Contraditório. Não se proferirá decisão </w:t>
      </w:r>
      <w:r>
        <w:rPr>
          <w:rFonts w:ascii="Calibri" w:eastAsia="Calibri" w:hAnsi="Calibri" w:cs="Calibri"/>
          <w:b/>
          <w:u w:val="single"/>
        </w:rPr>
        <w:t>contra</w:t>
      </w:r>
      <w:r>
        <w:rPr>
          <w:rFonts w:ascii="Calibri" w:eastAsia="Calibri" w:hAnsi="Calibri" w:cs="Calibri"/>
        </w:rPr>
        <w:t xml:space="preserve"> uma das partes sem que seja ouvida; mas se a decisão for em favor de uma das partes, não se exige que ela seja ouvida.</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Por isso o NCPC admite a improcedência liminar, sem citar o Réu. Julga em favor do réu sem ouvi-lo.</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Se o juiz julga improcedente de cara contra o autor, ele está julgando contra o autor sem ouvi-lo? Não, pois o autor falou: na petição inicial. O réu não foi ouvido mas teve uma decisão a favor de si.</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E se o juiz se baseie em algum fundamento que o autor não tenha suscitado? A apelação contra essa sentença permite retratação. Caso raro: a apelação contra decisão que julga liminarmente o pedido admite juízo de retratação, para permitir o diálogo entre autor e juiz.</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A apelação contra sentença sem exame do mérito permite retratação sempre; a sentença de improcedência liminar do pedido também.</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O parágrafo único traz exceções ao caput em três hipóteses, em que o juiz não precisa ouvir a parte ao proferir decisão provisória, ou seja, que pode ser revista depois. Se a decisão é provisória, nem sempre há necessidade de se ouvir a outra parte. Apenas decisões definitivas não podem ser tomadas sem ouvir a parte.</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Tutela de evidência é uma novidade do código, é uma tutela provisória sem urgência. O que se chama hoje de tutela antecipada, o NCPC chama de tutela provisória.</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O art. 700 se refere à ação monitória.</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O problema do parágrafo único é que ele não é exaustivo; há outros exemplos espalhados na legislação de decisões provisórias concedidas sem oitiva do réu. Exemplos: liminar possessória, liminar de despejo, liminar em mandado de segurança.</w:t>
      </w:r>
    </w:p>
    <w:p w:rsidR="00AD3A83" w:rsidRDefault="005139B1">
      <w:pPr>
        <w:numPr>
          <w:ilvl w:val="0"/>
          <w:numId w:val="12"/>
        </w:numPr>
        <w:ind w:left="720" w:hanging="360"/>
        <w:jc w:val="both"/>
        <w:rPr>
          <w:rFonts w:ascii="Calibri" w:eastAsia="Calibri" w:hAnsi="Calibri" w:cs="Calibri"/>
        </w:rPr>
      </w:pPr>
      <w:r>
        <w:rPr>
          <w:rFonts w:ascii="Calibri" w:eastAsia="Calibri" w:hAnsi="Calibri" w:cs="Calibri"/>
        </w:rPr>
        <w:t>Art. 10, art. 9º, parte final do art. 7º: esses três pedaços do capítulo das normas fundamentais do processo no CPC novo formam um núcleo sobre o contraditório. O desrespeito a todas essas normas gera nulidade.</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05</w:t>
      </w:r>
    </w:p>
    <w:p w:rsidR="00AD3A83" w:rsidRDefault="00AD3A83">
      <w:pPr>
        <w:jc w:val="both"/>
        <w:rPr>
          <w:rFonts w:ascii="Calibri" w:eastAsia="Calibri" w:hAnsi="Calibri" w:cs="Calibri"/>
        </w:rPr>
      </w:pP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Art. 7º, primeira parte: Consagra a igualdade processual. Não há nada parecido com isso no CPC/73. Se limitava a dizer que as partes deviam ser tratadas com igualdade, o que é disciplinado no NCPC.</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Igualdade no processo como igualdade de tratamento. Daí o termo paridade de tratamento. Usa um termo consagrado há muitos anos.</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Quatro aspectos.</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Primeiro: imparcialidade do juiz. Dever que decorre do Princípio da Igualdade.</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Segundo: Igualdade no acesso à justiça. Não pode haver discriminação por raça, crença, orientação sexual.</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A igualdade também deve ser observada no momento em que são reduzidas as dificuldades no acesso à justiça. Por exemplo: dificuldade financeira, diminuída pelas regras de gratuidade de justiça, que foram amplamente alteradas pelo NCPC. O sistema de gratuidade de justiça é outro: esqueça a lei nº 1.060/50. Outra tentativa de redução de dificuldades: decorrentes de problemas geográficos. Possibilidade expressa de sustentação oral por videoconferência. Dificuldades de comunicação: pessoas com problemas de audição ou de fala; pela primeira vez o NCPC exige expressamente a utilização da LIBRAS nesse caso.</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Por último: paridade de informações. As partes devem receber as mesmas informações durante todo o processo.</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Trata-se de várias concretizações da cláusula geral maior da igualdade, prevista no art. 7º.</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Outros exemplos: regra da tramitação prioritária, prevista no art. 1.048. A primeira parte do inciso I (idoso) não é novidade, mas a prioridade ao portador de doença grave sim. São as doenças que autorizam o saque do FGTS. II: também têm prioridade os processos do ECA.</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O NCPC também disciplinou o procedimento para obtenção da tramitação prioritária (parágrafos do art. 1.048).</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 4º: O juiz não pode negar a prioridade, não há discricionariedade judicial aqui. Só pode negar se não estiverem preenchidos os pressupostos.</w:t>
      </w:r>
    </w:p>
    <w:p w:rsidR="00AD3A83" w:rsidRDefault="005139B1">
      <w:pPr>
        <w:numPr>
          <w:ilvl w:val="0"/>
          <w:numId w:val="13"/>
        </w:numPr>
        <w:ind w:left="720" w:hanging="360"/>
        <w:jc w:val="both"/>
        <w:rPr>
          <w:rFonts w:ascii="Calibri" w:eastAsia="Calibri" w:hAnsi="Calibri" w:cs="Calibri"/>
        </w:rPr>
      </w:pPr>
      <w:r>
        <w:rPr>
          <w:rFonts w:ascii="Calibri" w:eastAsia="Calibri" w:hAnsi="Calibri" w:cs="Calibri"/>
        </w:rPr>
        <w:t>A igualdade processual é concretizada ao longo de todo o NCPC, conforme exemplos acima.</w:t>
      </w:r>
    </w:p>
    <w:p w:rsidR="00AD3A83" w:rsidRDefault="00AD3A83">
      <w:pPr>
        <w:ind w:left="360"/>
        <w:jc w:val="both"/>
        <w:rPr>
          <w:rFonts w:ascii="Calibri" w:eastAsia="Calibri" w:hAnsi="Calibri" w:cs="Calibri"/>
        </w:rPr>
      </w:pPr>
    </w:p>
    <w:p w:rsidR="00AD3A83" w:rsidRDefault="005139B1">
      <w:pPr>
        <w:numPr>
          <w:ilvl w:val="0"/>
          <w:numId w:val="14"/>
        </w:numPr>
        <w:ind w:left="720" w:hanging="360"/>
        <w:jc w:val="both"/>
        <w:rPr>
          <w:rFonts w:ascii="Calibri" w:eastAsia="Calibri" w:hAnsi="Calibri" w:cs="Calibri"/>
        </w:rPr>
      </w:pPr>
      <w:r>
        <w:rPr>
          <w:rFonts w:ascii="Calibri" w:eastAsia="Calibri" w:hAnsi="Calibri" w:cs="Calibri"/>
        </w:rPr>
        <w:t>Durante a tramitação do Código, a bancada parlamentar que tem por propósito a proteção de pessoas com deficiência inseriu várias demonstrações de cuidado com essas pessoas no NCPC, não apenas na linguagem (portador de doença grave, uso da LIBRAS), para tratamento de forma mais humanas, até regras mais singelas.</w:t>
      </w:r>
    </w:p>
    <w:p w:rsidR="00AD3A83" w:rsidRDefault="005139B1">
      <w:pPr>
        <w:numPr>
          <w:ilvl w:val="0"/>
          <w:numId w:val="14"/>
        </w:numPr>
        <w:ind w:left="720" w:hanging="360"/>
        <w:jc w:val="both"/>
        <w:rPr>
          <w:rFonts w:ascii="Calibri" w:eastAsia="Calibri" w:hAnsi="Calibri" w:cs="Calibri"/>
        </w:rPr>
      </w:pPr>
      <w:r>
        <w:rPr>
          <w:rFonts w:ascii="Calibri" w:eastAsia="Calibri" w:hAnsi="Calibri" w:cs="Calibri"/>
        </w:rPr>
        <w:t xml:space="preserve">Por exemplo: na interdição, um dispositivo dizia que o juiz interrogará o interditando. </w:t>
      </w:r>
      <w:proofErr w:type="gramStart"/>
      <w:r>
        <w:rPr>
          <w:rFonts w:ascii="Calibri" w:eastAsia="Calibri" w:hAnsi="Calibri" w:cs="Calibri"/>
        </w:rPr>
        <w:t>Na verdade</w:t>
      </w:r>
      <w:proofErr w:type="gramEnd"/>
      <w:r>
        <w:rPr>
          <w:rFonts w:ascii="Calibri" w:eastAsia="Calibri" w:hAnsi="Calibri" w:cs="Calibri"/>
        </w:rPr>
        <w:t xml:space="preserve"> o juiz conversará com o interditando, é uma entrevista, conforme o NCPC.</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5"/>
        </w:numPr>
        <w:ind w:left="720" w:hanging="360"/>
        <w:jc w:val="both"/>
        <w:rPr>
          <w:rFonts w:ascii="Calibri" w:eastAsia="Calibri" w:hAnsi="Calibri" w:cs="Calibri"/>
        </w:rPr>
      </w:pPr>
      <w:r>
        <w:rPr>
          <w:rFonts w:ascii="Calibri" w:eastAsia="Calibri" w:hAnsi="Calibri" w:cs="Calibri"/>
        </w:rPr>
        <w:t>Art. 8º: Um dos artigos de que Didier menos gosta no NCPC. O legislador coloca nele uma série de coisas de que ele ouviu falar; mixórdia.</w:t>
      </w:r>
    </w:p>
    <w:p w:rsidR="00AD3A83" w:rsidRDefault="005139B1">
      <w:pPr>
        <w:numPr>
          <w:ilvl w:val="0"/>
          <w:numId w:val="15"/>
        </w:numPr>
        <w:ind w:left="720" w:hanging="360"/>
        <w:jc w:val="both"/>
        <w:rPr>
          <w:rFonts w:ascii="Calibri" w:eastAsia="Calibri" w:hAnsi="Calibri" w:cs="Calibri"/>
        </w:rPr>
      </w:pPr>
      <w:r>
        <w:rPr>
          <w:rFonts w:ascii="Calibri" w:eastAsia="Calibri" w:hAnsi="Calibri" w:cs="Calibri"/>
        </w:rPr>
        <w:t xml:space="preserve">Divisão de Didier: </w:t>
      </w:r>
      <w:r>
        <w:rPr>
          <w:rFonts w:ascii="Calibri" w:eastAsia="Calibri" w:hAnsi="Calibri" w:cs="Calibri"/>
          <w:shd w:val="clear" w:color="auto" w:fill="FFFF00"/>
        </w:rPr>
        <w:t>Ao aplicar o ordenamento jurídico, o juiz atenderá aos fins sociais e às exigências do bem comum</w:t>
      </w:r>
      <w:r>
        <w:rPr>
          <w:rFonts w:ascii="Calibri" w:eastAsia="Calibri" w:hAnsi="Calibri" w:cs="Calibri"/>
        </w:rPr>
        <w:t>...</w:t>
      </w:r>
    </w:p>
    <w:p w:rsidR="00AD3A83" w:rsidRDefault="005139B1">
      <w:pPr>
        <w:numPr>
          <w:ilvl w:val="0"/>
          <w:numId w:val="15"/>
        </w:numPr>
        <w:ind w:left="720" w:hanging="360"/>
        <w:jc w:val="both"/>
        <w:rPr>
          <w:rFonts w:ascii="Calibri" w:eastAsia="Calibri" w:hAnsi="Calibri" w:cs="Calibri"/>
        </w:rPr>
      </w:pPr>
      <w:r>
        <w:rPr>
          <w:rFonts w:ascii="Calibri" w:eastAsia="Calibri" w:hAnsi="Calibri" w:cs="Calibri"/>
        </w:rPr>
        <w:t>Reprodução quase literal da LINDB, de um artigo pensado numa época ditatorial. Visão autoritária do processo, à época da edição da LINDB: o juiz pode fazer o que quiser.</w:t>
      </w:r>
    </w:p>
    <w:p w:rsidR="00AD3A83" w:rsidRDefault="00AD3A83">
      <w:pPr>
        <w:jc w:val="both"/>
        <w:rPr>
          <w:rFonts w:ascii="Calibri" w:eastAsia="Calibri" w:hAnsi="Calibri" w:cs="Calibri"/>
        </w:rPr>
      </w:pP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w:t>
      </w:r>
      <w:r>
        <w:rPr>
          <w:rFonts w:ascii="Calibri" w:eastAsia="Calibri" w:hAnsi="Calibri" w:cs="Calibri"/>
          <w:shd w:val="clear" w:color="auto" w:fill="FF00FF"/>
        </w:rPr>
        <w:t>resguardando e promovendo a dignidade da pessoa humana e observando a proporcionalidade, a razoabilidade</w:t>
      </w:r>
      <w:r>
        <w:rPr>
          <w:rFonts w:ascii="Calibri" w:eastAsia="Calibri" w:hAnsi="Calibri" w:cs="Calibri"/>
        </w:rPr>
        <w:t>...</w:t>
      </w: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Aqui o legislador quis mostrar que estava bem atualizado. Pega coisas novas e embola aqui. Esta parte, inclusive, é incompatível com a primeira, do ponto de vista histórico, até a terminologia é muito diferente.</w:t>
      </w: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O legislador mistura dois repertórios: o dos anos 40 e o atualizado pela CF, que fala em dignidade da pessoa humana. Sem fundamento.</w:t>
      </w: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A dignidade da pessoa humana pode ter uma dimensão processual, mas essa dimensão se confunde com o devido processo legal: um processo construído para tratar as partes com dignidade.</w:t>
      </w: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O que já se produziu no Brasil sobre o assunto fez com que uma série de dispositivos ao longo do NCPC fossem pensados como forma de tutelar a dignidade da pessoa humana.</w:t>
      </w: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O NCPC, como um todo, deve ser interpretado à luz da dignidade da pessoa humana, repetida aqui.</w:t>
      </w: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Exemplos: regra da LIBRAS; um rol grande de bens impenhoráveis, para proteger a dignidade do executado, que tem direito a um patrimônio mínimo; regra da tramitação prioritária das pessoas portadoras de doença grave; humanização da interdição, que mudou completamente (interdição na década de 70, quando a regra era o manicômio e a lobotomia, mudou quanto ao mundo de hoje).</w:t>
      </w:r>
    </w:p>
    <w:p w:rsidR="00AD3A83" w:rsidRDefault="005139B1">
      <w:pPr>
        <w:numPr>
          <w:ilvl w:val="0"/>
          <w:numId w:val="16"/>
        </w:numPr>
        <w:ind w:left="720" w:hanging="360"/>
        <w:jc w:val="both"/>
        <w:rPr>
          <w:rFonts w:ascii="Calibri" w:eastAsia="Calibri" w:hAnsi="Calibri" w:cs="Calibri"/>
        </w:rPr>
      </w:pPr>
      <w:r>
        <w:rPr>
          <w:rFonts w:ascii="Calibri" w:eastAsia="Calibri" w:hAnsi="Calibri" w:cs="Calibri"/>
        </w:rPr>
        <w:t>Talvez seja um dos únicos artigos de lei que expressamente refere à dignidade da pessoa humana, à razoabilidade e à proporcionalidade.</w:t>
      </w:r>
    </w:p>
    <w:p w:rsidR="00AD3A83" w:rsidRDefault="00AD3A83">
      <w:pPr>
        <w:jc w:val="both"/>
        <w:rPr>
          <w:rFonts w:ascii="Calibri" w:eastAsia="Calibri" w:hAnsi="Calibri" w:cs="Calibri"/>
        </w:rPr>
      </w:pP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Terceira parte do artigo: ...</w:t>
      </w:r>
      <w:r>
        <w:rPr>
          <w:rFonts w:ascii="Calibri" w:eastAsia="Calibri" w:hAnsi="Calibri" w:cs="Calibri"/>
          <w:shd w:val="clear" w:color="auto" w:fill="00FFFF"/>
        </w:rPr>
        <w:t>a legalidade, a publicidade e a eficiência</w:t>
      </w:r>
      <w:r>
        <w:rPr>
          <w:rFonts w:ascii="Calibri" w:eastAsia="Calibri" w:hAnsi="Calibri" w:cs="Calibri"/>
        </w:rPr>
        <w:t>.</w:t>
      </w: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Art. 37 da CF traz os Princípios do Direito Administrativo, “LIMPE”. O legislador se inspirou nesse dispositivo e misturou com um dispositivo da LINDB e outro da CF.</w:t>
      </w: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Mas não menciona os Princípios da Moralidade e da Impessoalidade, porque a impessoalidade no âmbito no processo é o Juiz Natural. Introduzir a impessoalidade seria trazer um déficit de entendimento.</w:t>
      </w: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Já a Moralidade se confunde com o Princípio da Boa-Fé.</w:t>
      </w: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Princípio da Publicidade não é novidade, mas Legalidade e Eficiência sim.</w:t>
      </w: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O NCPC tem algumas sutilezas, questões que não são tão simples. Primeira parte do art. 8º diz “ao aplicar o ordenamento jurídico”, enquanto a LINDB diz “ao aplicar a lei”. Parte-se do pressuposto que a lei não é a única fonte do Direito, como era na década de 70.</w:t>
      </w: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O juiz deve atender aos fins sociais quando aplica o Direito como um todo, não apenas a lei. Mas ao final o legislador traz o Princípio da Legalidade na parte final!</w:t>
      </w:r>
    </w:p>
    <w:p w:rsidR="00AD3A83" w:rsidRDefault="005139B1">
      <w:pPr>
        <w:numPr>
          <w:ilvl w:val="0"/>
          <w:numId w:val="17"/>
        </w:numPr>
        <w:ind w:left="720" w:hanging="360"/>
        <w:jc w:val="both"/>
        <w:rPr>
          <w:rFonts w:ascii="Calibri" w:eastAsia="Calibri" w:hAnsi="Calibri" w:cs="Calibri"/>
        </w:rPr>
      </w:pPr>
      <w:r>
        <w:rPr>
          <w:rFonts w:ascii="Calibri" w:eastAsia="Calibri" w:hAnsi="Calibri" w:cs="Calibri"/>
        </w:rPr>
        <w:t>O NCPC reconstrói o que seria o Princípio da Legalidade. É o Princípio da Observância ao Direito Brasileiro, é o que significa o Princípio da Legalidade hoje, que engloba a Constituição, as Resoluções do CNJ e do CNMP, que não são leis, mas são resoluções normativas, os precedentes judiciais, que têm força obrigatória, e por isso compõem o Direito; também os contratos.</w:t>
      </w:r>
    </w:p>
    <w:p w:rsidR="00AD3A83" w:rsidRDefault="00AD3A83">
      <w:pPr>
        <w:jc w:val="both"/>
        <w:rPr>
          <w:rFonts w:ascii="Calibri" w:eastAsia="Calibri" w:hAnsi="Calibri" w:cs="Calibri"/>
        </w:rPr>
      </w:pPr>
    </w:p>
    <w:p w:rsidR="00AD3A83" w:rsidRDefault="005139B1">
      <w:pPr>
        <w:numPr>
          <w:ilvl w:val="0"/>
          <w:numId w:val="18"/>
        </w:numPr>
        <w:ind w:left="720" w:hanging="360"/>
        <w:jc w:val="both"/>
        <w:rPr>
          <w:rFonts w:ascii="Calibri" w:eastAsia="Calibri" w:hAnsi="Calibri" w:cs="Calibri"/>
        </w:rPr>
      </w:pPr>
      <w:r>
        <w:rPr>
          <w:rFonts w:ascii="Calibri" w:eastAsia="Calibri" w:hAnsi="Calibri" w:cs="Calibri"/>
        </w:rPr>
        <w:t xml:space="preserve">Divisão final de Didier: </w:t>
      </w:r>
      <w:r>
        <w:rPr>
          <w:rFonts w:ascii="Calibri" w:eastAsia="Calibri" w:hAnsi="Calibri" w:cs="Calibri"/>
          <w:shd w:val="clear" w:color="auto" w:fill="FFFF00"/>
        </w:rPr>
        <w:t>Ao aplicar o ordenamento jurídico, o juiz atenderá aos fins sociais e às exigências do bem comum</w:t>
      </w:r>
      <w:r>
        <w:rPr>
          <w:rFonts w:ascii="Calibri" w:eastAsia="Calibri" w:hAnsi="Calibri" w:cs="Calibri"/>
        </w:rPr>
        <w:t xml:space="preserve"> </w:t>
      </w:r>
      <w:r>
        <w:rPr>
          <w:rFonts w:ascii="Calibri" w:eastAsia="Calibri" w:hAnsi="Calibri" w:cs="Calibri"/>
          <w:shd w:val="clear" w:color="auto" w:fill="FF00FF"/>
        </w:rPr>
        <w:t>resguardando e promovendo a dignidade da pessoa humana e observando a proporcionalidade, a razoabilidade</w:t>
      </w:r>
      <w:r>
        <w:rPr>
          <w:rFonts w:ascii="Calibri" w:eastAsia="Calibri" w:hAnsi="Calibri" w:cs="Calibri"/>
        </w:rPr>
        <w:t xml:space="preserve">, </w:t>
      </w:r>
      <w:r>
        <w:rPr>
          <w:rFonts w:ascii="Calibri" w:eastAsia="Calibri" w:hAnsi="Calibri" w:cs="Calibri"/>
          <w:shd w:val="clear" w:color="auto" w:fill="00FFFF"/>
        </w:rPr>
        <w:t>a legalidade, a publicidade e a eficiência</w:t>
      </w:r>
      <w:r>
        <w:rPr>
          <w:rFonts w:ascii="Calibri" w:eastAsia="Calibri" w:hAnsi="Calibri" w:cs="Calibri"/>
        </w:rPr>
        <w:t>.</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06</w:t>
      </w:r>
    </w:p>
    <w:p w:rsidR="00AD3A83" w:rsidRDefault="00AD3A83">
      <w:pPr>
        <w:rPr>
          <w:rFonts w:ascii="Calibri" w:eastAsia="Calibri" w:hAnsi="Calibri" w:cs="Calibri"/>
        </w:rPr>
      </w:pP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Princípio da Eficiência do Processo: é um princípio novo, pelo menos em relação ao processo.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Premissa para compreendê-lo: o Princípio da Eficiência pode ser uma norma de Direito Administrativo, com repercussões no Poder Judiciário enquanto órgão da administração, como qualquer ente administrativo, sem qualquer peculiaridade.</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Mas o Princípio da Eficiência como norma de direito processual recai sobre o juiz enquanto administrador de um processo. O juiz gere diversos processos; essa gestão de processos não deixa de ser uma gestão administrativa, mas relacionada a cada processo.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O juiz deverá gerenciar o processo, cuidar do processo observando a eficiência. De um lado, deverá obter o máximo de uma finalidade com o mínimo de recursos. Também é preciso tentar atingir essa finalidade da melhor forma possível, da forma mais completa.</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Já se percebe claramente uma relação entre o Princípio da Eficiência e o antigo Princípio da Economia Processual. Distinção entre os dois: o Princípio da Eficiência é um novo nome, remodelado.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Duas razões para a mudança de nome: Primeiro, porque a Constituição menciona Eficiência; agora, o CPC também. Opção legislativa.</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Segunda razão: o legislador, ao usar o nome Princípio da Eficiência, traz junto toda a carga que já existe no Direito Administrativo, ao impor ao juiz o dever de gerir bem o processo de acordo com as boas práticas da Administração.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Por essa razão, hoje em dia os juízes recebem treinamento com cursos de gestão, de administração; não por acaso.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 xml:space="preserve">O Brasil tem um problema sério de gestão de causas repetitivas. </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O Princípio da Eficiência pode auxiliar o juiz a tomar melhores providências de gestão nos processos sob sua responsabilidade.</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Aplicação prática: Princípio para interpretar as leis processuais. O valor eficiência deverá ser incluído na ponderação.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Segunda utilidade prática: é possível pensar na possibilidade, a partir do Princípio da Eficiência, de o juiz fazer adequações atípicas no processo, ou seja, promover ajustes sem autorização legal.</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Exemplo: Reunião de processos, mesmo que não sejam conexos, se por acaso eles precisarem de uma mesma prova pericial. Conexão probatória, sem conexão para mudar a competência.</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Diferença entre eficiência e efetividade: não é apenas mudança de nome. Eficiência tem a ver com gestão, com administração de recursos, humanos e financeiros; efetividade tem a ver com resultado.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Um processo pode ter sido efetivo sem ter sido eficiente. Processo que entregou o resultado, mas foi muito caro e demorado, como os estádios da Copa do Mundo.</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Porém, o processo não pode ser eficiente sem ser efetivo. A eficiência não se basta, deve ter uma finalidade.</w:t>
      </w:r>
    </w:p>
    <w:p w:rsidR="00AD3A83" w:rsidRDefault="005139B1">
      <w:pPr>
        <w:numPr>
          <w:ilvl w:val="0"/>
          <w:numId w:val="19"/>
        </w:numPr>
        <w:ind w:left="720" w:hanging="360"/>
        <w:jc w:val="both"/>
        <w:rPr>
          <w:rFonts w:ascii="Calibri" w:eastAsia="Calibri" w:hAnsi="Calibri" w:cs="Calibri"/>
        </w:rPr>
      </w:pPr>
      <w:r>
        <w:rPr>
          <w:rFonts w:ascii="Calibri" w:eastAsia="Calibri" w:hAnsi="Calibri" w:cs="Calibri"/>
        </w:rPr>
        <w:t>Será necessário construir o que significa esse Princípio; isso será feito a partir dos paradigmas da ciência da Administração.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0"/>
        </w:numPr>
        <w:ind w:left="720" w:hanging="360"/>
        <w:jc w:val="both"/>
        <w:rPr>
          <w:rFonts w:ascii="Calibri" w:eastAsia="Calibri" w:hAnsi="Calibri" w:cs="Calibri"/>
        </w:rPr>
      </w:pPr>
      <w:r>
        <w:rPr>
          <w:rFonts w:ascii="Calibri" w:eastAsia="Calibri" w:hAnsi="Calibri" w:cs="Calibri"/>
        </w:rPr>
        <w:t>Norma polêmica, mas uma das mais festejadas pelos parlamentares, que quebra um paradigma histórico: Regra de respeito à ordem cronológica de conclusão.</w:t>
      </w:r>
    </w:p>
    <w:p w:rsidR="00AD3A83" w:rsidRDefault="005139B1">
      <w:pPr>
        <w:numPr>
          <w:ilvl w:val="0"/>
          <w:numId w:val="20"/>
        </w:numPr>
        <w:ind w:left="720" w:hanging="360"/>
        <w:jc w:val="both"/>
        <w:rPr>
          <w:rFonts w:ascii="Calibri" w:eastAsia="Calibri" w:hAnsi="Calibri" w:cs="Calibri"/>
        </w:rPr>
      </w:pPr>
      <w:r>
        <w:rPr>
          <w:rFonts w:ascii="Calibri" w:eastAsia="Calibri" w:hAnsi="Calibri" w:cs="Calibri"/>
        </w:rPr>
        <w:t>Conclusão é o ato do servidor que arremata o processo e o entrega ao órgão julgador para que decida.</w:t>
      </w:r>
    </w:p>
    <w:p w:rsidR="00AD3A83" w:rsidRDefault="005139B1">
      <w:pPr>
        <w:numPr>
          <w:ilvl w:val="0"/>
          <w:numId w:val="20"/>
        </w:numPr>
        <w:ind w:left="720" w:hanging="360"/>
        <w:jc w:val="both"/>
        <w:rPr>
          <w:rFonts w:ascii="Calibri" w:eastAsia="Calibri" w:hAnsi="Calibri" w:cs="Calibri"/>
        </w:rPr>
      </w:pPr>
      <w:r>
        <w:rPr>
          <w:rFonts w:ascii="Calibri" w:eastAsia="Calibri" w:hAnsi="Calibri" w:cs="Calibri"/>
        </w:rPr>
        <w:t>A lista de conclusão dos processos deverá ser pública, para permitir a fiscalização.</w:t>
      </w:r>
    </w:p>
    <w:p w:rsidR="00AD3A83" w:rsidRDefault="005139B1">
      <w:pPr>
        <w:numPr>
          <w:ilvl w:val="0"/>
          <w:numId w:val="20"/>
        </w:numPr>
        <w:ind w:left="720" w:hanging="360"/>
        <w:jc w:val="both"/>
        <w:rPr>
          <w:rFonts w:ascii="Calibri" w:eastAsia="Calibri" w:hAnsi="Calibri" w:cs="Calibri"/>
        </w:rPr>
      </w:pPr>
      <w:r>
        <w:rPr>
          <w:rFonts w:ascii="Calibri" w:eastAsia="Calibri" w:hAnsi="Calibri" w:cs="Calibri"/>
        </w:rPr>
        <w:t>De um lado, a regra prestigia o Princípio da Igualdade. De outro lado, prestigia a Duração Razoável do Processo, por evitar que o processo demore de uma maneira indevida.</w:t>
      </w:r>
    </w:p>
    <w:p w:rsidR="00AD3A83" w:rsidRDefault="005139B1">
      <w:pPr>
        <w:numPr>
          <w:ilvl w:val="0"/>
          <w:numId w:val="20"/>
        </w:numPr>
        <w:ind w:left="720" w:hanging="360"/>
        <w:jc w:val="both"/>
        <w:rPr>
          <w:rFonts w:ascii="Calibri" w:eastAsia="Calibri" w:hAnsi="Calibri" w:cs="Calibri"/>
        </w:rPr>
      </w:pPr>
      <w:r>
        <w:rPr>
          <w:rFonts w:ascii="Calibri" w:eastAsia="Calibri" w:hAnsi="Calibri" w:cs="Calibri"/>
        </w:rPr>
        <w:t>Os processos deverão ser julgados na ordem em que fiquem “prontos”.</w:t>
      </w:r>
    </w:p>
    <w:p w:rsidR="00AD3A83" w:rsidRDefault="005139B1">
      <w:pPr>
        <w:numPr>
          <w:ilvl w:val="0"/>
          <w:numId w:val="20"/>
        </w:numPr>
        <w:ind w:left="720" w:hanging="360"/>
        <w:jc w:val="both"/>
        <w:rPr>
          <w:rFonts w:ascii="Calibri" w:eastAsia="Calibri" w:hAnsi="Calibri" w:cs="Calibri"/>
        </w:rPr>
      </w:pPr>
      <w:r>
        <w:rPr>
          <w:rFonts w:ascii="Calibri" w:eastAsia="Calibri" w:hAnsi="Calibri" w:cs="Calibri"/>
        </w:rPr>
        <w:t>Essa regra só se aplica ás decisões finais. Para decisões e acórdãos interlocutórios não há necessidade de respeito à ordem cronológica, por exemplo a uma tutela antecipada.</w:t>
      </w:r>
    </w:p>
    <w:p w:rsidR="00AD3A83" w:rsidRDefault="00AD3A83">
      <w:pPr>
        <w:jc w:val="both"/>
        <w:rPr>
          <w:rFonts w:ascii="Calibri" w:eastAsia="Calibri" w:hAnsi="Calibri" w:cs="Calibri"/>
        </w:rPr>
      </w:pP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Atenção: Há algumas exceções a essa regra. Art. 12, § 2º.</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I: Três exemplos nos quais não seria lógico aplicar a regra.</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II: Uma das características do NCPC é a organização dos casos repetitivos e sua relação com o sistema de precedentes. O juiz pode aplicar uma tese referente a casos repetitivos a todos os processos de uma vez, julgando-os em bloco.</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III: Complementa a regra anterior. O incidente de resolução de demandas repetitivas e o julgamento de recursos repetitivos podem ser julgados independentemente da ordem de conclusão; na verdade, são preferenciais. Passam na frente de tudo.</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A ideia é dar preferência às decisões proferidas no julgamento de casos repetitivos, forçar os tribunais a decidirem logo, para que os juízes possam aplicar as teses aos casos que estão sob sua jurisdição, sem observar a ordem cronológica, como no II.</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IV: extinção do processo sem exame do mérito (art. 485) e decisões monocráticas de relator (art. 932).</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V, VI: ED e agravo interno. O juiz sentencia e o processo não volta para o fim da fila porque a parte embargou.</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VIII: nos casos em que o juiz tem competência penal e cível. O NCPC deixa claro que essa ordem de preferência não é única, se refere apenas à ordem dos processos cíveis.</w:t>
      </w:r>
    </w:p>
    <w:p w:rsidR="00AD3A83" w:rsidRDefault="005139B1">
      <w:pPr>
        <w:numPr>
          <w:ilvl w:val="0"/>
          <w:numId w:val="21"/>
        </w:numPr>
        <w:ind w:left="720" w:hanging="360"/>
        <w:jc w:val="both"/>
        <w:rPr>
          <w:rFonts w:ascii="Calibri" w:eastAsia="Calibri" w:hAnsi="Calibri" w:cs="Calibri"/>
        </w:rPr>
      </w:pPr>
      <w:r>
        <w:rPr>
          <w:rFonts w:ascii="Calibri" w:eastAsia="Calibri" w:hAnsi="Calibri" w:cs="Calibri"/>
        </w:rPr>
        <w:t>IX: é uma forma de encerrar a lista. Sempre que o caso concreto demonstrar urgência na decisão do juiz, ele pode quebrar a fila. Forma de flexibilizar a observância da ordem cronológica. (Mal aplicado esse inciso, ele pode acabar com a cronologia.)</w:t>
      </w:r>
    </w:p>
    <w:p w:rsidR="00AD3A83" w:rsidRDefault="00AD3A83">
      <w:pPr>
        <w:jc w:val="both"/>
        <w:rPr>
          <w:rFonts w:ascii="Calibri" w:eastAsia="Calibri" w:hAnsi="Calibri" w:cs="Calibri"/>
        </w:rPr>
      </w:pPr>
    </w:p>
    <w:p w:rsidR="00AD3A83" w:rsidRDefault="005139B1">
      <w:pPr>
        <w:numPr>
          <w:ilvl w:val="0"/>
          <w:numId w:val="22"/>
        </w:numPr>
        <w:ind w:left="720" w:hanging="360"/>
        <w:jc w:val="both"/>
        <w:rPr>
          <w:rFonts w:ascii="Calibri" w:eastAsia="Calibri" w:hAnsi="Calibri" w:cs="Calibri"/>
        </w:rPr>
      </w:pPr>
      <w:r>
        <w:rPr>
          <w:rFonts w:ascii="Calibri" w:eastAsia="Calibri" w:hAnsi="Calibri" w:cs="Calibri"/>
        </w:rPr>
        <w:t xml:space="preserve">§ 3º: As preferências legais também devem ter uma ordem cronológica, mas própria. Por exemplo: dentre os processos de idosos, qual deve ser julgado primeiro? É preciso estabelecer uma lista própria para as preferências legais, como é feito com os precatórios: lista de precatórios comuns e lista de precatórios alimentares. </w:t>
      </w:r>
    </w:p>
    <w:p w:rsidR="00AD3A83" w:rsidRDefault="00AD3A83">
      <w:pPr>
        <w:jc w:val="both"/>
        <w:rPr>
          <w:rFonts w:ascii="Calibri" w:eastAsia="Calibri" w:hAnsi="Calibri" w:cs="Calibri"/>
        </w:rPr>
      </w:pPr>
    </w:p>
    <w:p w:rsidR="00AD3A83" w:rsidRDefault="005139B1">
      <w:pPr>
        <w:numPr>
          <w:ilvl w:val="0"/>
          <w:numId w:val="23"/>
        </w:numPr>
        <w:ind w:left="720" w:hanging="360"/>
        <w:jc w:val="both"/>
        <w:rPr>
          <w:rFonts w:ascii="Calibri" w:eastAsia="Calibri" w:hAnsi="Calibri" w:cs="Calibri"/>
        </w:rPr>
      </w:pPr>
      <w:r>
        <w:rPr>
          <w:rFonts w:ascii="Calibri" w:eastAsia="Calibri" w:hAnsi="Calibri" w:cs="Calibri"/>
        </w:rPr>
        <w:t>§§ 4º, 5º: Dispositivos relevantes. Preocupação clara: o processo está concluso; uma parte entra com um requerimento qualquer, só para tirar o processo da conclusão e retardar o processo.</w:t>
      </w:r>
    </w:p>
    <w:p w:rsidR="00AD3A83" w:rsidRDefault="00AD3A83">
      <w:pPr>
        <w:jc w:val="both"/>
        <w:rPr>
          <w:rFonts w:ascii="Calibri" w:eastAsia="Calibri" w:hAnsi="Calibri" w:cs="Calibri"/>
        </w:rPr>
      </w:pPr>
    </w:p>
    <w:p w:rsidR="00AD3A83" w:rsidRDefault="005139B1">
      <w:pPr>
        <w:numPr>
          <w:ilvl w:val="0"/>
          <w:numId w:val="24"/>
        </w:numPr>
        <w:ind w:left="720" w:hanging="360"/>
        <w:jc w:val="both"/>
        <w:rPr>
          <w:rFonts w:ascii="Calibri" w:eastAsia="Calibri" w:hAnsi="Calibri" w:cs="Calibri"/>
        </w:rPr>
      </w:pPr>
      <w:r>
        <w:rPr>
          <w:rFonts w:ascii="Calibri" w:eastAsia="Calibri" w:hAnsi="Calibri" w:cs="Calibri"/>
        </w:rPr>
        <w:t>§ 6º, I: Sentença anulada. Para não prejudicar a parte no processo que já havia sido julgado antes; quando desce, o processo volta para o mesmo lugar na fila.</w:t>
      </w:r>
    </w:p>
    <w:p w:rsidR="00AD3A83" w:rsidRDefault="005139B1">
      <w:pPr>
        <w:numPr>
          <w:ilvl w:val="0"/>
          <w:numId w:val="24"/>
        </w:numPr>
        <w:ind w:left="720" w:hanging="360"/>
        <w:jc w:val="both"/>
        <w:rPr>
          <w:rFonts w:ascii="Calibri" w:eastAsia="Calibri" w:hAnsi="Calibri" w:cs="Calibri"/>
        </w:rPr>
      </w:pPr>
      <w:r>
        <w:rPr>
          <w:rFonts w:ascii="Calibri" w:eastAsia="Calibri" w:hAnsi="Calibri" w:cs="Calibri"/>
        </w:rPr>
        <w:t>§ 6º, II: o art. 1.040 cuida da aplicação, no tribunal, da tese firmada em julgamento de recursos repetitivos.</w:t>
      </w:r>
    </w:p>
    <w:p w:rsidR="00AD3A83" w:rsidRDefault="00AD3A83">
      <w:pPr>
        <w:ind w:left="720"/>
        <w:rPr>
          <w:rFonts w:ascii="Calibri" w:eastAsia="Calibri" w:hAnsi="Calibri" w:cs="Calibri"/>
        </w:rPr>
      </w:pPr>
    </w:p>
    <w:p w:rsidR="00AD3A83" w:rsidRDefault="005139B1">
      <w:pPr>
        <w:numPr>
          <w:ilvl w:val="0"/>
          <w:numId w:val="25"/>
        </w:numPr>
        <w:ind w:left="720" w:hanging="360"/>
        <w:jc w:val="both"/>
        <w:rPr>
          <w:rFonts w:ascii="Calibri" w:eastAsia="Calibri" w:hAnsi="Calibri" w:cs="Calibri"/>
        </w:rPr>
      </w:pPr>
      <w:r>
        <w:rPr>
          <w:rFonts w:ascii="Calibri" w:eastAsia="Calibri" w:hAnsi="Calibri" w:cs="Calibri"/>
        </w:rPr>
        <w:t>Art. 153: Intimamente conectado com a ordem cronológica de decisão. Cronologia também no cartório, pois de nada adiantaria o juiz cumprir a ordem cronológica sem que o escrivão o fizesse.</w:t>
      </w:r>
    </w:p>
    <w:p w:rsidR="00AD3A83" w:rsidRDefault="005139B1">
      <w:pPr>
        <w:numPr>
          <w:ilvl w:val="0"/>
          <w:numId w:val="25"/>
        </w:numPr>
        <w:ind w:left="720" w:hanging="360"/>
        <w:jc w:val="both"/>
        <w:rPr>
          <w:rFonts w:ascii="Calibri" w:eastAsia="Calibri" w:hAnsi="Calibri" w:cs="Calibri"/>
        </w:rPr>
      </w:pPr>
      <w:r>
        <w:rPr>
          <w:rFonts w:ascii="Calibri" w:eastAsia="Calibri" w:hAnsi="Calibri" w:cs="Calibri"/>
        </w:rPr>
        <w:t>§ 4º: Estabelece um procedimento para apurar uma preterição que o escrivão cometa.</w:t>
      </w:r>
    </w:p>
    <w:p w:rsidR="00AD3A83" w:rsidRDefault="005139B1">
      <w:pPr>
        <w:numPr>
          <w:ilvl w:val="0"/>
          <w:numId w:val="25"/>
        </w:numPr>
        <w:ind w:left="720" w:hanging="360"/>
        <w:jc w:val="both"/>
        <w:rPr>
          <w:rFonts w:ascii="Calibri" w:eastAsia="Calibri" w:hAnsi="Calibri" w:cs="Calibri"/>
        </w:rPr>
      </w:pPr>
      <w:r>
        <w:rPr>
          <w:rFonts w:ascii="Calibri" w:eastAsia="Calibri" w:hAnsi="Calibri" w:cs="Calibri"/>
        </w:rPr>
        <w:t>E se o juiz preterir, proferindo uma sentença fora da ordem cronológica? Didier acredita que não se pode invalidar essa sentença, pois ela não prejudica nenhuma das partes; prejudica um terceiro, que foi preterido. Não há prejuízo que invalide a sentença. Gera consequências de ordem disciplinar contra o juiz, perante o CNJ ou sua Corregedoria.</w:t>
      </w:r>
    </w:p>
    <w:p w:rsidR="00AD3A83" w:rsidRDefault="005139B1">
      <w:pPr>
        <w:numPr>
          <w:ilvl w:val="0"/>
          <w:numId w:val="25"/>
        </w:numPr>
        <w:ind w:left="720" w:hanging="360"/>
        <w:jc w:val="both"/>
        <w:rPr>
          <w:rFonts w:ascii="Calibri" w:eastAsia="Calibri" w:hAnsi="Calibri" w:cs="Calibri"/>
        </w:rPr>
      </w:pPr>
      <w:r>
        <w:rPr>
          <w:rFonts w:ascii="Calibri" w:eastAsia="Calibri" w:hAnsi="Calibri" w:cs="Calibri"/>
        </w:rPr>
        <w:t>O desrespeito à ordem cronológica talvez possa ser utilizado como um fundamento, indício, para demonstração de suspeição do juiz. Constatada a suspeição, o ato será invalidado, não pela quebra da ordem cronológica, mas pela suspeição.</w:t>
      </w:r>
    </w:p>
    <w:p w:rsidR="00AD3A83" w:rsidRDefault="005139B1">
      <w:pPr>
        <w:numPr>
          <w:ilvl w:val="0"/>
          <w:numId w:val="25"/>
        </w:numPr>
        <w:ind w:left="720" w:hanging="360"/>
        <w:jc w:val="both"/>
        <w:rPr>
          <w:rFonts w:ascii="Calibri" w:eastAsia="Calibri" w:hAnsi="Calibri" w:cs="Calibri"/>
        </w:rPr>
      </w:pPr>
      <w:r>
        <w:rPr>
          <w:rFonts w:ascii="Calibri" w:eastAsia="Calibri" w:hAnsi="Calibri" w:cs="Calibri"/>
        </w:rPr>
        <w:t xml:space="preserve">Art. 1.046 (das disposições transitórias), § 5º: dispositivo de direito transitório. A primeira lista de processos conclusos vai ser formada a partir de todos os processos que já estão conclusos e colocar em ordem de </w:t>
      </w:r>
      <w:r>
        <w:rPr>
          <w:rFonts w:ascii="Calibri" w:eastAsia="Calibri" w:hAnsi="Calibri" w:cs="Calibri"/>
          <w:u w:val="single"/>
        </w:rPr>
        <w:t>distribuição</w:t>
      </w:r>
      <w:r>
        <w:rPr>
          <w:rFonts w:ascii="Calibri" w:eastAsia="Calibri" w:hAnsi="Calibri" w:cs="Calibri"/>
        </w:rPr>
        <w:t>.</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Norma fundamental que não está no Capítulo I: Exemplo de norma espalhada, que não está entre os doze primeiros artigos do Código. O Capítulo I não é exaustivo.</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 xml:space="preserve">Norma que orienta todo o curso: Princípio do Respeito ao </w:t>
      </w:r>
      <w:proofErr w:type="spellStart"/>
      <w:r>
        <w:rPr>
          <w:rFonts w:ascii="Calibri" w:eastAsia="Calibri" w:hAnsi="Calibri" w:cs="Calibri"/>
        </w:rPr>
        <w:t>Auto-regramento</w:t>
      </w:r>
      <w:proofErr w:type="spellEnd"/>
      <w:r>
        <w:rPr>
          <w:rFonts w:ascii="Calibri" w:eastAsia="Calibri" w:hAnsi="Calibri" w:cs="Calibri"/>
        </w:rPr>
        <w:t xml:space="preserve"> da Vontade no Processo.</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 xml:space="preserve">O processo, para ser considerado devido, não pode ser um ambiente hostil ao exercício da liberdade, concretizada no poder de </w:t>
      </w:r>
      <w:proofErr w:type="spellStart"/>
      <w:r>
        <w:rPr>
          <w:rFonts w:ascii="Calibri" w:eastAsia="Calibri" w:hAnsi="Calibri" w:cs="Calibri"/>
        </w:rPr>
        <w:t>auto-regramento</w:t>
      </w:r>
      <w:proofErr w:type="spellEnd"/>
      <w:r>
        <w:rPr>
          <w:rFonts w:ascii="Calibri" w:eastAsia="Calibri" w:hAnsi="Calibri" w:cs="Calibri"/>
        </w:rPr>
        <w:t>, ou autonomia privada, que é o poder de criar a própria vida.</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Poder inerente à liberdade. Não há sentido que eu possa regrar minha vida em diversas dimensões, mas não no processo. O processo deve ser um ambiente propício para o exercício da autonomia privada, não pode conter restrições irrazoáveis a esse exercício.</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A ideia de que no processo a vontade das partes é irrelevante, pelo fato de o processo ser público, está superada.</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 xml:space="preserve">O fato de haver restrições no processo não significa que não haja </w:t>
      </w:r>
      <w:proofErr w:type="spellStart"/>
      <w:r>
        <w:rPr>
          <w:rFonts w:ascii="Calibri" w:eastAsia="Calibri" w:hAnsi="Calibri" w:cs="Calibri"/>
        </w:rPr>
        <w:t>auto-regramento</w:t>
      </w:r>
      <w:proofErr w:type="spellEnd"/>
      <w:r>
        <w:rPr>
          <w:rFonts w:ascii="Calibri" w:eastAsia="Calibri" w:hAnsi="Calibri" w:cs="Calibri"/>
        </w:rPr>
        <w:t>. As restrições são razoáveis e partem da premissa de que a regra é a liberdade.</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Princípio espalhado ao longo de todo o NCPC.</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Algumas demonstrações de que o NCPC é todo estruturado com base nesse Princípio: o Código todo estimula a auto composição (Princípio da Auto composição já foi visto), tentativa de auto composição como ato inicial do processo; se permite homologação judicial de acordo de qualquer natureza, sendo possível incluir outros sujeitos e outras lides; o NCPC consagra uma cláusula geral de negociação processual, ou seja, permite que as partes formulem qualquer acordo sobre o processo, não sobre o que se discute no processo mas o processo em si (uma das maiores novidades do NCPC); o NCPC prevê uma série de negócios processuais típicos; calendário; convenção sobre o ônus da prova; saneamento consensual; escolha consensual de perito; mudança convencional da audiência; escolha convencional do tipo de liquidação; capítulo inteiro dedicado à mediação e conciliação; consagra expressamente a arbitragem como meio jurisdicional; Princípio da Cooperação, intimamente relacionado com a valorização da participação das partes no processo.</w:t>
      </w:r>
    </w:p>
    <w:p w:rsidR="00AD3A83" w:rsidRDefault="005139B1">
      <w:pPr>
        <w:numPr>
          <w:ilvl w:val="0"/>
          <w:numId w:val="26"/>
        </w:numPr>
        <w:ind w:left="720" w:hanging="360"/>
        <w:jc w:val="both"/>
        <w:rPr>
          <w:rFonts w:ascii="Calibri" w:eastAsia="Calibri" w:hAnsi="Calibri" w:cs="Calibri"/>
        </w:rPr>
      </w:pPr>
      <w:r>
        <w:rPr>
          <w:rFonts w:ascii="Calibri" w:eastAsia="Calibri" w:hAnsi="Calibri" w:cs="Calibri"/>
        </w:rPr>
        <w:t>Alguns autores chegam a dizer que a proliferação de negócios no processo está relacionada ao desenvolvimento do Princípio da Cooperação.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7"/>
        </w:numPr>
        <w:ind w:left="720" w:hanging="360"/>
        <w:jc w:val="both"/>
        <w:rPr>
          <w:rFonts w:ascii="Calibri" w:eastAsia="Calibri" w:hAnsi="Calibri" w:cs="Calibri"/>
        </w:rPr>
      </w:pPr>
      <w:r>
        <w:rPr>
          <w:rFonts w:ascii="Calibri" w:eastAsia="Calibri" w:hAnsi="Calibri" w:cs="Calibri"/>
        </w:rPr>
        <w:t>Regra velha que precisa ser reexaminada tendo em vista tudo que já foi visto: art. 2º.</w:t>
      </w:r>
    </w:p>
    <w:p w:rsidR="00AD3A83" w:rsidRDefault="005139B1">
      <w:pPr>
        <w:numPr>
          <w:ilvl w:val="0"/>
          <w:numId w:val="27"/>
        </w:numPr>
        <w:ind w:left="720" w:hanging="360"/>
        <w:jc w:val="both"/>
        <w:rPr>
          <w:rFonts w:ascii="Calibri" w:eastAsia="Calibri" w:hAnsi="Calibri" w:cs="Calibri"/>
        </w:rPr>
      </w:pPr>
      <w:r>
        <w:rPr>
          <w:rFonts w:ascii="Calibri" w:eastAsia="Calibri" w:hAnsi="Calibri" w:cs="Calibri"/>
        </w:rPr>
        <w:t>A novidade está implícita: agora, uma das possíveis exceções ao impulso oficial é a negociação das partes. As partes podem modular o impulso oficial, por acordo, restringindo-o.</w:t>
      </w:r>
    </w:p>
    <w:p w:rsidR="00AD3A83" w:rsidRDefault="005139B1">
      <w:pPr>
        <w:numPr>
          <w:ilvl w:val="0"/>
          <w:numId w:val="27"/>
        </w:numPr>
        <w:ind w:left="720" w:hanging="360"/>
        <w:jc w:val="both"/>
        <w:rPr>
          <w:rFonts w:ascii="Calibri" w:eastAsia="Calibri" w:hAnsi="Calibri" w:cs="Calibri"/>
        </w:rPr>
      </w:pPr>
      <w:r>
        <w:rPr>
          <w:rFonts w:ascii="Calibri" w:eastAsia="Calibri" w:hAnsi="Calibri" w:cs="Calibri"/>
        </w:rPr>
        <w:t>Tradicionalmente, se dava como exceção ao art. 2º, como caso clássico, o inventário, que poderia ser instaurado de ofício. Hoje não é mais possível isso.</w:t>
      </w:r>
    </w:p>
    <w:p w:rsidR="00AD3A83" w:rsidRDefault="005139B1">
      <w:pPr>
        <w:numPr>
          <w:ilvl w:val="0"/>
          <w:numId w:val="27"/>
        </w:numPr>
        <w:ind w:left="720" w:hanging="360"/>
        <w:jc w:val="both"/>
        <w:rPr>
          <w:rFonts w:ascii="Calibri" w:eastAsia="Calibri" w:hAnsi="Calibri" w:cs="Calibri"/>
        </w:rPr>
      </w:pPr>
      <w:r>
        <w:rPr>
          <w:rFonts w:ascii="Calibri" w:eastAsia="Calibri" w:hAnsi="Calibri" w:cs="Calibri"/>
        </w:rPr>
        <w:t>Além disso, a regra do impulso oficial não impede que a parte autora desista da causa, observada a necessidade de consentimento pelo réu.</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8"/>
        </w:numPr>
        <w:ind w:left="720" w:hanging="360"/>
        <w:jc w:val="both"/>
        <w:rPr>
          <w:rFonts w:ascii="Calibri" w:eastAsia="Calibri" w:hAnsi="Calibri" w:cs="Calibri"/>
        </w:rPr>
      </w:pPr>
      <w:r>
        <w:rPr>
          <w:rFonts w:ascii="Calibri" w:eastAsia="Calibri" w:hAnsi="Calibri" w:cs="Calibri"/>
        </w:rPr>
        <w:t>Em 5 de fevereiro de 2016, foi aprovada a Lei nº 13.256/16, a primeira lei de reforma do NCPC, que alterou alguns artigos do Código, entre eles o art. 12 e o 153. Em ambos, a lei acrescentou um advérbio: preferencialmente. O dever de observância, quer pelo juiz (art. 12), quer pelo escrivão (art. 153), à ordem cronológica, passa a ser uma preferência.</w:t>
      </w:r>
    </w:p>
    <w:p w:rsidR="00AD3A83" w:rsidRDefault="005139B1">
      <w:pPr>
        <w:numPr>
          <w:ilvl w:val="0"/>
          <w:numId w:val="28"/>
        </w:numPr>
        <w:ind w:left="720" w:hanging="360"/>
        <w:jc w:val="both"/>
        <w:rPr>
          <w:rFonts w:ascii="Calibri" w:eastAsia="Calibri" w:hAnsi="Calibri" w:cs="Calibri"/>
        </w:rPr>
      </w:pPr>
      <w:r>
        <w:rPr>
          <w:rFonts w:ascii="Calibri" w:eastAsia="Calibri" w:hAnsi="Calibri" w:cs="Calibri"/>
        </w:rPr>
        <w:t>A lista continua a ser pública, deve continuar a existindo, como continuam a existir as exceções, mas o juiz e o escrivão podem desconsiderar a ordem cronológica se houver uma fundamentação, que justifique isso. A ordem deve ser seguida rotineiramente, é um parâmetro, mas é possível quebrar esse respeito à cronologia.</w:t>
      </w:r>
    </w:p>
    <w:p w:rsidR="00AD3A83" w:rsidRDefault="005139B1">
      <w:pPr>
        <w:numPr>
          <w:ilvl w:val="0"/>
          <w:numId w:val="28"/>
        </w:numPr>
        <w:ind w:left="720" w:hanging="360"/>
        <w:jc w:val="both"/>
        <w:rPr>
          <w:rFonts w:ascii="Calibri" w:eastAsia="Calibri" w:hAnsi="Calibri" w:cs="Calibri"/>
        </w:rPr>
      </w:pPr>
      <w:r>
        <w:rPr>
          <w:rFonts w:ascii="Calibri" w:eastAsia="Calibri" w:hAnsi="Calibri" w:cs="Calibri"/>
        </w:rPr>
        <w:t xml:space="preserve">Lei decorrente de muita pressão do Poder Judiciário, que já havia tentado conseguir com que Dilma vetasse os </w:t>
      </w:r>
      <w:proofErr w:type="spellStart"/>
      <w:r>
        <w:rPr>
          <w:rFonts w:ascii="Calibri" w:eastAsia="Calibri" w:hAnsi="Calibri" w:cs="Calibri"/>
        </w:rPr>
        <w:t>arts</w:t>
      </w:r>
      <w:proofErr w:type="spellEnd"/>
      <w:r>
        <w:rPr>
          <w:rFonts w:ascii="Calibri" w:eastAsia="Calibri" w:hAnsi="Calibri" w:cs="Calibri"/>
        </w:rPr>
        <w:t>. 12 e o 153. Conseguiram que o Congresso Nacional fizesse essa pequena mudança de redação. O que era impositivo passa a ser uma diretriz, que pode ser afastada no caso concreto, mediante decisão fundamentada. Tudo o mais se mantém.</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07</w:t>
      </w:r>
    </w:p>
    <w:p w:rsidR="00AD3A83" w:rsidRDefault="00AD3A83">
      <w:pPr>
        <w:jc w:val="both"/>
        <w:rPr>
          <w:rFonts w:ascii="Calibri" w:eastAsia="Calibri" w:hAnsi="Calibri" w:cs="Calibri"/>
        </w:rPr>
      </w:pP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Última norma fundamental: define o modelo de processo que o NCPC está instituindo: Art. 6º.</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Consagra o Princípio da Cooperação. Tem por objetivo transformar o processo num ambiente cooperativo, ou seja, numa comunidade de trabalho (origem em termo alemão) em que vigorem a lealdade e o equilíbrio entre os sujeitos do processo.</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 xml:space="preserve">O juiz também está incluído, daí porque o artigo fala em </w:t>
      </w:r>
      <w:r>
        <w:rPr>
          <w:rFonts w:ascii="Calibri" w:eastAsia="Calibri" w:hAnsi="Calibri" w:cs="Calibri"/>
          <w:u w:val="single"/>
        </w:rPr>
        <w:t>todos</w:t>
      </w:r>
      <w:r>
        <w:rPr>
          <w:rFonts w:ascii="Calibri" w:eastAsia="Calibri" w:hAnsi="Calibri" w:cs="Calibri"/>
        </w:rPr>
        <w:t xml:space="preserve"> os sujeitos do processo.</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 xml:space="preserve">Modelo de processo cooperativo: Modelo que fica entre dois extremos. De um lado, um modelo em que há preponderância da figura do juiz: modelo </w:t>
      </w:r>
      <w:proofErr w:type="spellStart"/>
      <w:r>
        <w:rPr>
          <w:rFonts w:ascii="Calibri" w:eastAsia="Calibri" w:hAnsi="Calibri" w:cs="Calibri"/>
        </w:rPr>
        <w:t>publicista</w:t>
      </w:r>
      <w:proofErr w:type="spellEnd"/>
      <w:r>
        <w:rPr>
          <w:rFonts w:ascii="Calibri" w:eastAsia="Calibri" w:hAnsi="Calibri" w:cs="Calibri"/>
        </w:rPr>
        <w:t>, em que o juiz conduz o processo como um grande presidente, além de decidir. Ideia de que o juiz tem muitos poderes que podem ser exercidos a despeito das partes.</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 xml:space="preserve">No outro extremo, o processo liberal, clássico, </w:t>
      </w:r>
      <w:proofErr w:type="spellStart"/>
      <w:r>
        <w:rPr>
          <w:rFonts w:ascii="Calibri" w:eastAsia="Calibri" w:hAnsi="Calibri" w:cs="Calibri"/>
        </w:rPr>
        <w:t>adversarial</w:t>
      </w:r>
      <w:proofErr w:type="spellEnd"/>
      <w:r>
        <w:rPr>
          <w:rFonts w:ascii="Calibri" w:eastAsia="Calibri" w:hAnsi="Calibri" w:cs="Calibri"/>
        </w:rPr>
        <w:t>. Proeminência das partes. O juiz é um mero expectador, sua tarefa é decidir.</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 xml:space="preserve">O Princípio da Cooperação é um meio-termo: impõe que todos os sujeitos do processo dialoguem; que entre eles haja equilíbrio durante a tramitação do processo – simetria. </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Esse equilíbrio deve se dar com lealdade.</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É um corolário do Princípio da Boa-fé; não por acaso, vem logo após o art. 5º.</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Cláusula de Boa-fé do Código Civil alemão: origem remota do Princípio da Cooperação; fez com que os tribunais alemães reconhecessem que a boa-fé gera deveres de cooperação.</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Nos estudos de Direito Civil, são deveres anexos da boa-fé. O desenvolvimento do Princípio da Boa-fé Processual levou aos deveres de cooperação processual.</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“Cooperar entre si” não é ajudar um ao outro. As partes não dão as mãos e andam pelos campos cantando “A Noviça Rebelde”. Agir em conformidade com os deveres decorrentes da boa-fé (deveres de cooperação), que são deveres objetivos: não atrapalhar, não transformar o processo num ambiente hostil, ou numa guerrilha, mas sim num ambiente de diálogo e equilíbrio.</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O autor e o réu são inimigos, mas o palco da luta deve ser um palco bom, um ambiente propício para que a “briga” se estabeleça de acordo com a ética, com regras que permitam uma solução rápida e justa.</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Deveres da cooperação gerados para o juiz: dever de consulta é inerente a um processo cooperativo, no qual o juiz dialoga com as partes. O juiz tem o dever de consultar as partes acerca de um ponto sobre o qual elas não tenham se manifestado, para evitar a surpresa.</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Segundo dever do juiz: dever de prevenção. Dever de apontar as falhas do processo, os defeitos do processo, e dever de indicar como eles devem ser corrigidos.</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Inclusive nos casos em que as partes estão debatendo, sem notar essa falha, que lá na frente causará problemas. Subitamente o juiz extingue o processo sem resolução de mérito, como se fosse um jogo de truco.</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 xml:space="preserve">Dever de esclarecimento. Dever de dar decisões claras: não é uma novidade, mas isso é apenas uma manifestação do dever de esclarecimento. Também se manifesta quando o juiz tem o dever de </w:t>
      </w:r>
      <w:r>
        <w:rPr>
          <w:rFonts w:ascii="Calibri" w:eastAsia="Calibri" w:hAnsi="Calibri" w:cs="Calibri"/>
          <w:u w:val="single"/>
        </w:rPr>
        <w:t>pedir</w:t>
      </w:r>
      <w:r>
        <w:rPr>
          <w:rFonts w:ascii="Calibri" w:eastAsia="Calibri" w:hAnsi="Calibri" w:cs="Calibri"/>
        </w:rPr>
        <w:t xml:space="preserve"> esclarecimentos da parte se ele não compreender sua postulação. Não pode indeferir porque não entendeu. Há um problema cognitivo, ou do juiz ou da parte. A providência a ser tomada é a de ouvir a parte.</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Quarto dever de cooperação para o juiz: dever de auxílio. Auxiliar a parte a remover obstáculos processuais ou de méritos. Dever muito consagrado no direito alemão e austríaco.</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Didier não concorda com a existência de um dever geral de auxílio no Brasil. O máximo que o juiz pode fazer é zelar pelo contraditório, como já visto (o que tem previsão expressa). Isso porque a parte tem seu auxiliar técnico, o advogado ou o defensor público. No máximo, aplicável quando as partes não têm um auxiliar (Juizados Especiais).</w:t>
      </w:r>
    </w:p>
    <w:p w:rsidR="00AD3A83" w:rsidRDefault="005139B1">
      <w:pPr>
        <w:numPr>
          <w:ilvl w:val="0"/>
          <w:numId w:val="29"/>
        </w:numPr>
        <w:ind w:left="720" w:hanging="360"/>
        <w:jc w:val="both"/>
        <w:rPr>
          <w:rFonts w:ascii="Calibri" w:eastAsia="Calibri" w:hAnsi="Calibri" w:cs="Calibri"/>
        </w:rPr>
      </w:pPr>
      <w:proofErr w:type="spellStart"/>
      <w:r>
        <w:rPr>
          <w:rFonts w:ascii="Calibri" w:eastAsia="Calibri" w:hAnsi="Calibri" w:cs="Calibri"/>
        </w:rPr>
        <w:t>Lorenda</w:t>
      </w:r>
      <w:proofErr w:type="spellEnd"/>
      <w:r>
        <w:rPr>
          <w:rFonts w:ascii="Calibri" w:eastAsia="Calibri" w:hAnsi="Calibri" w:cs="Calibri"/>
        </w:rPr>
        <w:t xml:space="preserve"> Miranda, </w:t>
      </w:r>
      <w:proofErr w:type="spellStart"/>
      <w:r>
        <w:rPr>
          <w:rFonts w:ascii="Calibri" w:eastAsia="Calibri" w:hAnsi="Calibri" w:cs="Calibri"/>
        </w:rPr>
        <w:t>Dierle</w:t>
      </w:r>
      <w:proofErr w:type="spellEnd"/>
      <w:r>
        <w:rPr>
          <w:rFonts w:ascii="Calibri" w:eastAsia="Calibri" w:hAnsi="Calibri" w:cs="Calibri"/>
        </w:rPr>
        <w:t xml:space="preserve"> Nunes, Didier, </w:t>
      </w:r>
      <w:proofErr w:type="spellStart"/>
      <w:r>
        <w:rPr>
          <w:rFonts w:ascii="Calibri" w:eastAsia="Calibri" w:hAnsi="Calibri" w:cs="Calibri"/>
        </w:rPr>
        <w:t>Antonio</w:t>
      </w:r>
      <w:proofErr w:type="spellEnd"/>
      <w:r>
        <w:rPr>
          <w:rFonts w:ascii="Calibri" w:eastAsia="Calibri" w:hAnsi="Calibri" w:cs="Calibri"/>
        </w:rPr>
        <w:t xml:space="preserve"> do Passo Cabral, </w:t>
      </w:r>
      <w:proofErr w:type="spellStart"/>
      <w:r>
        <w:rPr>
          <w:rFonts w:ascii="Calibri" w:eastAsia="Calibri" w:hAnsi="Calibri" w:cs="Calibri"/>
        </w:rPr>
        <w:t>Mitidiero</w:t>
      </w:r>
      <w:proofErr w:type="spellEnd"/>
      <w:r>
        <w:rPr>
          <w:rFonts w:ascii="Calibri" w:eastAsia="Calibri" w:hAnsi="Calibri" w:cs="Calibri"/>
        </w:rPr>
        <w:t>, etc.: vários autores escreveram sobre o Princípio da Cooperação. A doutrina já defendia a aplicação mesmo na vigência do CPC/73, a partir de vários Princípios já existentes.</w:t>
      </w:r>
    </w:p>
    <w:p w:rsidR="00AD3A83" w:rsidRDefault="005139B1">
      <w:pPr>
        <w:numPr>
          <w:ilvl w:val="0"/>
          <w:numId w:val="29"/>
        </w:numPr>
        <w:ind w:left="720" w:hanging="360"/>
        <w:jc w:val="both"/>
        <w:rPr>
          <w:rFonts w:ascii="Calibri" w:eastAsia="Calibri" w:hAnsi="Calibri" w:cs="Calibri"/>
        </w:rPr>
      </w:pPr>
      <w:r>
        <w:rPr>
          <w:rFonts w:ascii="Calibri" w:eastAsia="Calibri" w:hAnsi="Calibri" w:cs="Calibri"/>
        </w:rPr>
        <w:t xml:space="preserve">Princípio da Cooperação é uma novidade que quer definir o modelo de processo no Brasil, que não é </w:t>
      </w:r>
      <w:proofErr w:type="spellStart"/>
      <w:r>
        <w:rPr>
          <w:rFonts w:ascii="Calibri" w:eastAsia="Calibri" w:hAnsi="Calibri" w:cs="Calibri"/>
        </w:rPr>
        <w:t>publicista</w:t>
      </w:r>
      <w:proofErr w:type="spellEnd"/>
      <w:r>
        <w:rPr>
          <w:rFonts w:ascii="Calibri" w:eastAsia="Calibri" w:hAnsi="Calibri" w:cs="Calibri"/>
        </w:rPr>
        <w:t xml:space="preserve"> nem liberal. Não é </w:t>
      </w:r>
      <w:proofErr w:type="spellStart"/>
      <w:r>
        <w:rPr>
          <w:rFonts w:ascii="Calibri" w:eastAsia="Calibri" w:hAnsi="Calibri" w:cs="Calibri"/>
        </w:rPr>
        <w:t>publicista</w:t>
      </w:r>
      <w:proofErr w:type="spellEnd"/>
      <w:r>
        <w:rPr>
          <w:rFonts w:ascii="Calibri" w:eastAsia="Calibri" w:hAnsi="Calibri" w:cs="Calibri"/>
        </w:rPr>
        <w:t xml:space="preserve">, porque o NCPC prestigia o livre regramento da vontade, o que é incompatível com o modelo </w:t>
      </w:r>
      <w:proofErr w:type="spellStart"/>
      <w:r>
        <w:rPr>
          <w:rFonts w:ascii="Calibri" w:eastAsia="Calibri" w:hAnsi="Calibri" w:cs="Calibri"/>
        </w:rPr>
        <w:t>publicista</w:t>
      </w:r>
      <w:proofErr w:type="spellEnd"/>
      <w:r>
        <w:rPr>
          <w:rFonts w:ascii="Calibri" w:eastAsia="Calibri" w:hAnsi="Calibri" w:cs="Calibri"/>
        </w:rPr>
        <w:t xml:space="preserve"> tradicional.</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30"/>
        </w:numPr>
        <w:ind w:left="720" w:hanging="360"/>
        <w:jc w:val="both"/>
        <w:rPr>
          <w:rFonts w:ascii="Calibri" w:eastAsia="Calibri" w:hAnsi="Calibri" w:cs="Calibri"/>
        </w:rPr>
      </w:pPr>
      <w:r>
        <w:rPr>
          <w:rFonts w:ascii="Calibri" w:eastAsia="Calibri" w:hAnsi="Calibri" w:cs="Calibri"/>
        </w:rPr>
        <w:t>Segundo ponto do curso: norma processual e as regras do CPC relativas a ela.</w:t>
      </w:r>
    </w:p>
    <w:p w:rsidR="00AD3A83" w:rsidRDefault="005139B1">
      <w:pPr>
        <w:numPr>
          <w:ilvl w:val="0"/>
          <w:numId w:val="30"/>
        </w:numPr>
        <w:ind w:left="720" w:hanging="360"/>
        <w:jc w:val="both"/>
        <w:rPr>
          <w:rFonts w:ascii="Calibri" w:eastAsia="Calibri" w:hAnsi="Calibri" w:cs="Calibri"/>
        </w:rPr>
      </w:pPr>
      <w:proofErr w:type="spellStart"/>
      <w:r>
        <w:rPr>
          <w:rFonts w:ascii="Calibri" w:eastAsia="Calibri" w:hAnsi="Calibri" w:cs="Calibri"/>
          <w:i/>
        </w:rPr>
        <w:t>Vacatio</w:t>
      </w:r>
      <w:proofErr w:type="spellEnd"/>
      <w:r>
        <w:rPr>
          <w:rFonts w:ascii="Calibri" w:eastAsia="Calibri" w:hAnsi="Calibri" w:cs="Calibri"/>
          <w:i/>
        </w:rPr>
        <w:t xml:space="preserve"> legis</w:t>
      </w:r>
      <w:r>
        <w:rPr>
          <w:rFonts w:ascii="Calibri" w:eastAsia="Calibri" w:hAnsi="Calibri" w:cs="Calibri"/>
        </w:rPr>
        <w:t>: 1 ano.</w:t>
      </w:r>
    </w:p>
    <w:p w:rsidR="00AD3A83" w:rsidRDefault="00AD3A83">
      <w:pPr>
        <w:jc w:val="both"/>
        <w:rPr>
          <w:rFonts w:ascii="Calibri" w:eastAsia="Calibri" w:hAnsi="Calibri" w:cs="Calibri"/>
        </w:rPr>
      </w:pPr>
    </w:p>
    <w:p w:rsidR="00AD3A83" w:rsidRDefault="005139B1">
      <w:pPr>
        <w:numPr>
          <w:ilvl w:val="0"/>
          <w:numId w:val="31"/>
        </w:numPr>
        <w:ind w:left="720" w:hanging="360"/>
        <w:jc w:val="both"/>
        <w:rPr>
          <w:rFonts w:ascii="Calibri" w:eastAsia="Calibri" w:hAnsi="Calibri" w:cs="Calibri"/>
        </w:rPr>
      </w:pPr>
      <w:r>
        <w:rPr>
          <w:rFonts w:ascii="Calibri" w:eastAsia="Calibri" w:hAnsi="Calibri" w:cs="Calibri"/>
        </w:rPr>
        <w:t xml:space="preserve">O NCPC, por expressa previsão legal, se aplica subsidiariamente ao processo trabalhista, ao processo eleitoral e ao </w:t>
      </w:r>
      <w:r>
        <w:rPr>
          <w:rFonts w:ascii="Calibri" w:eastAsia="Calibri" w:hAnsi="Calibri" w:cs="Calibri"/>
          <w:u w:val="single"/>
        </w:rPr>
        <w:t>processo administrativo</w:t>
      </w:r>
      <w:r>
        <w:rPr>
          <w:rFonts w:ascii="Calibri" w:eastAsia="Calibri" w:hAnsi="Calibri" w:cs="Calibri"/>
        </w:rPr>
        <w:t>.</w:t>
      </w:r>
    </w:p>
    <w:p w:rsidR="00AD3A83" w:rsidRDefault="005139B1">
      <w:pPr>
        <w:numPr>
          <w:ilvl w:val="0"/>
          <w:numId w:val="31"/>
        </w:numPr>
        <w:ind w:left="720" w:hanging="360"/>
        <w:jc w:val="both"/>
        <w:rPr>
          <w:rFonts w:ascii="Calibri" w:eastAsia="Calibri" w:hAnsi="Calibri" w:cs="Calibri"/>
        </w:rPr>
      </w:pPr>
      <w:r>
        <w:rPr>
          <w:rFonts w:ascii="Calibri" w:eastAsia="Calibri" w:hAnsi="Calibri" w:cs="Calibri"/>
        </w:rPr>
        <w:t xml:space="preserve">Muitas das novidades do NCPC serão absorvidas pelo processo do trabalho e pelo processo administrativo. Por exemplo: a distribuição dinâmica do ônus da prova, que era uma possibilidade já admitida em certos </w:t>
      </w:r>
      <w:proofErr w:type="gramStart"/>
      <w:r>
        <w:rPr>
          <w:rFonts w:ascii="Calibri" w:eastAsia="Calibri" w:hAnsi="Calibri" w:cs="Calibri"/>
        </w:rPr>
        <w:t>casos</w:t>
      </w:r>
      <w:proofErr w:type="gramEnd"/>
      <w:r>
        <w:rPr>
          <w:rFonts w:ascii="Calibri" w:eastAsia="Calibri" w:hAnsi="Calibri" w:cs="Calibri"/>
        </w:rPr>
        <w:t xml:space="preserve"> mas regulada pelo NCPC, será útil no processo administrativo.</w:t>
      </w:r>
    </w:p>
    <w:p w:rsidR="00AD3A83" w:rsidRDefault="00AD3A83">
      <w:pPr>
        <w:jc w:val="both"/>
        <w:rPr>
          <w:rFonts w:ascii="Calibri" w:eastAsia="Calibri" w:hAnsi="Calibri" w:cs="Calibri"/>
        </w:rPr>
      </w:pPr>
    </w:p>
    <w:p w:rsidR="00AD3A83" w:rsidRDefault="005139B1">
      <w:pPr>
        <w:numPr>
          <w:ilvl w:val="0"/>
          <w:numId w:val="32"/>
        </w:numPr>
        <w:ind w:left="720" w:hanging="360"/>
        <w:jc w:val="both"/>
        <w:rPr>
          <w:rFonts w:ascii="Calibri" w:eastAsia="Calibri" w:hAnsi="Calibri" w:cs="Calibri"/>
        </w:rPr>
      </w:pPr>
      <w:r>
        <w:rPr>
          <w:rFonts w:ascii="Calibri" w:eastAsia="Calibri" w:hAnsi="Calibri" w:cs="Calibri"/>
        </w:rPr>
        <w:t>O NCPC elimina o procedimento sumário. Fica só o procedimento ordinário, agora denominado procedimento comum.</w:t>
      </w:r>
    </w:p>
    <w:p w:rsidR="00AD3A83" w:rsidRDefault="005139B1">
      <w:pPr>
        <w:numPr>
          <w:ilvl w:val="0"/>
          <w:numId w:val="32"/>
        </w:numPr>
        <w:ind w:left="720" w:hanging="360"/>
        <w:jc w:val="both"/>
        <w:rPr>
          <w:rFonts w:ascii="Calibri" w:eastAsia="Calibri" w:hAnsi="Calibri" w:cs="Calibri"/>
        </w:rPr>
      </w:pPr>
      <w:r>
        <w:rPr>
          <w:rFonts w:ascii="Calibri" w:eastAsia="Calibri" w:hAnsi="Calibri" w:cs="Calibri"/>
        </w:rPr>
        <w:t>Problema: e as causas de rito sumário em andamento? Elas continuam no rito sumário até a sentença.</w:t>
      </w:r>
    </w:p>
    <w:p w:rsidR="00AD3A83" w:rsidRDefault="005139B1">
      <w:pPr>
        <w:numPr>
          <w:ilvl w:val="0"/>
          <w:numId w:val="32"/>
        </w:numPr>
        <w:ind w:left="720" w:hanging="360"/>
        <w:jc w:val="both"/>
        <w:rPr>
          <w:rFonts w:ascii="Calibri" w:eastAsia="Calibri" w:hAnsi="Calibri" w:cs="Calibri"/>
        </w:rPr>
      </w:pPr>
      <w:r>
        <w:rPr>
          <w:rFonts w:ascii="Calibri" w:eastAsia="Calibri" w:hAnsi="Calibri" w:cs="Calibri"/>
        </w:rPr>
        <w:t>Segundo problema: muitas leis extravagantes faziam referência ao procedimento sumário (exemplos: Lei do Usucapião Especial; Lei da Ação Discriminatória). Remetiam a um procedimento que não existe mais.</w:t>
      </w:r>
    </w:p>
    <w:p w:rsidR="00AD3A83" w:rsidRDefault="005139B1">
      <w:pPr>
        <w:numPr>
          <w:ilvl w:val="0"/>
          <w:numId w:val="32"/>
        </w:numPr>
        <w:ind w:left="720" w:hanging="360"/>
        <w:jc w:val="both"/>
        <w:rPr>
          <w:rFonts w:ascii="Calibri" w:eastAsia="Calibri" w:hAnsi="Calibri" w:cs="Calibri"/>
        </w:rPr>
      </w:pPr>
      <w:r>
        <w:rPr>
          <w:rFonts w:ascii="Calibri" w:eastAsia="Calibri" w:hAnsi="Calibri" w:cs="Calibri"/>
        </w:rPr>
        <w:t>Solução: Todas as remissões ao procedimento sumário feitas na lei extravagante consideram-se como remissões ao procedimento comum.</w:t>
      </w:r>
    </w:p>
    <w:p w:rsidR="00AD3A83" w:rsidRDefault="00AD3A83">
      <w:pPr>
        <w:jc w:val="both"/>
        <w:rPr>
          <w:rFonts w:ascii="Calibri" w:eastAsia="Calibri" w:hAnsi="Calibri" w:cs="Calibri"/>
        </w:rPr>
      </w:pPr>
    </w:p>
    <w:p w:rsidR="00AD3A83" w:rsidRDefault="005139B1">
      <w:pPr>
        <w:numPr>
          <w:ilvl w:val="0"/>
          <w:numId w:val="33"/>
        </w:numPr>
        <w:ind w:left="720" w:hanging="360"/>
        <w:jc w:val="both"/>
        <w:rPr>
          <w:rFonts w:ascii="Calibri" w:eastAsia="Calibri" w:hAnsi="Calibri" w:cs="Calibri"/>
        </w:rPr>
      </w:pPr>
      <w:r>
        <w:rPr>
          <w:rFonts w:ascii="Calibri" w:eastAsia="Calibri" w:hAnsi="Calibri" w:cs="Calibri"/>
        </w:rPr>
        <w:t>“</w:t>
      </w:r>
      <w:proofErr w:type="spellStart"/>
      <w:r>
        <w:rPr>
          <w:rFonts w:ascii="Calibri" w:eastAsia="Calibri" w:hAnsi="Calibri" w:cs="Calibri"/>
        </w:rPr>
        <w:t>Pseudonovidades</w:t>
      </w:r>
      <w:proofErr w:type="spellEnd"/>
      <w:r>
        <w:rPr>
          <w:rFonts w:ascii="Calibri" w:eastAsia="Calibri" w:hAnsi="Calibri" w:cs="Calibri"/>
        </w:rPr>
        <w:t xml:space="preserve">” do NCPC: textos novos do Código que consagra uma norma que já existia. Apenas coloca um </w:t>
      </w:r>
      <w:r>
        <w:rPr>
          <w:rFonts w:ascii="Calibri" w:eastAsia="Calibri" w:hAnsi="Calibri" w:cs="Calibri"/>
          <w:u w:val="single"/>
        </w:rPr>
        <w:t>texto</w:t>
      </w:r>
      <w:r>
        <w:rPr>
          <w:rFonts w:ascii="Calibri" w:eastAsia="Calibri" w:hAnsi="Calibri" w:cs="Calibri"/>
        </w:rPr>
        <w:t xml:space="preserve"> novo de norma velha. Exemplo: art. 10 do CPC, que estabelece o dever de consulta. Ele decorre do contraditório, portanto já existe. Não há necessidade de se esperar a </w:t>
      </w:r>
      <w:proofErr w:type="spellStart"/>
      <w:r>
        <w:rPr>
          <w:rFonts w:ascii="Calibri" w:eastAsia="Calibri" w:hAnsi="Calibri" w:cs="Calibri"/>
          <w:i/>
        </w:rPr>
        <w:t>vacatio</w:t>
      </w:r>
      <w:proofErr w:type="spellEnd"/>
      <w:r>
        <w:rPr>
          <w:rFonts w:ascii="Calibri" w:eastAsia="Calibri" w:hAnsi="Calibri" w:cs="Calibri"/>
        </w:rPr>
        <w:t xml:space="preserve"> do NCPC para aplicar o dever de consulta.</w:t>
      </w:r>
    </w:p>
    <w:p w:rsidR="00AD3A83" w:rsidRDefault="00AD3A83">
      <w:pPr>
        <w:ind w:left="720"/>
        <w:rPr>
          <w:rFonts w:ascii="Calibri" w:eastAsia="Calibri" w:hAnsi="Calibri" w:cs="Calibri"/>
        </w:rPr>
      </w:pPr>
    </w:p>
    <w:p w:rsidR="00AD3A83" w:rsidRDefault="005139B1">
      <w:pPr>
        <w:numPr>
          <w:ilvl w:val="0"/>
          <w:numId w:val="34"/>
        </w:numPr>
        <w:ind w:left="720" w:hanging="360"/>
        <w:jc w:val="both"/>
        <w:rPr>
          <w:rFonts w:ascii="Calibri" w:eastAsia="Calibri" w:hAnsi="Calibri" w:cs="Calibri"/>
        </w:rPr>
      </w:pPr>
      <w:r>
        <w:rPr>
          <w:rFonts w:ascii="Calibri" w:eastAsia="Calibri" w:hAnsi="Calibri" w:cs="Calibri"/>
        </w:rPr>
        <w:t>Art. 14: Didier considera extremamente bem escrito. Como o processo é um conjunto de atos e de situações jurídicas, todos os atos já praticados são atos perfeitos e não serão afetados, apenas os atos a praticar. Incidir uma norma em um processo é incidir a partir dali.</w:t>
      </w:r>
    </w:p>
    <w:p w:rsidR="00AD3A83" w:rsidRDefault="005139B1">
      <w:pPr>
        <w:numPr>
          <w:ilvl w:val="0"/>
          <w:numId w:val="34"/>
        </w:numPr>
        <w:ind w:left="720" w:hanging="360"/>
        <w:jc w:val="both"/>
        <w:rPr>
          <w:rFonts w:ascii="Calibri" w:eastAsia="Calibri" w:hAnsi="Calibri" w:cs="Calibri"/>
        </w:rPr>
      </w:pPr>
      <w:r>
        <w:rPr>
          <w:rFonts w:ascii="Calibri" w:eastAsia="Calibri" w:hAnsi="Calibri" w:cs="Calibri"/>
        </w:rPr>
        <w:t>Da mesma forma as situações jurídicas, que são direitos. Ou seja, direitos processuais. Os direitos processuais já consolidados não podem ser afetados pela lei nova; seria lei nova afetando direito adquirido.</w:t>
      </w:r>
    </w:p>
    <w:p w:rsidR="00AD3A83" w:rsidRDefault="005139B1">
      <w:pPr>
        <w:numPr>
          <w:ilvl w:val="0"/>
          <w:numId w:val="34"/>
        </w:numPr>
        <w:ind w:left="720" w:hanging="360"/>
        <w:jc w:val="both"/>
        <w:rPr>
          <w:rFonts w:ascii="Calibri" w:eastAsia="Calibri" w:hAnsi="Calibri" w:cs="Calibri"/>
        </w:rPr>
      </w:pPr>
      <w:r>
        <w:rPr>
          <w:rFonts w:ascii="Calibri" w:eastAsia="Calibri" w:hAnsi="Calibri" w:cs="Calibri"/>
        </w:rPr>
        <w:t xml:space="preserve">Exemplo: o NCPC reduz </w:t>
      </w:r>
      <w:proofErr w:type="gramStart"/>
      <w:r>
        <w:rPr>
          <w:rFonts w:ascii="Calibri" w:eastAsia="Calibri" w:hAnsi="Calibri" w:cs="Calibri"/>
        </w:rPr>
        <w:t>do</w:t>
      </w:r>
      <w:proofErr w:type="gramEnd"/>
      <w:r>
        <w:rPr>
          <w:rFonts w:ascii="Calibri" w:eastAsia="Calibri" w:hAnsi="Calibri" w:cs="Calibri"/>
        </w:rPr>
        <w:t xml:space="preserve"> quádruplo para o dobro para os entes públicos contestarem. Se o Código começa a viger na fluência do prazo para o Poder Público, já há o direito de contestar com o prazo em quádruplo.</w:t>
      </w:r>
    </w:p>
    <w:p w:rsidR="00AD3A83" w:rsidRDefault="005139B1">
      <w:pPr>
        <w:numPr>
          <w:ilvl w:val="0"/>
          <w:numId w:val="34"/>
        </w:numPr>
        <w:ind w:left="720" w:hanging="360"/>
        <w:jc w:val="both"/>
        <w:rPr>
          <w:rFonts w:ascii="Calibri" w:eastAsia="Calibri" w:hAnsi="Calibri" w:cs="Calibri"/>
        </w:rPr>
      </w:pPr>
      <w:r>
        <w:rPr>
          <w:rFonts w:ascii="Calibri" w:eastAsia="Calibri" w:hAnsi="Calibri" w:cs="Calibri"/>
        </w:rPr>
        <w:t>Outro exemplo: Se já havia sido proferida uma decisão contra a qual cabia um recurso que não cabe mais; o novo Código não poderá afetar isso.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08</w:t>
      </w:r>
    </w:p>
    <w:p w:rsidR="00AD3A83" w:rsidRDefault="00AD3A83">
      <w:pPr>
        <w:jc w:val="both"/>
        <w:rPr>
          <w:rFonts w:ascii="Calibri" w:eastAsia="Calibri" w:hAnsi="Calibri" w:cs="Calibri"/>
        </w:rPr>
      </w:pPr>
    </w:p>
    <w:p w:rsidR="00AD3A83" w:rsidRDefault="005139B1">
      <w:pPr>
        <w:numPr>
          <w:ilvl w:val="0"/>
          <w:numId w:val="35"/>
        </w:numPr>
        <w:ind w:left="720" w:hanging="360"/>
        <w:jc w:val="both"/>
        <w:rPr>
          <w:rFonts w:ascii="Calibri" w:eastAsia="Calibri" w:hAnsi="Calibri" w:cs="Calibri"/>
        </w:rPr>
      </w:pPr>
      <w:r>
        <w:rPr>
          <w:rFonts w:ascii="Calibri" w:eastAsia="Calibri" w:hAnsi="Calibri" w:cs="Calibri"/>
        </w:rPr>
        <w:t>Competência.</w:t>
      </w:r>
    </w:p>
    <w:p w:rsidR="00AD3A83" w:rsidRDefault="00AD3A83">
      <w:pPr>
        <w:jc w:val="both"/>
        <w:rPr>
          <w:rFonts w:ascii="Calibri" w:eastAsia="Calibri" w:hAnsi="Calibri" w:cs="Calibri"/>
        </w:rPr>
      </w:pPr>
    </w:p>
    <w:p w:rsidR="00AD3A83" w:rsidRDefault="005139B1">
      <w:pPr>
        <w:numPr>
          <w:ilvl w:val="0"/>
          <w:numId w:val="36"/>
        </w:numPr>
        <w:ind w:left="720" w:hanging="360"/>
        <w:jc w:val="both"/>
        <w:rPr>
          <w:rFonts w:ascii="Calibri" w:eastAsia="Calibri" w:hAnsi="Calibri" w:cs="Calibri"/>
        </w:rPr>
      </w:pPr>
      <w:r>
        <w:rPr>
          <w:rFonts w:ascii="Calibri" w:eastAsia="Calibri" w:hAnsi="Calibri" w:cs="Calibri"/>
        </w:rPr>
        <w:t>Mudança na perpetuação da jurisdição: a causa deve se perpetuar em dado juízo e fatos supervenientes não devem interferir o juízo em que a causa está. Estabilizar o processo.</w:t>
      </w:r>
    </w:p>
    <w:p w:rsidR="00AD3A83" w:rsidRDefault="005139B1">
      <w:pPr>
        <w:numPr>
          <w:ilvl w:val="0"/>
          <w:numId w:val="36"/>
        </w:numPr>
        <w:ind w:left="720" w:hanging="360"/>
        <w:jc w:val="both"/>
        <w:rPr>
          <w:rFonts w:ascii="Calibri" w:eastAsia="Calibri" w:hAnsi="Calibri" w:cs="Calibri"/>
        </w:rPr>
      </w:pPr>
      <w:r>
        <w:rPr>
          <w:rFonts w:ascii="Calibri" w:eastAsia="Calibri" w:hAnsi="Calibri" w:cs="Calibri"/>
        </w:rPr>
        <w:t>Art. 43: Data da perpetuação (fixação do juízo) é a data da distribuição (mais de uma vara) ou do registro (vara única, não há necessidade de distribuição).</w:t>
      </w:r>
    </w:p>
    <w:p w:rsidR="00AD3A83" w:rsidRDefault="005139B1">
      <w:pPr>
        <w:numPr>
          <w:ilvl w:val="0"/>
          <w:numId w:val="36"/>
        </w:numPr>
        <w:ind w:left="720" w:hanging="360"/>
        <w:jc w:val="both"/>
        <w:rPr>
          <w:rFonts w:ascii="Calibri" w:eastAsia="Calibri" w:hAnsi="Calibri" w:cs="Calibri"/>
        </w:rPr>
      </w:pPr>
      <w:r>
        <w:rPr>
          <w:rFonts w:ascii="Calibri" w:eastAsia="Calibri" w:hAnsi="Calibri" w:cs="Calibri"/>
        </w:rPr>
        <w:t>Diferença para o sistema atual (CPC/73): a data da fixação é a data da propositura da ação. No sistema do NCPC, a data do protocolo é a data em que a ação foi proposta, mas a fixação da competência é a data do registro ou da distribuição.</w:t>
      </w:r>
    </w:p>
    <w:p w:rsidR="00AD3A83" w:rsidRDefault="005139B1">
      <w:pPr>
        <w:numPr>
          <w:ilvl w:val="0"/>
          <w:numId w:val="36"/>
        </w:numPr>
        <w:ind w:left="720" w:hanging="360"/>
        <w:jc w:val="both"/>
        <w:rPr>
          <w:rFonts w:ascii="Calibri" w:eastAsia="Calibri" w:hAnsi="Calibri" w:cs="Calibri"/>
        </w:rPr>
      </w:pPr>
      <w:r>
        <w:rPr>
          <w:rFonts w:ascii="Calibri" w:eastAsia="Calibri" w:hAnsi="Calibri" w:cs="Calibri"/>
        </w:rPr>
        <w:t>Se for automático, as datas irão coincidir, mas a data da distribuição/registro não equivale sempre à data da propositura.</w:t>
      </w:r>
    </w:p>
    <w:p w:rsidR="00AD3A83" w:rsidRDefault="00AD3A83">
      <w:pPr>
        <w:jc w:val="both"/>
        <w:rPr>
          <w:rFonts w:ascii="Calibri" w:eastAsia="Calibri" w:hAnsi="Calibri" w:cs="Calibri"/>
        </w:rPr>
      </w:pPr>
    </w:p>
    <w:p w:rsidR="00AD3A83" w:rsidRDefault="005139B1">
      <w:pPr>
        <w:numPr>
          <w:ilvl w:val="0"/>
          <w:numId w:val="37"/>
        </w:numPr>
        <w:ind w:left="720" w:hanging="360"/>
        <w:jc w:val="both"/>
        <w:rPr>
          <w:rFonts w:ascii="Calibri" w:eastAsia="Calibri" w:hAnsi="Calibri" w:cs="Calibri"/>
        </w:rPr>
      </w:pPr>
      <w:r>
        <w:rPr>
          <w:rFonts w:ascii="Calibri" w:eastAsia="Calibri" w:hAnsi="Calibri" w:cs="Calibri"/>
        </w:rPr>
        <w:t>Esclarecimento: trecho final do art. 43. (Sem mudança quanto a “quando suprimirem órgão judiciário”.) O CPC/73 dizia “ou alterarem a competência em razão da matéria ou da hierarquia”. Competência absoluta é gênero; matéria ou hierarquia são espécies de competência absoluta. Agora, qualquer mudança decorrente de competência absoluta tem a aptidão para quebrar a perpetuação da jurisdição, como a doutrina já defendia.</w:t>
      </w:r>
    </w:p>
    <w:p w:rsidR="00AD3A83" w:rsidRDefault="00AD3A83">
      <w:pPr>
        <w:jc w:val="both"/>
        <w:rPr>
          <w:rFonts w:ascii="Calibri" w:eastAsia="Calibri" w:hAnsi="Calibri" w:cs="Calibri"/>
        </w:rPr>
      </w:pPr>
    </w:p>
    <w:p w:rsidR="00AD3A83" w:rsidRDefault="005139B1">
      <w:pPr>
        <w:numPr>
          <w:ilvl w:val="0"/>
          <w:numId w:val="38"/>
        </w:numPr>
        <w:ind w:left="720" w:hanging="360"/>
        <w:jc w:val="both"/>
        <w:rPr>
          <w:rFonts w:ascii="Calibri" w:eastAsia="Calibri" w:hAnsi="Calibri" w:cs="Calibri"/>
        </w:rPr>
      </w:pPr>
      <w:r>
        <w:rPr>
          <w:rFonts w:ascii="Calibri" w:eastAsia="Calibri" w:hAnsi="Calibri" w:cs="Calibri"/>
        </w:rPr>
        <w:t>Segunda mudança: O NCPC regulou como o juiz deve proceder quando há cumulação de pedido, mas ele é incompetente para um deles. Art. 45, §§ 1º e 2º. Se aplica em qualquer caso, apesar de o dispositivo se referir à Justiça Federal.</w:t>
      </w:r>
    </w:p>
    <w:p w:rsidR="00AD3A83" w:rsidRDefault="005139B1">
      <w:pPr>
        <w:numPr>
          <w:ilvl w:val="0"/>
          <w:numId w:val="38"/>
        </w:numPr>
        <w:ind w:left="720" w:hanging="360"/>
        <w:jc w:val="both"/>
        <w:rPr>
          <w:rFonts w:ascii="Calibri" w:eastAsia="Calibri" w:hAnsi="Calibri" w:cs="Calibri"/>
        </w:rPr>
      </w:pPr>
      <w:r>
        <w:rPr>
          <w:rFonts w:ascii="Calibri" w:eastAsia="Calibri" w:hAnsi="Calibri" w:cs="Calibri"/>
        </w:rPr>
        <w:t>O juiz deve não admitir a cumulação e processar apenas o pedido para o qual ele é competente. Não vai remeter os autos; o autor deve pedir perante o Juízo competente.</w:t>
      </w:r>
    </w:p>
    <w:p w:rsidR="00AD3A83" w:rsidRDefault="00AD3A83">
      <w:pPr>
        <w:jc w:val="both"/>
        <w:rPr>
          <w:rFonts w:ascii="Calibri" w:eastAsia="Calibri" w:hAnsi="Calibri" w:cs="Calibri"/>
        </w:rPr>
      </w:pPr>
    </w:p>
    <w:p w:rsidR="00AD3A83" w:rsidRDefault="005139B1">
      <w:pPr>
        <w:numPr>
          <w:ilvl w:val="0"/>
          <w:numId w:val="39"/>
        </w:numPr>
        <w:ind w:left="720" w:hanging="360"/>
        <w:jc w:val="both"/>
        <w:rPr>
          <w:rFonts w:ascii="Calibri" w:eastAsia="Calibri" w:hAnsi="Calibri" w:cs="Calibri"/>
        </w:rPr>
      </w:pPr>
      <w:r>
        <w:rPr>
          <w:rFonts w:ascii="Calibri" w:eastAsia="Calibri" w:hAnsi="Calibri" w:cs="Calibri"/>
        </w:rPr>
        <w:t>Terceira mudança: Incorpora no NCPC a Súmula 224 do STJ.</w:t>
      </w:r>
    </w:p>
    <w:p w:rsidR="00AD3A83" w:rsidRDefault="005139B1">
      <w:pPr>
        <w:numPr>
          <w:ilvl w:val="0"/>
          <w:numId w:val="39"/>
        </w:numPr>
        <w:ind w:left="720" w:hanging="360"/>
        <w:jc w:val="both"/>
        <w:rPr>
          <w:rFonts w:ascii="Calibri" w:eastAsia="Calibri" w:hAnsi="Calibri" w:cs="Calibri"/>
        </w:rPr>
      </w:pPr>
      <w:r>
        <w:rPr>
          <w:rFonts w:ascii="Calibri" w:eastAsia="Calibri" w:hAnsi="Calibri" w:cs="Calibri"/>
        </w:rPr>
        <w:t>Juiz estadual recebe um pedido para o qual tenha competência. Vem a União e pede para intervir nesse processo. O juiz estadual deve remeter ao juiz federal. Se não for o caso de intervenção da União, o juiz federal vai excluir a União e devolver o processo à Justiça Estadual, que terá que aceitar. Art. 45, § 3º.</w:t>
      </w:r>
    </w:p>
    <w:p w:rsidR="00AD3A83" w:rsidRDefault="00AD3A83">
      <w:pPr>
        <w:jc w:val="both"/>
        <w:rPr>
          <w:rFonts w:ascii="Calibri" w:eastAsia="Calibri" w:hAnsi="Calibri" w:cs="Calibri"/>
        </w:rPr>
      </w:pPr>
    </w:p>
    <w:p w:rsidR="00AD3A83" w:rsidRDefault="005139B1">
      <w:pPr>
        <w:numPr>
          <w:ilvl w:val="0"/>
          <w:numId w:val="40"/>
        </w:numPr>
        <w:ind w:left="720" w:hanging="360"/>
        <w:jc w:val="both"/>
        <w:rPr>
          <w:rFonts w:ascii="Calibri" w:eastAsia="Calibri" w:hAnsi="Calibri" w:cs="Calibri"/>
        </w:rPr>
      </w:pPr>
      <w:r>
        <w:rPr>
          <w:rFonts w:ascii="Calibri" w:eastAsia="Calibri" w:hAnsi="Calibri" w:cs="Calibri"/>
        </w:rPr>
        <w:t>Art. 48: Mais minucioso quando cuida das ações relativas a inventário. I fala em bens imóveis, não apenas bens. Há uma gradação nos incisos, que o VCPC não fazia.</w:t>
      </w:r>
    </w:p>
    <w:p w:rsidR="00AD3A83" w:rsidRDefault="00AD3A83">
      <w:pPr>
        <w:ind w:left="720"/>
        <w:rPr>
          <w:rFonts w:ascii="Calibri" w:eastAsia="Calibri" w:hAnsi="Calibri" w:cs="Calibri"/>
        </w:rPr>
      </w:pPr>
    </w:p>
    <w:p w:rsidR="00AD3A83" w:rsidRDefault="005139B1">
      <w:pPr>
        <w:numPr>
          <w:ilvl w:val="0"/>
          <w:numId w:val="41"/>
        </w:numPr>
        <w:ind w:left="720" w:hanging="360"/>
        <w:jc w:val="both"/>
        <w:rPr>
          <w:rFonts w:ascii="Calibri" w:eastAsia="Calibri" w:hAnsi="Calibri" w:cs="Calibri"/>
        </w:rPr>
      </w:pPr>
      <w:r>
        <w:rPr>
          <w:rFonts w:ascii="Calibri" w:eastAsia="Calibri" w:hAnsi="Calibri" w:cs="Calibri"/>
        </w:rPr>
        <w:t>Art. 51: Não é uma novidade. Reproduz a CF. A novidade é o art. 52, que é um espelho do 51: aplica ao Estado a lógica da competência territorial nas causas que envolvem a União.</w:t>
      </w:r>
    </w:p>
    <w:p w:rsidR="00AD3A83" w:rsidRDefault="00AD3A83">
      <w:pPr>
        <w:ind w:left="720"/>
        <w:rPr>
          <w:rFonts w:ascii="Calibri" w:eastAsia="Calibri" w:hAnsi="Calibri" w:cs="Calibri"/>
        </w:rPr>
      </w:pPr>
    </w:p>
    <w:p w:rsidR="00AD3A83" w:rsidRDefault="005139B1">
      <w:pPr>
        <w:numPr>
          <w:ilvl w:val="0"/>
          <w:numId w:val="42"/>
        </w:numPr>
        <w:ind w:left="720" w:hanging="360"/>
        <w:jc w:val="both"/>
        <w:rPr>
          <w:rFonts w:ascii="Calibri" w:eastAsia="Calibri" w:hAnsi="Calibri" w:cs="Calibri"/>
        </w:rPr>
      </w:pPr>
      <w:r>
        <w:rPr>
          <w:rFonts w:ascii="Calibri" w:eastAsia="Calibri" w:hAnsi="Calibri" w:cs="Calibri"/>
        </w:rPr>
        <w:t>Também na parte de competência territorial: art. 100 do CPC/73, traz diversas regras. Equivalente ao art. 53 do NCPC: atualiza o art. 100 do CPC/73; conserta em três aspectos.</w:t>
      </w:r>
    </w:p>
    <w:p w:rsidR="00AD3A83" w:rsidRDefault="005139B1">
      <w:pPr>
        <w:numPr>
          <w:ilvl w:val="0"/>
          <w:numId w:val="42"/>
        </w:numPr>
        <w:ind w:left="720" w:hanging="360"/>
        <w:jc w:val="both"/>
        <w:rPr>
          <w:rFonts w:ascii="Calibri" w:eastAsia="Calibri" w:hAnsi="Calibri" w:cs="Calibri"/>
        </w:rPr>
      </w:pPr>
      <w:r>
        <w:rPr>
          <w:rFonts w:ascii="Calibri" w:eastAsia="Calibri" w:hAnsi="Calibri" w:cs="Calibri"/>
        </w:rPr>
        <w:t>Primeiro ponto: ações relativas a casamento e união estável. Como a guarda compartilhada do filho incapaz é a regra, será no domicílio do réu, pois ambos os pais são guardiães. Se não houver filho incapaz: último domicílio do casal. Nenhum dos dois reside no antigo domicílio, aí fica o domicílio do réu. Preferência é a proteção do incapaz, e não mais da mulher como no CPC/73.</w:t>
      </w:r>
    </w:p>
    <w:p w:rsidR="00AD3A83" w:rsidRDefault="005139B1">
      <w:pPr>
        <w:numPr>
          <w:ilvl w:val="0"/>
          <w:numId w:val="42"/>
        </w:numPr>
        <w:ind w:left="720" w:hanging="360"/>
        <w:jc w:val="both"/>
        <w:rPr>
          <w:rFonts w:ascii="Calibri" w:eastAsia="Calibri" w:hAnsi="Calibri" w:cs="Calibri"/>
        </w:rPr>
      </w:pPr>
      <w:r>
        <w:rPr>
          <w:rFonts w:ascii="Calibri" w:eastAsia="Calibri" w:hAnsi="Calibri" w:cs="Calibri"/>
        </w:rPr>
        <w:t>Outra mudança significativa: III, “e” e “f”. Duas regras novas de competência territorial.</w:t>
      </w:r>
    </w:p>
    <w:p w:rsidR="00AD3A83" w:rsidRDefault="005139B1">
      <w:pPr>
        <w:numPr>
          <w:ilvl w:val="0"/>
          <w:numId w:val="42"/>
        </w:numPr>
        <w:ind w:left="720" w:hanging="360"/>
        <w:jc w:val="both"/>
        <w:rPr>
          <w:rFonts w:ascii="Calibri" w:eastAsia="Calibri" w:hAnsi="Calibri" w:cs="Calibri"/>
        </w:rPr>
      </w:pPr>
      <w:r>
        <w:rPr>
          <w:rFonts w:ascii="Calibri" w:eastAsia="Calibri" w:hAnsi="Calibri" w:cs="Calibri"/>
        </w:rPr>
        <w:t>E: direito de idoso é o direito exclusivo para os idosos, e não por exemplo do consumidor idoso, contribuinte idoso. Direito garantido pelo Estatuto do Idoso. Regra que consagra uma tese já defendida por Didier, de que a competência quanto aos direitos de idosos é uma competência relativa. É um benefício para ele, não uma imposição. Só vale para as ações individuais. Ações coletivas seguem a regra do Estatuto do Idoso (art. 80): competência do local do ato ou fato que causou a ação. Se a causa é coletiva, envolve um grupo de idosos; a competência é de onde houver idoso que tenha sido lesado coletivamente. A competência aqui é absoluta. No caso das ações individuais, não é absoluta, é relativa, e o NCPC deixa isso claro.</w:t>
      </w:r>
    </w:p>
    <w:p w:rsidR="00AD3A83" w:rsidRDefault="005139B1">
      <w:pPr>
        <w:numPr>
          <w:ilvl w:val="0"/>
          <w:numId w:val="42"/>
        </w:numPr>
        <w:ind w:left="720" w:hanging="360"/>
        <w:jc w:val="both"/>
        <w:rPr>
          <w:rFonts w:ascii="Calibri" w:eastAsia="Calibri" w:hAnsi="Calibri" w:cs="Calibri"/>
        </w:rPr>
      </w:pPr>
      <w:r>
        <w:rPr>
          <w:rFonts w:ascii="Calibri" w:eastAsia="Calibri" w:hAnsi="Calibri" w:cs="Calibri"/>
        </w:rPr>
        <w:t>F: coloca-se a sede onde está o cartório como foro competente para as reparações de danos praticados em razão do ofício cartorário. Beneficia claramente as serventias notariais.</w:t>
      </w:r>
    </w:p>
    <w:p w:rsidR="00AD3A83" w:rsidRDefault="00AD3A83">
      <w:pPr>
        <w:jc w:val="both"/>
        <w:rPr>
          <w:rFonts w:ascii="Calibri" w:eastAsia="Calibri" w:hAnsi="Calibri" w:cs="Calibri"/>
        </w:rPr>
      </w:pP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 xml:space="preserve">Mudança na conexão e continência: </w:t>
      </w:r>
      <w:proofErr w:type="spellStart"/>
      <w:r>
        <w:rPr>
          <w:rFonts w:ascii="Calibri" w:eastAsia="Calibri" w:hAnsi="Calibri" w:cs="Calibri"/>
        </w:rPr>
        <w:t>arts</w:t>
      </w:r>
      <w:proofErr w:type="spellEnd"/>
      <w:r>
        <w:rPr>
          <w:rFonts w:ascii="Calibri" w:eastAsia="Calibri" w:hAnsi="Calibri" w:cs="Calibri"/>
        </w:rPr>
        <w:t>. 55 e 57.</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Conexão: mudança terminológica no caput do art. 55. O CPC antigo falava em objeto, agora corrige para pedido. Sem mudança substancial. (Corresponde ao art. 103 do CPC/73)</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 1º: Trecho final é consagração a Súmula 235 do STJ. Se um dos processos já tiver sido sentenciado, não é caso de reuni-los para julgamento simultâneo.</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 2º: Com o inciso I, acaba a discussão histórica sobre se era possível reunir execução e ação de conhecimento. Por exemplo, ação de execução de contrato e uma ação de revisão desse contrato que gerou um título executivo extrajudicial. Se envolvem o mesmo ato jurídico, há conexão.</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II: legislador diz claramente que um mesmo título executivo, se for gerar várias execuções, serão conexas entre si para processamento simultâneo.</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 xml:space="preserve">§ 3º: “mesmo sem conexão entre eles” = ignore o caput e o § 2º. Não precisa buscar o conceito de conexão; se houver dois processos que podem gerar decisões contraditórias ou conflitantes, eles devem ser reunidos. É um novo caso de conexão: conexão por </w:t>
      </w:r>
      <w:proofErr w:type="spellStart"/>
      <w:r>
        <w:rPr>
          <w:rFonts w:ascii="Calibri" w:eastAsia="Calibri" w:hAnsi="Calibri" w:cs="Calibri"/>
        </w:rPr>
        <w:t>prejudicialidade</w:t>
      </w:r>
      <w:proofErr w:type="spellEnd"/>
      <w:r>
        <w:rPr>
          <w:rFonts w:ascii="Calibri" w:eastAsia="Calibri" w:hAnsi="Calibri" w:cs="Calibri"/>
        </w:rPr>
        <w:t>. Já era admitida pela jurisprudência e pela doutrina, mas agora tem previsão expressa. O caput do art. 103 era insuficiente.</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Objetivo da expressão “mesmo sem conexão” foi evitar qualquer discussão. Encerra-se 40 anos de discussão.</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Continência: não há precedente no CPC/73 quanto ao art. 57.</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(Na continência, temos duas ações com as mesmas partes, mesma causa de pedir, mas um pedido abrange o outro, contém o outro.)</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Ação maior primeiro, depois é proposta ação menor: gera extinção da ação menor.</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Ação menor proposta antes (ação contida) da ação maior: haverá reunião.</w:t>
      </w:r>
    </w:p>
    <w:p w:rsidR="00AD3A83" w:rsidRDefault="005139B1">
      <w:pPr>
        <w:numPr>
          <w:ilvl w:val="0"/>
          <w:numId w:val="43"/>
        </w:numPr>
        <w:ind w:left="720" w:hanging="360"/>
        <w:jc w:val="both"/>
        <w:rPr>
          <w:rFonts w:ascii="Calibri" w:eastAsia="Calibri" w:hAnsi="Calibri" w:cs="Calibri"/>
        </w:rPr>
      </w:pPr>
      <w:r>
        <w:rPr>
          <w:rFonts w:ascii="Calibri" w:eastAsia="Calibri" w:hAnsi="Calibri" w:cs="Calibri"/>
        </w:rPr>
        <w:t>Portanto, nem sempre a continência vai gerar a reunião dos processos. Só vai gerar se a ação maior for ajuizada depois.</w:t>
      </w:r>
    </w:p>
    <w:p w:rsidR="00AD3A83" w:rsidRDefault="00AD3A83">
      <w:pPr>
        <w:jc w:val="both"/>
        <w:rPr>
          <w:rFonts w:ascii="Calibri" w:eastAsia="Calibri" w:hAnsi="Calibri" w:cs="Calibri"/>
        </w:rPr>
      </w:pPr>
    </w:p>
    <w:p w:rsidR="00AD3A83" w:rsidRDefault="005139B1">
      <w:pPr>
        <w:numPr>
          <w:ilvl w:val="0"/>
          <w:numId w:val="44"/>
        </w:numPr>
        <w:ind w:left="720" w:hanging="360"/>
        <w:jc w:val="both"/>
        <w:rPr>
          <w:rFonts w:ascii="Calibri" w:eastAsia="Calibri" w:hAnsi="Calibri" w:cs="Calibri"/>
        </w:rPr>
      </w:pPr>
      <w:r>
        <w:rPr>
          <w:rFonts w:ascii="Calibri" w:eastAsia="Calibri" w:hAnsi="Calibri" w:cs="Calibri"/>
        </w:rPr>
        <w:t>No CPC, as causas conexas devem ser reunidas no Juízo prevento. No CPC/73 há dois critérios de prevenção: despacho inicial (causas conexas na mesma competência territorial) e citação válida (competências territoriais distintas).</w:t>
      </w:r>
    </w:p>
    <w:p w:rsidR="00AD3A83" w:rsidRDefault="005139B1">
      <w:pPr>
        <w:numPr>
          <w:ilvl w:val="0"/>
          <w:numId w:val="44"/>
        </w:numPr>
        <w:ind w:left="720" w:hanging="360"/>
        <w:jc w:val="both"/>
        <w:rPr>
          <w:rFonts w:ascii="Calibri" w:eastAsia="Calibri" w:hAnsi="Calibri" w:cs="Calibri"/>
        </w:rPr>
      </w:pPr>
      <w:r>
        <w:rPr>
          <w:rFonts w:ascii="Calibri" w:eastAsia="Calibri" w:hAnsi="Calibri" w:cs="Calibri"/>
        </w:rPr>
        <w:t>Isso nunca teve sentido. Apenas dificultava. O NCPC unificou, no art. 59: só há um critério de determinação do Juízo prevento.</w:t>
      </w:r>
    </w:p>
    <w:p w:rsidR="00AD3A83" w:rsidRDefault="005139B1">
      <w:pPr>
        <w:numPr>
          <w:ilvl w:val="0"/>
          <w:numId w:val="44"/>
        </w:numPr>
        <w:ind w:left="720" w:hanging="360"/>
        <w:jc w:val="both"/>
        <w:rPr>
          <w:rFonts w:ascii="Calibri" w:eastAsia="Calibri" w:hAnsi="Calibri" w:cs="Calibri"/>
        </w:rPr>
      </w:pPr>
      <w:r>
        <w:rPr>
          <w:rFonts w:ascii="Calibri" w:eastAsia="Calibri" w:hAnsi="Calibri" w:cs="Calibri"/>
        </w:rPr>
        <w:t>Assim como o registro/distribuição fixa a competência (perpetua a jurisdição), também torna prevento o Juízo. O sistema está muito mais racional. Não há um critério para fixação de competência e outro para prevenção. O mesmo fato que gera a perpetuação da jurisdição gera a prevenção.</w:t>
      </w:r>
    </w:p>
    <w:p w:rsidR="00AD3A83" w:rsidRDefault="00AD3A83">
      <w:pPr>
        <w:jc w:val="both"/>
        <w:rPr>
          <w:rFonts w:ascii="Calibri" w:eastAsia="Calibri" w:hAnsi="Calibri" w:cs="Calibri"/>
        </w:rPr>
      </w:pPr>
    </w:p>
    <w:p w:rsidR="00AD3A83" w:rsidRDefault="005139B1">
      <w:pPr>
        <w:numPr>
          <w:ilvl w:val="0"/>
          <w:numId w:val="45"/>
        </w:numPr>
        <w:ind w:left="720" w:hanging="360"/>
        <w:jc w:val="both"/>
        <w:rPr>
          <w:rFonts w:ascii="Calibri" w:eastAsia="Calibri" w:hAnsi="Calibri" w:cs="Calibri"/>
        </w:rPr>
      </w:pPr>
      <w:r>
        <w:rPr>
          <w:rFonts w:ascii="Calibri" w:eastAsia="Calibri" w:hAnsi="Calibri" w:cs="Calibri"/>
        </w:rPr>
        <w:t>Outro foco de mudança: foro de eleição. Duas mudanças significativas.</w:t>
      </w:r>
    </w:p>
    <w:p w:rsidR="00AD3A83" w:rsidRDefault="005139B1">
      <w:pPr>
        <w:numPr>
          <w:ilvl w:val="0"/>
          <w:numId w:val="45"/>
        </w:numPr>
        <w:ind w:left="720" w:hanging="360"/>
        <w:jc w:val="both"/>
        <w:rPr>
          <w:rFonts w:ascii="Calibri" w:eastAsia="Calibri" w:hAnsi="Calibri" w:cs="Calibri"/>
        </w:rPr>
      </w:pPr>
      <w:r>
        <w:rPr>
          <w:rFonts w:ascii="Calibri" w:eastAsia="Calibri" w:hAnsi="Calibri" w:cs="Calibri"/>
        </w:rPr>
        <w:t>Art. 25 do NCPC: importantíssimo; prevê o foro de eleição internacional. Consagra-se uma prática comercial internacional difundida, acabando com uma ideia já defendida pelo STJ, de que o foro de eleição internacional viola a soberania brasileira. Se as partes podem escolher um juízo arbitral fora do país, podem escolher um foro em outro país. Exceção: caso de competência exclusiva.</w:t>
      </w:r>
    </w:p>
    <w:p w:rsidR="00AD3A83" w:rsidRDefault="005139B1">
      <w:pPr>
        <w:numPr>
          <w:ilvl w:val="0"/>
          <w:numId w:val="45"/>
        </w:numPr>
        <w:ind w:left="720" w:hanging="360"/>
        <w:jc w:val="both"/>
        <w:rPr>
          <w:rFonts w:ascii="Calibri" w:eastAsia="Calibri" w:hAnsi="Calibri" w:cs="Calibri"/>
        </w:rPr>
      </w:pPr>
      <w:r>
        <w:rPr>
          <w:rFonts w:ascii="Calibri" w:eastAsia="Calibri" w:hAnsi="Calibri" w:cs="Calibri"/>
        </w:rPr>
        <w:t>Outra mudança no foro de eleição: disciplina quanto à alegação de foro de eleição abusivo. §§ 3º e 4º do art. 63. O juiz, reconhecendo a abusividade, pode negar eficácia a ela e remeter ao domicílio do réu.</w:t>
      </w:r>
    </w:p>
    <w:p w:rsidR="00AD3A83" w:rsidRDefault="005139B1">
      <w:pPr>
        <w:numPr>
          <w:ilvl w:val="0"/>
          <w:numId w:val="45"/>
        </w:numPr>
        <w:ind w:left="720" w:hanging="360"/>
        <w:jc w:val="both"/>
        <w:rPr>
          <w:rFonts w:ascii="Calibri" w:eastAsia="Calibri" w:hAnsi="Calibri" w:cs="Calibri"/>
        </w:rPr>
      </w:pPr>
      <w:r>
        <w:rPr>
          <w:rFonts w:ascii="Calibri" w:eastAsia="Calibri" w:hAnsi="Calibri" w:cs="Calibri"/>
        </w:rPr>
        <w:t>Agora, fala-se em qualquer contrato; no CPC/73, fala apenas em contrato de adesão.</w:t>
      </w:r>
    </w:p>
    <w:p w:rsidR="00AD3A83" w:rsidRDefault="005139B1">
      <w:pPr>
        <w:numPr>
          <w:ilvl w:val="0"/>
          <w:numId w:val="45"/>
        </w:numPr>
        <w:ind w:left="720" w:hanging="360"/>
        <w:jc w:val="both"/>
        <w:rPr>
          <w:rFonts w:ascii="Calibri" w:eastAsia="Calibri" w:hAnsi="Calibri" w:cs="Calibri"/>
        </w:rPr>
      </w:pPr>
      <w:r>
        <w:rPr>
          <w:rFonts w:ascii="Calibri" w:eastAsia="Calibri" w:hAnsi="Calibri" w:cs="Calibri"/>
        </w:rPr>
        <w:t>Antes da citação, o juiz pode controlar de ofício; depois da citação, somente se o réu alegar (na contestação), e se não alegar, preclusão, e nada mais se poderá fazer.</w:t>
      </w:r>
    </w:p>
    <w:p w:rsidR="00AD3A83" w:rsidRDefault="00AD3A83">
      <w:pPr>
        <w:jc w:val="both"/>
        <w:rPr>
          <w:rFonts w:ascii="Calibri" w:eastAsia="Calibri" w:hAnsi="Calibri" w:cs="Calibri"/>
        </w:rPr>
      </w:pP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Mudanças relativas à alegação de incompetência.</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A incompetência, qualquer que seja ela, relativa ou absoluta, deve ser alegada em preliminar de contestação. Antes, a relativa era alegada por exceção, em peça avulsa. Agora a alegação de incompetência relativa também é feita no bojo da contestação.</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Qualquer alegação de incompetência pode ser feita no domicílio do réu. Não precisa ir aonde está tramitando o foro. Já existe no código atual, mas somente para competência relativa. Se estendeu esse benefício à competência absoluta.</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Outra mudança: o NCPC deixa claro que o Ministério Público, que atua como fiscal da ordem jurídica (não mais fiscal da lei) vai poder alegar a incompetência relativa nos casos em que ele intervier.</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(Reforça a ideia de que legalidade é conformidade com o Direito, e não com a lei. O Ministério Público fiscaliza a legalidade como um todo.)</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u w:val="single"/>
        </w:rPr>
        <w:t>Incompetência absoluta não gera nulidade do ato decisório automaticamente</w:t>
      </w:r>
      <w:r>
        <w:rPr>
          <w:rFonts w:ascii="Calibri" w:eastAsia="Calibri" w:hAnsi="Calibri" w:cs="Calibri"/>
        </w:rPr>
        <w:t>! Reconhecida a incompetência, remete ao juízo competente, e caberá ao outro juízo decidir o que fazer com a decisão. Ela é preservada.</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O NCPC deixa claro que a decisão sobre a competência deve ser feita imediatamente pelo juiz. Alega-se a incompetência, ouve-se a outra parte, e decide.</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A decisão do juiz sobre competência tende a ser interlocutória. Ou o juiz rejeita a alegação de incompetência ou acolhe a alegação e remete os autos ao juízo competente. Porém, o NCPC diz que das decisões interlocutórias, só cabe AI nas situações que ele lista, e não está nessa lista a decisão sobre competência. Cabe recurso imediato da decisão sobre competência?</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Posicionamento de Didier: o rol das decisões que cabem AI é taxativo, mas isso não significa que não se permita interpretação por analogia. Uma coisa não é incompatível com a outra, desde que a interpretação não seja extensiva. Toda situação que se encaixa no modelo das situações agraváveis, também é agravável.</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No caso das decisões sobre competência: a lista diz expressamente que decisão que rejeita alegação de convenção de arbitragem é agravável. Isso é, essencialmente, uma decisão sobre incompetência; então, porque as demais decisões não permitem agravo? Isso violaria a igualdade.</w:t>
      </w:r>
    </w:p>
    <w:p w:rsidR="00AD3A83" w:rsidRDefault="005139B1">
      <w:pPr>
        <w:numPr>
          <w:ilvl w:val="0"/>
          <w:numId w:val="46"/>
        </w:numPr>
        <w:ind w:left="720" w:hanging="360"/>
        <w:jc w:val="both"/>
        <w:rPr>
          <w:rFonts w:ascii="Calibri" w:eastAsia="Calibri" w:hAnsi="Calibri" w:cs="Calibri"/>
        </w:rPr>
      </w:pPr>
      <w:r>
        <w:rPr>
          <w:rFonts w:ascii="Calibri" w:eastAsia="Calibri" w:hAnsi="Calibri" w:cs="Calibri"/>
        </w:rPr>
        <w:t>Juiz rejeita alegação de incompetência: se não for possível a impugnação depois, perde a razão de ser.</w:t>
      </w:r>
    </w:p>
    <w:p w:rsidR="00AD3A83" w:rsidRDefault="00AD3A83">
      <w:pPr>
        <w:jc w:val="both"/>
        <w:rPr>
          <w:rFonts w:ascii="Calibri" w:eastAsia="Calibri" w:hAnsi="Calibri" w:cs="Calibri"/>
        </w:rPr>
      </w:pPr>
    </w:p>
    <w:p w:rsidR="00AD3A83" w:rsidRDefault="005139B1">
      <w:pPr>
        <w:numPr>
          <w:ilvl w:val="0"/>
          <w:numId w:val="47"/>
        </w:numPr>
        <w:ind w:left="720" w:hanging="360"/>
        <w:jc w:val="both"/>
        <w:rPr>
          <w:rFonts w:ascii="Calibri" w:eastAsia="Calibri" w:hAnsi="Calibri" w:cs="Calibri"/>
        </w:rPr>
      </w:pPr>
      <w:r>
        <w:rPr>
          <w:rFonts w:ascii="Calibri" w:eastAsia="Calibri" w:hAnsi="Calibri" w:cs="Calibri"/>
        </w:rPr>
        <w:t>Mudanças quanto ao conflito de competência: agora fica claro que o Ministério Público não intervirá em qualquer conflito de competência, somente nas causas em que ele já intervém.</w:t>
      </w:r>
    </w:p>
    <w:p w:rsidR="00AD3A83" w:rsidRDefault="005139B1">
      <w:pPr>
        <w:numPr>
          <w:ilvl w:val="0"/>
          <w:numId w:val="47"/>
        </w:numPr>
        <w:ind w:left="720" w:hanging="360"/>
        <w:jc w:val="both"/>
        <w:rPr>
          <w:rFonts w:ascii="Calibri" w:eastAsia="Calibri" w:hAnsi="Calibri" w:cs="Calibri"/>
        </w:rPr>
      </w:pPr>
      <w:r>
        <w:rPr>
          <w:rFonts w:ascii="Calibri" w:eastAsia="Calibri" w:hAnsi="Calibri" w:cs="Calibri"/>
        </w:rPr>
        <w:t>Outra regra nova: Deixa-se claro que o juiz que não aceitar o processo declinado por outro deve suscitar o conflito. Isso era uma obviedade, mas que o NCPC deixa claro.</w:t>
      </w:r>
    </w:p>
    <w:p w:rsidR="00AD3A83" w:rsidRDefault="005139B1">
      <w:pPr>
        <w:numPr>
          <w:ilvl w:val="0"/>
          <w:numId w:val="47"/>
        </w:numPr>
        <w:ind w:left="720" w:hanging="360"/>
        <w:jc w:val="both"/>
        <w:rPr>
          <w:rFonts w:ascii="Calibri" w:eastAsia="Calibri" w:hAnsi="Calibri" w:cs="Calibri"/>
        </w:rPr>
      </w:pPr>
      <w:r>
        <w:rPr>
          <w:rFonts w:ascii="Calibri" w:eastAsia="Calibri" w:hAnsi="Calibri" w:cs="Calibri"/>
        </w:rPr>
        <w:t>Possibilidade de o relator do conflito de competência julgar monocraticamente, em situações definidas. Art. 955, parágrafo único. Melhor do que a redação atual (“jurisprudência dominante”).</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09</w:t>
      </w:r>
    </w:p>
    <w:p w:rsidR="00AD3A83" w:rsidRDefault="00AD3A83">
      <w:pPr>
        <w:jc w:val="both"/>
        <w:rPr>
          <w:rFonts w:ascii="Calibri" w:eastAsia="Calibri" w:hAnsi="Calibri" w:cs="Calibri"/>
        </w:rPr>
      </w:pPr>
    </w:p>
    <w:p w:rsidR="00AD3A83" w:rsidRDefault="005139B1">
      <w:pPr>
        <w:numPr>
          <w:ilvl w:val="0"/>
          <w:numId w:val="48"/>
        </w:numPr>
        <w:ind w:left="720" w:hanging="360"/>
        <w:jc w:val="both"/>
        <w:rPr>
          <w:rFonts w:ascii="Calibri" w:eastAsia="Calibri" w:hAnsi="Calibri" w:cs="Calibri"/>
        </w:rPr>
      </w:pPr>
      <w:r>
        <w:rPr>
          <w:rFonts w:ascii="Calibri" w:eastAsia="Calibri" w:hAnsi="Calibri" w:cs="Calibri"/>
        </w:rPr>
        <w:t>Pressupostos processuais.</w:t>
      </w:r>
    </w:p>
    <w:p w:rsidR="00AD3A83" w:rsidRDefault="005139B1">
      <w:pPr>
        <w:numPr>
          <w:ilvl w:val="0"/>
          <w:numId w:val="48"/>
        </w:numPr>
        <w:ind w:left="720" w:hanging="360"/>
        <w:jc w:val="both"/>
        <w:rPr>
          <w:rFonts w:ascii="Calibri" w:eastAsia="Calibri" w:hAnsi="Calibri" w:cs="Calibri"/>
        </w:rPr>
      </w:pPr>
      <w:r>
        <w:rPr>
          <w:rFonts w:ascii="Calibri" w:eastAsia="Calibri" w:hAnsi="Calibri" w:cs="Calibri"/>
        </w:rPr>
        <w:t>Art. 13 do CPC/73: disciplina o que o juiz deve fazer numa situação de falta da capacidade processual. O juiz deve mandar suprir eventuais defeitos.</w:t>
      </w:r>
    </w:p>
    <w:p w:rsidR="00AD3A83" w:rsidRDefault="005139B1">
      <w:pPr>
        <w:numPr>
          <w:ilvl w:val="0"/>
          <w:numId w:val="48"/>
        </w:numPr>
        <w:ind w:left="720" w:hanging="360"/>
        <w:jc w:val="both"/>
        <w:rPr>
          <w:rFonts w:ascii="Calibri" w:eastAsia="Calibri" w:hAnsi="Calibri" w:cs="Calibri"/>
        </w:rPr>
      </w:pPr>
      <w:r>
        <w:rPr>
          <w:rFonts w:ascii="Calibri" w:eastAsia="Calibri" w:hAnsi="Calibri" w:cs="Calibri"/>
        </w:rPr>
        <w:t>Isso foi reformulado, para deixar clara sua abrangência, deixar claro que isso se aplica em qualquer nível do processo, inclusive nas instâncias superiores.</w:t>
      </w:r>
    </w:p>
    <w:p w:rsidR="00AD3A83" w:rsidRDefault="005139B1">
      <w:pPr>
        <w:numPr>
          <w:ilvl w:val="0"/>
          <w:numId w:val="48"/>
        </w:numPr>
        <w:ind w:left="720" w:hanging="360"/>
        <w:jc w:val="both"/>
        <w:rPr>
          <w:rFonts w:ascii="Calibri" w:eastAsia="Calibri" w:hAnsi="Calibri" w:cs="Calibri"/>
        </w:rPr>
      </w:pPr>
      <w:r>
        <w:rPr>
          <w:rFonts w:ascii="Calibri" w:eastAsia="Calibri" w:hAnsi="Calibri" w:cs="Calibri"/>
        </w:rPr>
        <w:t>Art. 76 (NCPC). Prazo razoável, a ser constatado caso a caso.</w:t>
      </w:r>
    </w:p>
    <w:p w:rsidR="00AD3A83" w:rsidRDefault="005139B1">
      <w:pPr>
        <w:numPr>
          <w:ilvl w:val="0"/>
          <w:numId w:val="48"/>
        </w:numPr>
        <w:ind w:left="720" w:hanging="360"/>
        <w:jc w:val="both"/>
        <w:rPr>
          <w:rFonts w:ascii="Calibri" w:eastAsia="Calibri" w:hAnsi="Calibri" w:cs="Calibri"/>
        </w:rPr>
      </w:pPr>
      <w:r>
        <w:rPr>
          <w:rFonts w:ascii="Calibri" w:eastAsia="Calibri" w:hAnsi="Calibri" w:cs="Calibri"/>
        </w:rPr>
        <w:t>§ 1º, III: o terceiro pode ser um denunciado à lide; nesse caso, não vai ser excluído do processo, mas vai seguir tendo ele como revel. Caso tenha sido incluído no polo passivo, o processo seguirá à sua revelia.</w:t>
      </w:r>
    </w:p>
    <w:p w:rsidR="00AD3A83" w:rsidRDefault="005139B1">
      <w:pPr>
        <w:numPr>
          <w:ilvl w:val="0"/>
          <w:numId w:val="48"/>
        </w:numPr>
        <w:ind w:left="720" w:hanging="360"/>
        <w:jc w:val="both"/>
        <w:rPr>
          <w:rFonts w:ascii="Calibri" w:eastAsia="Calibri" w:hAnsi="Calibri" w:cs="Calibri"/>
        </w:rPr>
      </w:pPr>
      <w:r>
        <w:rPr>
          <w:rFonts w:ascii="Calibri" w:eastAsia="Calibri" w:hAnsi="Calibri" w:cs="Calibri"/>
        </w:rPr>
        <w:t>§ 2º: A possibilidade de sanar um defeito na capacidade processual é possível mesmo em grau recursal, mesmo em instância superior. Reforça a vigência do Princípio da Primazia da Decisão de Mérito: é preciso decidir o mérito.</w:t>
      </w:r>
    </w:p>
    <w:p w:rsidR="00AD3A83" w:rsidRDefault="00AD3A83">
      <w:pPr>
        <w:jc w:val="both"/>
        <w:rPr>
          <w:rFonts w:ascii="Calibri" w:eastAsia="Calibri" w:hAnsi="Calibri" w:cs="Calibri"/>
        </w:rPr>
      </w:pP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 xml:space="preserve">Tanto os pressupostos processuais quanto as condições da ação eram requisitos para o exame do mérito da causa. O termo condição da ação foi encampado pelo CPC/73, que chamava a legitimidade </w:t>
      </w:r>
      <w:r>
        <w:rPr>
          <w:rFonts w:ascii="Calibri" w:eastAsia="Calibri" w:hAnsi="Calibri" w:cs="Calibri"/>
          <w:i/>
        </w:rPr>
        <w:t>ad causam</w:t>
      </w:r>
      <w:r>
        <w:rPr>
          <w:rFonts w:ascii="Calibri" w:eastAsia="Calibri" w:hAnsi="Calibri" w:cs="Calibri"/>
        </w:rPr>
        <w:t>, o interesse de agir e a possibilidade jurídica do pedido.</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 xml:space="preserve">Sempre houve muitas críticas, pois de um lado, se essas três figuras eram relativas à admissibilidade do processo, deveriam ser chamados pressupostos processuais, não precisavam de um novo rótulo. Por outro lado, outra crítica dizia que, dessas três figuras, ao menos duas delas se relacionam com o mérito, a possibilidade jurídica do pedido e a legitimidade </w:t>
      </w:r>
      <w:r>
        <w:rPr>
          <w:rFonts w:ascii="Calibri" w:eastAsia="Calibri" w:hAnsi="Calibri" w:cs="Calibri"/>
          <w:i/>
        </w:rPr>
        <w:t xml:space="preserve">ad causam </w:t>
      </w:r>
      <w:r>
        <w:rPr>
          <w:rFonts w:ascii="Calibri" w:eastAsia="Calibri" w:hAnsi="Calibri" w:cs="Calibri"/>
        </w:rPr>
        <w:t>ordinária.</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 xml:space="preserve">O CPC novo aboliu o rótulo “condição da ação”. </w:t>
      </w:r>
      <w:r>
        <w:rPr>
          <w:rFonts w:ascii="Calibri" w:eastAsia="Calibri" w:hAnsi="Calibri" w:cs="Calibri"/>
          <w:b/>
        </w:rPr>
        <w:t>Não há mais menção ao termo condição da ação no CPC, assim como não existe mais a expressão “carência de ação”</w:t>
      </w:r>
      <w:r>
        <w:rPr>
          <w:rFonts w:ascii="Calibri" w:eastAsia="Calibri" w:hAnsi="Calibri" w:cs="Calibri"/>
        </w:rPr>
        <w:t>. São duas expressões não mais utilizadas pelo CPC/2015. São expressões equívocas, designam mal os fenômenos, por isso foram eliminadas.</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O NCPC continua falando de legitimidade e interesse, mas não diz que ambos são condições da ação.</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A possibilidade jurídica do pedido não é mencionada. Ela deixa de ser um assunto no NCPC, porque é um problema de mérito. Quando o juiz entende que o pedido é juridicamente impossível, ele está rejeitando o pedido.</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 xml:space="preserve">O NCPC criou a possibilidade de uma improcedência, uma rejeição do pedido, liminar, em um número de casos muito maior do que o que já existe hoje. No CPC/73 isso existe no caso das causas repetitivas e de prescrição ou decadência. </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O NCPC generalizou a possibilidade de improcedência liminar do pedido, muito mais ampla.</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Para Didier, o NCPC deixa claro que legitimidade e interesse de agir são pressupostos processuais. É essa a designação correta para eles, ou seja, requisitos no exame de admissibilidade do processo. Não há mais necessidade de estuda-los à luz da teoria das condições da ação.</w:t>
      </w:r>
    </w:p>
    <w:p w:rsidR="00AD3A83" w:rsidRDefault="005139B1">
      <w:pPr>
        <w:numPr>
          <w:ilvl w:val="0"/>
          <w:numId w:val="49"/>
        </w:numPr>
        <w:ind w:left="720" w:hanging="360"/>
        <w:jc w:val="both"/>
        <w:rPr>
          <w:rFonts w:ascii="Calibri" w:eastAsia="Calibri" w:hAnsi="Calibri" w:cs="Calibri"/>
        </w:rPr>
      </w:pPr>
      <w:r>
        <w:rPr>
          <w:rFonts w:ascii="Calibri" w:eastAsia="Calibri" w:hAnsi="Calibri" w:cs="Calibri"/>
        </w:rPr>
        <w:t>Para Didier, a legitimidade ordinária é questão de mérito. Admissibilidade: apenas a legitimação extraordinária. Entendimento minoritário.</w:t>
      </w:r>
    </w:p>
    <w:p w:rsidR="00AD3A83" w:rsidRDefault="00AD3A83">
      <w:pPr>
        <w:jc w:val="both"/>
        <w:rPr>
          <w:rFonts w:ascii="Calibri" w:eastAsia="Calibri" w:hAnsi="Calibri" w:cs="Calibri"/>
        </w:rPr>
      </w:pP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 xml:space="preserve"> Além das mudanças de terminologia: art. 17. Aparentemente não mudou nada. Porém, há uma mudança sutil: “para propor ou contestar ação” vira “para postular em juízo”.</w:t>
      </w: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Ação e contestação não são as únicas postulações em Juízo; por exemplo, o recurso é uma postulação, não é ação nem contestação, e exige interesse e legitimidade. Qualquer postulação exige esse exame. Outros exemplos: reconvenção, alegação de impedimento, impugnação do perito.</w:t>
      </w: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Outro propósito para a mudança de redação: encampa um entendimento doutrinário que Didier acredita ser correto, segundo o qual o processo é um conjunto de atos e de situações jurídicas. Por isso, as relações estabelecidas no processo são muito dinâmicas.</w:t>
      </w: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 xml:space="preserve">Há uma dinamicidade que é intrínseca ao processo. Isso quer dizer que num mesmo processo é possível assumir posições distintas, com interesses distintos. Por isso, o legislador fala em postular, pois a postulação pode se dar de várias formas em momentos distintos. O CPC/73 não exaure a complexidade do processo ao considerar que o processo consiste em um autor e um réu, </w:t>
      </w:r>
      <w:proofErr w:type="gramStart"/>
      <w:r>
        <w:rPr>
          <w:rFonts w:ascii="Calibri" w:eastAsia="Calibri" w:hAnsi="Calibri" w:cs="Calibri"/>
        </w:rPr>
        <w:t>um fala</w:t>
      </w:r>
      <w:proofErr w:type="gramEnd"/>
      <w:r>
        <w:rPr>
          <w:rFonts w:ascii="Calibri" w:eastAsia="Calibri" w:hAnsi="Calibri" w:cs="Calibri"/>
        </w:rPr>
        <w:t xml:space="preserve"> e o outro responde.</w:t>
      </w: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 xml:space="preserve">O juiz não é parte, mas pode acontecer de num processo ser oposta uma alegação de impedimento contra ele. Em relação àquela alegação de impedimento, o juiz é </w:t>
      </w:r>
      <w:r>
        <w:rPr>
          <w:rFonts w:ascii="Calibri" w:eastAsia="Calibri" w:hAnsi="Calibri" w:cs="Calibri"/>
          <w:u w:val="single"/>
        </w:rPr>
        <w:t>parte</w:t>
      </w:r>
      <w:r>
        <w:rPr>
          <w:rFonts w:ascii="Calibri" w:eastAsia="Calibri" w:hAnsi="Calibri" w:cs="Calibri"/>
        </w:rPr>
        <w:t>. Para responder à alegação de impedimento é preciso ter impedimento e legitimidade. Outro juiz não pode responder uma alegação de impedimento que não lhe foi dirigida.</w:t>
      </w: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Outro exemplo: um sujeito é denunciado à lide. Ele vem ao processo para assumir a condição de réu, da denunciação. Mas além de ser réu da denunciação, ele é assistente do denunciante contra o seu adversário. A um só tempo ele é inimigo do denunciante e amigo do denunciante (em relação à outra parte).</w:t>
      </w: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 xml:space="preserve">Uma empresa prestava serviços de </w:t>
      </w:r>
      <w:proofErr w:type="spellStart"/>
      <w:r>
        <w:rPr>
          <w:rFonts w:ascii="Calibri" w:eastAsia="Calibri" w:hAnsi="Calibri" w:cs="Calibri"/>
          <w:i/>
        </w:rPr>
        <w:t>call</w:t>
      </w:r>
      <w:proofErr w:type="spellEnd"/>
      <w:r>
        <w:rPr>
          <w:rFonts w:ascii="Calibri" w:eastAsia="Calibri" w:hAnsi="Calibri" w:cs="Calibri"/>
          <w:i/>
        </w:rPr>
        <w:t xml:space="preserve"> center </w:t>
      </w:r>
      <w:r>
        <w:rPr>
          <w:rFonts w:ascii="Calibri" w:eastAsia="Calibri" w:hAnsi="Calibri" w:cs="Calibri"/>
        </w:rPr>
        <w:t>para um banco. Os empregados iam à Justiça contra essa empresa, mas também contra o banco, que era o tomador de serviços. O banco, no contrato com essa empresa, colocou uma cláusula, dizendo que se o banco viesse a ser condenado por alguma ação trabalhista, o banco abateria do valor mensal que paga à empresa o valor da condenação. O banco, ao ser citado, não contestava. O banco era revel e a empresa contestava. Os empregados começavam a desistir da ação contra a empresa, já que o banco era revel. A empresa então pediu para continuar no processo como assistente simples, para defender o banco, que não se defendia. Defendendo o banco ela evitava que o banco abatesse o dinheiro do valor mensal que ela recebia.</w:t>
      </w:r>
    </w:p>
    <w:p w:rsidR="00AD3A83" w:rsidRDefault="005139B1">
      <w:pPr>
        <w:numPr>
          <w:ilvl w:val="0"/>
          <w:numId w:val="50"/>
        </w:numPr>
        <w:ind w:left="720" w:hanging="360"/>
        <w:jc w:val="both"/>
        <w:rPr>
          <w:rFonts w:ascii="Calibri" w:eastAsia="Calibri" w:hAnsi="Calibri" w:cs="Calibri"/>
        </w:rPr>
      </w:pPr>
      <w:r>
        <w:rPr>
          <w:rFonts w:ascii="Calibri" w:eastAsia="Calibri" w:hAnsi="Calibri" w:cs="Calibri"/>
        </w:rPr>
        <w:t>Outro exemplo da dinamicidade: a pessoa jurídica na ação popular ou na ação de improbidade é intimada para indicar se ela quer ser autora, réu, ou se não quer fazer nada, pois os interesses podem variar dependendo do caso concreto.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10</w:t>
      </w:r>
    </w:p>
    <w:p w:rsidR="00AD3A83" w:rsidRDefault="00AD3A83">
      <w:pPr>
        <w:jc w:val="both"/>
        <w:rPr>
          <w:rFonts w:ascii="Calibri" w:eastAsia="Calibri" w:hAnsi="Calibri" w:cs="Calibri"/>
        </w:rPr>
      </w:pP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Art. 18: Profunda mudança. “Pelo ordenamento jurídico”: O artigo equivalente no CPC/73 dizia “por lei”. Mudança com inspiração doutrinária em Barbosa Moreira, Arruda Alvim, que diziam que a legitimidade extraordinária tem de ser extraída do sistema, não necessariamente de um artigo de lei. Se o sistema jurídico revela essa legitimidade, ela vale.</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 xml:space="preserve">Também compõem o ordenamento jurídico os negócios jurídicos. Será que o NCPC passou a admitir a legitimidade extraordinária </w:t>
      </w:r>
      <w:r>
        <w:rPr>
          <w:rFonts w:ascii="Calibri" w:eastAsia="Calibri" w:hAnsi="Calibri" w:cs="Calibri"/>
          <w:u w:val="single"/>
        </w:rPr>
        <w:t>negociada</w:t>
      </w:r>
      <w:r>
        <w:rPr>
          <w:rFonts w:ascii="Calibri" w:eastAsia="Calibri" w:hAnsi="Calibri" w:cs="Calibri"/>
        </w:rPr>
        <w:t>? Para Didier, sim, uma vez que não há reserva legal para a legitimidade.</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Legitimidade extraordinária negociada é a possibilidade de atribuição a legitimidade a alguém para defender direito de outrem. Não se transfere o direito, mas sim a legitimidade. Sempre foi possível transferir o direito (por exemplo, na cessão de crédito), o que se passa a permitir é a realização de um negócio para transmitir a alguém apenas a legitimidade para pedir um direito que não é dele.</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Reforça que um dos pilares do NCPC é o respeito ao auto regramento da vontade.</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Art. 190: cláusula geral de negociação processual.</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Exemplo de legitimação extraordinária negociada: No início de 2014, o Google vendeu para a Lenovo a Motorola, mas ficou com as patentes da Motorola. Porém, a Lenovo conseguiu colocar uma cláusula na qual ela teria legitimidade para ir a Juízo defender qualquer violação às patentes da Motorola.</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Outro exemplo: acordo de cotistas. Cláusula dizendo que todos têm legitimidade para discutir o acordo de cotista, mesmo que o assunto não seja diretamente de seu interesse, ou mesmo para serem réus (legitimidade passiva negociada).</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Isso daria margem ao surgimento de empresas de cobrança profissional? Pode acontecer, sem problemas, desde que pensado com calma.</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Estudo da legitimidade negociada no polo ativo ou no polo passivo: são raciocínios diferentes.</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No polo ativo, é possível pensar em uma transferência da legitimação ou uma ampliação da legitimação. Ou seja, é possível ceder a legitimação, ou atribuir a outra pessoa também essa legitimidade: legitimidade concorrente. Variará conforme o tipo de direito em relação ao qual há legitimação.</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Se a legitimação for para uma tutela de direitos absolutos (de sujeito passivo indeterminado): direitos de propriedade intelectual, direitos reais. Na tutela de direitos absolutos, não se exige nenhum tipo de providência. É um simples negócio, uma simples convenção pode permitir isso.</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Porém, se for uma legitimação para direitos relativos (tem um sujeito passivo determinado; é um crédito). A legitimação para cobrar um direito relativo, para ser eficaz perante o sujeito passivo, exige que este seja notificado. É o que ocorre na cessão de crédito.</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Nos direitos absolutos, não se exige essa notificação pois não há sujeito passivo determinado.</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Quanto à legitimação extraordinária passiva: não é possível transferir, salvo se o titular do direito, ou seja, o direito ativo, concordar. Não basta notificar o sujeito ativo, não é o mesmo raciocínio.</w:t>
      </w:r>
    </w:p>
    <w:p w:rsidR="00AD3A83" w:rsidRDefault="005139B1">
      <w:pPr>
        <w:numPr>
          <w:ilvl w:val="0"/>
          <w:numId w:val="51"/>
        </w:numPr>
        <w:ind w:left="720" w:hanging="360"/>
        <w:jc w:val="both"/>
        <w:rPr>
          <w:rFonts w:ascii="Calibri" w:eastAsia="Calibri" w:hAnsi="Calibri" w:cs="Calibri"/>
        </w:rPr>
      </w:pPr>
      <w:r>
        <w:rPr>
          <w:rFonts w:ascii="Calibri" w:eastAsia="Calibri" w:hAnsi="Calibri" w:cs="Calibri"/>
        </w:rPr>
        <w:t>Didier recomenda a leitura de seu artigo publicado no academia.edu sobre fonte normativa para legitimação extraordinária tendo em vista o novo Código.</w:t>
      </w:r>
    </w:p>
    <w:p w:rsidR="00AD3A83" w:rsidRDefault="00AD3A83">
      <w:pPr>
        <w:jc w:val="both"/>
        <w:rPr>
          <w:rFonts w:ascii="Calibri" w:eastAsia="Calibri" w:hAnsi="Calibri" w:cs="Calibri"/>
        </w:rPr>
      </w:pPr>
    </w:p>
    <w:p w:rsidR="00AD3A83" w:rsidRDefault="005139B1">
      <w:pPr>
        <w:numPr>
          <w:ilvl w:val="0"/>
          <w:numId w:val="52"/>
        </w:numPr>
        <w:ind w:left="720" w:hanging="360"/>
        <w:jc w:val="both"/>
        <w:rPr>
          <w:rFonts w:ascii="Calibri" w:eastAsia="Calibri" w:hAnsi="Calibri" w:cs="Calibri"/>
        </w:rPr>
      </w:pPr>
      <w:r>
        <w:rPr>
          <w:rFonts w:ascii="Calibri" w:eastAsia="Calibri" w:hAnsi="Calibri" w:cs="Calibri"/>
        </w:rPr>
        <w:t>Segunda mudança na legitimação extraordinária: art. 18, parágrafo único. Parágrafo totalmente novo. O substituído, que é o titular do direito, poderá intervir como assistente litisconsorcial; é direito dele. Ser assistente litisconsorcial equivale a ser um litisconsorte unitário do legitimado extraordinário. Elimina uma lacuna do Código passado e esclarece como se dá a intervenção do substituído.</w:t>
      </w:r>
    </w:p>
    <w:p w:rsidR="00AD3A83" w:rsidRDefault="00AD3A83">
      <w:pPr>
        <w:rPr>
          <w:rFonts w:ascii="Calibri" w:eastAsia="Calibri" w:hAnsi="Calibri" w:cs="Calibri"/>
        </w:rPr>
      </w:pPr>
    </w:p>
    <w:p w:rsidR="00AD3A83" w:rsidRDefault="005139B1">
      <w:pPr>
        <w:rPr>
          <w:rFonts w:ascii="Calibri" w:eastAsia="Calibri" w:hAnsi="Calibri" w:cs="Calibri"/>
        </w:rPr>
      </w:pPr>
      <w:r>
        <w:rPr>
          <w:rFonts w:ascii="Calibri" w:eastAsia="Calibri" w:hAnsi="Calibri" w:cs="Calibri"/>
        </w:rPr>
        <w:t>-//-</w:t>
      </w:r>
    </w:p>
    <w:p w:rsidR="00AD3A83" w:rsidRDefault="00AD3A83">
      <w:pPr>
        <w:rPr>
          <w:rFonts w:ascii="Calibri" w:eastAsia="Calibri" w:hAnsi="Calibri" w:cs="Calibri"/>
        </w:rPr>
      </w:pPr>
    </w:p>
    <w:p w:rsidR="00AD3A83" w:rsidRDefault="005139B1">
      <w:pPr>
        <w:numPr>
          <w:ilvl w:val="0"/>
          <w:numId w:val="53"/>
        </w:numPr>
        <w:ind w:left="720" w:hanging="360"/>
        <w:jc w:val="both"/>
        <w:rPr>
          <w:rFonts w:ascii="Calibri" w:eastAsia="Calibri" w:hAnsi="Calibri" w:cs="Calibri"/>
        </w:rPr>
      </w:pPr>
      <w:r>
        <w:rPr>
          <w:rFonts w:ascii="Calibri" w:eastAsia="Calibri" w:hAnsi="Calibri" w:cs="Calibri"/>
        </w:rPr>
        <w:t>Art. 72: Equivale ao art. 9º do CPC/73. Trata do curador especial.</w:t>
      </w:r>
    </w:p>
    <w:p w:rsidR="00AD3A83" w:rsidRDefault="005139B1">
      <w:pPr>
        <w:numPr>
          <w:ilvl w:val="0"/>
          <w:numId w:val="53"/>
        </w:numPr>
        <w:ind w:left="720" w:hanging="360"/>
        <w:jc w:val="both"/>
        <w:rPr>
          <w:rFonts w:ascii="Calibri" w:eastAsia="Calibri" w:hAnsi="Calibri" w:cs="Calibri"/>
        </w:rPr>
      </w:pPr>
      <w:r>
        <w:rPr>
          <w:rFonts w:ascii="Calibri" w:eastAsia="Calibri" w:hAnsi="Calibri" w:cs="Calibri"/>
        </w:rPr>
        <w:t xml:space="preserve">II: juiz nomeará curador ao réu preso </w:t>
      </w:r>
      <w:r>
        <w:rPr>
          <w:rFonts w:ascii="Calibri" w:eastAsia="Calibri" w:hAnsi="Calibri" w:cs="Calibri"/>
          <w:u w:val="single"/>
        </w:rPr>
        <w:t>revel</w:t>
      </w:r>
      <w:r>
        <w:rPr>
          <w:rFonts w:ascii="Calibri" w:eastAsia="Calibri" w:hAnsi="Calibri" w:cs="Calibri"/>
        </w:rPr>
        <w:t>. Primeira novidade; nem todo réu preso tem direito ao curador especial.</w:t>
      </w:r>
    </w:p>
    <w:p w:rsidR="00AD3A83" w:rsidRDefault="005139B1">
      <w:pPr>
        <w:numPr>
          <w:ilvl w:val="0"/>
          <w:numId w:val="53"/>
        </w:numPr>
        <w:ind w:left="720" w:hanging="360"/>
        <w:jc w:val="both"/>
        <w:rPr>
          <w:rFonts w:ascii="Calibri" w:eastAsia="Calibri" w:hAnsi="Calibri" w:cs="Calibri"/>
        </w:rPr>
      </w:pPr>
      <w:r>
        <w:rPr>
          <w:rFonts w:ascii="Calibri" w:eastAsia="Calibri" w:hAnsi="Calibri" w:cs="Calibri"/>
        </w:rPr>
        <w:t>Outra novidade: “enquanto não for constituído advogado”. O curador especial somente se justifica se o curatelado não tiver advogado, nos casos do inciso II. O réu preso e revel, mas constituiu advogado, não tem sentido o curador especial.</w:t>
      </w:r>
    </w:p>
    <w:p w:rsidR="00AD3A83" w:rsidRDefault="005139B1">
      <w:pPr>
        <w:numPr>
          <w:ilvl w:val="0"/>
          <w:numId w:val="53"/>
        </w:numPr>
        <w:ind w:left="720" w:hanging="360"/>
        <w:jc w:val="both"/>
        <w:rPr>
          <w:rFonts w:ascii="Calibri" w:eastAsia="Calibri" w:hAnsi="Calibri" w:cs="Calibri"/>
        </w:rPr>
      </w:pPr>
      <w:r>
        <w:rPr>
          <w:rFonts w:ascii="Calibri" w:eastAsia="Calibri" w:hAnsi="Calibri" w:cs="Calibri"/>
        </w:rPr>
        <w:t>Parágrafo único: não é mudança normativa, apenas de texto. O Código consagra que a curatela especial é função da Defensoria Pública. Isso não estava no CPC/73 pois veio depois, com a Lei Orgânica da DP.</w:t>
      </w:r>
    </w:p>
    <w:p w:rsidR="00AD3A83" w:rsidRDefault="00AD3A83">
      <w:pPr>
        <w:jc w:val="both"/>
        <w:rPr>
          <w:rFonts w:ascii="Calibri" w:eastAsia="Calibri" w:hAnsi="Calibri" w:cs="Calibri"/>
        </w:rPr>
      </w:pPr>
    </w:p>
    <w:p w:rsidR="00AD3A83" w:rsidRDefault="005139B1">
      <w:pPr>
        <w:numPr>
          <w:ilvl w:val="0"/>
          <w:numId w:val="54"/>
        </w:numPr>
        <w:ind w:left="720" w:hanging="360"/>
        <w:jc w:val="both"/>
        <w:rPr>
          <w:rFonts w:ascii="Calibri" w:eastAsia="Calibri" w:hAnsi="Calibri" w:cs="Calibri"/>
        </w:rPr>
      </w:pPr>
      <w:r>
        <w:rPr>
          <w:rFonts w:ascii="Calibri" w:eastAsia="Calibri" w:hAnsi="Calibri" w:cs="Calibri"/>
        </w:rPr>
        <w:t>O CPC/73 falava muito nas “sociedades irregulares”, quando tratava da capacidade processual. Ocorre que, além das sociedades irregulares, há também as associações irregulares. O MST é exemplo de associação que não foi constituída regularmente, também o Centro Acadêmico na faculdade de Didier.</w:t>
      </w:r>
    </w:p>
    <w:p w:rsidR="00AD3A83" w:rsidRDefault="005139B1">
      <w:pPr>
        <w:numPr>
          <w:ilvl w:val="0"/>
          <w:numId w:val="54"/>
        </w:numPr>
        <w:ind w:left="720" w:hanging="360"/>
        <w:jc w:val="both"/>
        <w:rPr>
          <w:rFonts w:ascii="Calibri" w:eastAsia="Calibri" w:hAnsi="Calibri" w:cs="Calibri"/>
        </w:rPr>
      </w:pPr>
      <w:r>
        <w:rPr>
          <w:rFonts w:ascii="Calibri" w:eastAsia="Calibri" w:hAnsi="Calibri" w:cs="Calibri"/>
        </w:rPr>
        <w:t>Art. 75, IX. Pela primeira vez o CPC menciona a associação irregular; também é mencionada em vários pontos ao longo do NCPC, por exemplo no § 2º do mesmo artigo: regra de boa-fé, protege aqueles que acreditam que a realidade tem que ser levada em consideração.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11</w:t>
      </w:r>
    </w:p>
    <w:p w:rsidR="00AD3A83" w:rsidRDefault="00AD3A83">
      <w:pPr>
        <w:jc w:val="both"/>
        <w:rPr>
          <w:rFonts w:ascii="Calibri" w:eastAsia="Calibri" w:hAnsi="Calibri" w:cs="Calibri"/>
        </w:rPr>
      </w:pPr>
    </w:p>
    <w:p w:rsidR="00AD3A83" w:rsidRDefault="005139B1">
      <w:pPr>
        <w:numPr>
          <w:ilvl w:val="0"/>
          <w:numId w:val="55"/>
        </w:numPr>
        <w:ind w:left="720" w:hanging="360"/>
        <w:jc w:val="both"/>
        <w:rPr>
          <w:rFonts w:ascii="Calibri" w:eastAsia="Calibri" w:hAnsi="Calibri" w:cs="Calibri"/>
        </w:rPr>
      </w:pPr>
      <w:r>
        <w:rPr>
          <w:rFonts w:ascii="Calibri" w:eastAsia="Calibri" w:hAnsi="Calibri" w:cs="Calibri"/>
        </w:rPr>
        <w:t>Capacidade processual das pessoas casadas: no CPC/73 é o art. 10, no NCPC é o art. 73.</w:t>
      </w:r>
    </w:p>
    <w:p w:rsidR="00AD3A83" w:rsidRDefault="005139B1">
      <w:pPr>
        <w:numPr>
          <w:ilvl w:val="0"/>
          <w:numId w:val="55"/>
        </w:numPr>
        <w:ind w:left="720" w:hanging="360"/>
        <w:jc w:val="both"/>
        <w:rPr>
          <w:rFonts w:ascii="Calibri" w:eastAsia="Calibri" w:hAnsi="Calibri" w:cs="Calibri"/>
        </w:rPr>
      </w:pPr>
      <w:r>
        <w:rPr>
          <w:rFonts w:ascii="Calibri" w:eastAsia="Calibri" w:hAnsi="Calibri" w:cs="Calibri"/>
        </w:rPr>
        <w:t>Primeira mudança é a adequação do CPC ao atual Código Civil. O regramento das pessoas casadas que o CPC/73 continha era apenas um espelho do que determinada o Código Civil de 1916.</w:t>
      </w:r>
    </w:p>
    <w:p w:rsidR="00AD3A83" w:rsidRDefault="005139B1">
      <w:pPr>
        <w:numPr>
          <w:ilvl w:val="0"/>
          <w:numId w:val="55"/>
        </w:numPr>
        <w:ind w:left="720" w:hanging="360"/>
        <w:jc w:val="both"/>
        <w:rPr>
          <w:rFonts w:ascii="Calibri" w:eastAsia="Calibri" w:hAnsi="Calibri" w:cs="Calibri"/>
        </w:rPr>
      </w:pPr>
      <w:r>
        <w:rPr>
          <w:rFonts w:ascii="Calibri" w:eastAsia="Calibri" w:hAnsi="Calibri" w:cs="Calibri"/>
        </w:rPr>
        <w:t>Art. 73, caput: parte final repete o que o Código Civil de 2002 disse.</w:t>
      </w:r>
    </w:p>
    <w:p w:rsidR="00AD3A83" w:rsidRDefault="005139B1">
      <w:pPr>
        <w:numPr>
          <w:ilvl w:val="0"/>
          <w:numId w:val="55"/>
        </w:numPr>
        <w:ind w:left="720" w:hanging="360"/>
        <w:jc w:val="both"/>
        <w:rPr>
          <w:rFonts w:ascii="Calibri" w:eastAsia="Calibri" w:hAnsi="Calibri" w:cs="Calibri"/>
        </w:rPr>
      </w:pPr>
      <w:r>
        <w:rPr>
          <w:rFonts w:ascii="Calibri" w:eastAsia="Calibri" w:hAnsi="Calibri" w:cs="Calibri"/>
        </w:rPr>
        <w:t>Essa ressalva se aplica à separação de bens convencional e a legal ou somente à convencional? Há quem diga que ainda se exige o consentimento na separação legal, pois o patrimônio constituído após o casamento comunica, Súmula 377 do STF. Didier acredita que não é o caso de distinguir.</w:t>
      </w:r>
    </w:p>
    <w:p w:rsidR="00AD3A83" w:rsidRDefault="005139B1">
      <w:pPr>
        <w:numPr>
          <w:ilvl w:val="0"/>
          <w:numId w:val="55"/>
        </w:numPr>
        <w:ind w:left="720" w:hanging="360"/>
        <w:jc w:val="both"/>
        <w:rPr>
          <w:rFonts w:ascii="Calibri" w:eastAsia="Calibri" w:hAnsi="Calibri" w:cs="Calibri"/>
        </w:rPr>
      </w:pPr>
      <w:r>
        <w:rPr>
          <w:rFonts w:ascii="Calibri" w:eastAsia="Calibri" w:hAnsi="Calibri" w:cs="Calibri"/>
        </w:rPr>
        <w:t xml:space="preserve">§ 1º: os incisos também têm adequações. O III é uma mudança: a redação do CPC/73 fala em dívida contraída pelo marido. Redação obsoleta que foi adequada à nova realidade constitucional. </w:t>
      </w:r>
      <w:proofErr w:type="spellStart"/>
      <w:r>
        <w:rPr>
          <w:rFonts w:ascii="Calibri" w:eastAsia="Calibri" w:hAnsi="Calibri" w:cs="Calibri"/>
        </w:rPr>
        <w:t>Arts</w:t>
      </w:r>
      <w:proofErr w:type="spellEnd"/>
      <w:r>
        <w:rPr>
          <w:rFonts w:ascii="Calibri" w:eastAsia="Calibri" w:hAnsi="Calibri" w:cs="Calibri"/>
        </w:rPr>
        <w:t xml:space="preserve">. 1.643 e 1.644 do Código Civil. </w:t>
      </w:r>
    </w:p>
    <w:p w:rsidR="00AD3A83" w:rsidRDefault="00AD3A83">
      <w:pPr>
        <w:jc w:val="both"/>
        <w:rPr>
          <w:rFonts w:ascii="Calibri" w:eastAsia="Calibri" w:hAnsi="Calibri" w:cs="Calibri"/>
        </w:rPr>
      </w:pPr>
    </w:p>
    <w:p w:rsidR="00AD3A83" w:rsidRDefault="005139B1">
      <w:pPr>
        <w:numPr>
          <w:ilvl w:val="0"/>
          <w:numId w:val="56"/>
        </w:numPr>
        <w:ind w:left="720" w:hanging="360"/>
        <w:jc w:val="both"/>
        <w:rPr>
          <w:rFonts w:ascii="Calibri" w:eastAsia="Calibri" w:hAnsi="Calibri" w:cs="Calibri"/>
        </w:rPr>
      </w:pPr>
      <w:r>
        <w:rPr>
          <w:rFonts w:ascii="Calibri" w:eastAsia="Calibri" w:hAnsi="Calibri" w:cs="Calibri"/>
        </w:rPr>
        <w:t>§ 3º: Outra mudança. Em 1973 não havia união estável. O NCPC aplica todo o regramento do casamento à união estável desde que comprovada nos autos.</w:t>
      </w:r>
    </w:p>
    <w:p w:rsidR="00AD3A83" w:rsidRDefault="005139B1">
      <w:pPr>
        <w:numPr>
          <w:ilvl w:val="0"/>
          <w:numId w:val="56"/>
        </w:numPr>
        <w:ind w:left="720" w:hanging="360"/>
        <w:jc w:val="both"/>
        <w:rPr>
          <w:rFonts w:ascii="Calibri" w:eastAsia="Calibri" w:hAnsi="Calibri" w:cs="Calibri"/>
        </w:rPr>
      </w:pPr>
      <w:r>
        <w:rPr>
          <w:rFonts w:ascii="Calibri" w:eastAsia="Calibri" w:hAnsi="Calibri" w:cs="Calibri"/>
        </w:rPr>
        <w:t>Didier critica o dispositivo, pois a marca da união estável é a informalidade, sendo essa a grande vantagem dela. Pode haver um contrato de união estável, um documento que consolide todas as convenções em torno da união estável, mas esse documento normalmente fica somente entre os dois; como o terceiro irá saber? Como saber se no dia da propositura a pessoa já vivia em união estável, se o companheiro vier em Juízo arguindo nulidade? Comprovada nos autos: de que modo e quando?</w:t>
      </w:r>
    </w:p>
    <w:p w:rsidR="00AD3A83" w:rsidRDefault="005139B1">
      <w:pPr>
        <w:numPr>
          <w:ilvl w:val="0"/>
          <w:numId w:val="56"/>
        </w:numPr>
        <w:ind w:left="720" w:hanging="360"/>
        <w:jc w:val="both"/>
        <w:rPr>
          <w:rFonts w:ascii="Calibri" w:eastAsia="Calibri" w:hAnsi="Calibri" w:cs="Calibri"/>
        </w:rPr>
      </w:pPr>
      <w:r>
        <w:rPr>
          <w:rFonts w:ascii="Calibri" w:eastAsia="Calibri" w:hAnsi="Calibri" w:cs="Calibri"/>
        </w:rPr>
        <w:t>Interpretação de Didier para tentar minimizar os problemas (já que o dispositivo não é inconstitucional): comprovada por documento, averbado no registro civil tal como regulamentado pelo CNJ para dar eficácia a terceiros desse contrato de convivência e evitar a fraude, como o uso de documentos com data retroativa para anular uma arrematação.</w:t>
      </w:r>
    </w:p>
    <w:p w:rsidR="00AD3A83" w:rsidRDefault="00AD3A83">
      <w:pPr>
        <w:jc w:val="both"/>
        <w:rPr>
          <w:rFonts w:ascii="Calibri" w:eastAsia="Calibri" w:hAnsi="Calibri" w:cs="Calibri"/>
        </w:rPr>
      </w:pPr>
    </w:p>
    <w:p w:rsidR="00AD3A83" w:rsidRDefault="005139B1">
      <w:pPr>
        <w:numPr>
          <w:ilvl w:val="0"/>
          <w:numId w:val="57"/>
        </w:numPr>
        <w:ind w:left="720" w:hanging="360"/>
        <w:jc w:val="both"/>
        <w:rPr>
          <w:rFonts w:ascii="Calibri" w:eastAsia="Calibri" w:hAnsi="Calibri" w:cs="Calibri"/>
        </w:rPr>
      </w:pPr>
      <w:r>
        <w:rPr>
          <w:rFonts w:ascii="Calibri" w:eastAsia="Calibri" w:hAnsi="Calibri" w:cs="Calibri"/>
        </w:rPr>
        <w:t>Capacidade do espólio quando se trata de inventariante dativo: art. 12, § 1º do CPC/73 dizia que se o inventariante é dativo, além do espólio ser parte, todos os herdeiros precisam estar em um litisconsórcio ativo ou passivo. Não fazia o menor sentido, para que os herdeiros seriam autores ou réus?</w:t>
      </w:r>
    </w:p>
    <w:p w:rsidR="00AD3A83" w:rsidRDefault="005139B1">
      <w:pPr>
        <w:numPr>
          <w:ilvl w:val="0"/>
          <w:numId w:val="57"/>
        </w:numPr>
        <w:ind w:left="720" w:hanging="360"/>
        <w:jc w:val="both"/>
        <w:rPr>
          <w:rFonts w:ascii="Calibri" w:eastAsia="Calibri" w:hAnsi="Calibri" w:cs="Calibri"/>
        </w:rPr>
      </w:pPr>
      <w:r>
        <w:rPr>
          <w:rFonts w:ascii="Calibri" w:eastAsia="Calibri" w:hAnsi="Calibri" w:cs="Calibri"/>
        </w:rPr>
        <w:t>O NCPC esclarece: art. 75, § 1º. Serão intimados: basta dar ciência aos sucessores de que o inventariante é dativo. A parte é o espólio.</w:t>
      </w:r>
    </w:p>
    <w:p w:rsidR="00AD3A83" w:rsidRDefault="00AD3A83">
      <w:pPr>
        <w:jc w:val="both"/>
        <w:rPr>
          <w:rFonts w:ascii="Calibri" w:eastAsia="Calibri" w:hAnsi="Calibri" w:cs="Calibri"/>
        </w:rPr>
      </w:pPr>
    </w:p>
    <w:p w:rsidR="00AD3A83" w:rsidRDefault="005139B1">
      <w:pPr>
        <w:numPr>
          <w:ilvl w:val="0"/>
          <w:numId w:val="58"/>
        </w:numPr>
        <w:ind w:left="720" w:hanging="360"/>
        <w:jc w:val="both"/>
        <w:rPr>
          <w:rFonts w:ascii="Calibri" w:eastAsia="Calibri" w:hAnsi="Calibri" w:cs="Calibri"/>
        </w:rPr>
      </w:pPr>
      <w:r>
        <w:rPr>
          <w:rFonts w:ascii="Calibri" w:eastAsia="Calibri" w:hAnsi="Calibri" w:cs="Calibri"/>
        </w:rPr>
        <w:t>Art. 75, § 4º: se permite expressamente que os Estados e o DF possam celebrar convênios para que o procurador de um Estado atue para defender os interesses de outro. Foi uma reivindicação da Advocacia Pública.</w:t>
      </w:r>
    </w:p>
    <w:p w:rsidR="00AD3A83" w:rsidRDefault="005139B1">
      <w:pPr>
        <w:numPr>
          <w:ilvl w:val="0"/>
          <w:numId w:val="58"/>
        </w:numPr>
        <w:ind w:left="720" w:hanging="360"/>
        <w:jc w:val="both"/>
        <w:rPr>
          <w:rFonts w:ascii="Calibri" w:eastAsia="Calibri" w:hAnsi="Calibri" w:cs="Calibri"/>
        </w:rPr>
      </w:pPr>
      <w:r>
        <w:rPr>
          <w:rFonts w:ascii="Calibri" w:eastAsia="Calibri" w:hAnsi="Calibri" w:cs="Calibri"/>
        </w:rPr>
        <w:t>Possibilidade de convênios se estende inclusive para os entes da Administração Indireta, como as autarquias.</w:t>
      </w:r>
    </w:p>
    <w:p w:rsidR="00AD3A83" w:rsidRDefault="005139B1">
      <w:pPr>
        <w:numPr>
          <w:ilvl w:val="0"/>
          <w:numId w:val="58"/>
        </w:numPr>
        <w:ind w:left="720" w:hanging="360"/>
        <w:jc w:val="both"/>
        <w:rPr>
          <w:rFonts w:ascii="Calibri" w:eastAsia="Calibri" w:hAnsi="Calibri" w:cs="Calibri"/>
        </w:rPr>
      </w:pPr>
      <w:r>
        <w:rPr>
          <w:rFonts w:ascii="Calibri" w:eastAsia="Calibri" w:hAnsi="Calibri" w:cs="Calibri"/>
        </w:rPr>
        <w:t>É uma colaboração federativa, exemplo de negócio jurídico processual interessante. Totalmente em consonância com o Princípio da Federação.</w:t>
      </w:r>
    </w:p>
    <w:p w:rsidR="00AD3A83" w:rsidRDefault="00AD3A83">
      <w:pPr>
        <w:jc w:val="both"/>
        <w:rPr>
          <w:rFonts w:ascii="Calibri" w:eastAsia="Calibri" w:hAnsi="Calibri" w:cs="Calibri"/>
        </w:rPr>
      </w:pPr>
    </w:p>
    <w:p w:rsidR="00AD3A83" w:rsidRDefault="005139B1">
      <w:pPr>
        <w:numPr>
          <w:ilvl w:val="0"/>
          <w:numId w:val="59"/>
        </w:numPr>
        <w:ind w:left="720" w:hanging="360"/>
        <w:jc w:val="both"/>
        <w:rPr>
          <w:rFonts w:ascii="Calibri" w:eastAsia="Calibri" w:hAnsi="Calibri" w:cs="Calibri"/>
        </w:rPr>
      </w:pPr>
      <w:r>
        <w:rPr>
          <w:rFonts w:ascii="Calibri" w:eastAsia="Calibri" w:hAnsi="Calibri" w:cs="Calibri"/>
        </w:rPr>
        <w:t>Art. 37, parágrafo único, do CPC/73: para o caso de advogado que postula sem procuração, se não a juntar no prazo. Ou o ato existe, ou não existe e não pode ser ratificado. Inspirava comportamentos como o do STJ que editou a Súmula 115 (considera-se inexistente o recurso sem procuração), incorreta. O dispositivo estava inclusive em dissonância com o Código Civil/2002; art. 662 diz outra coisa. Atos ineficazes, não inexistentes. O ato ratificável existe, mas enquanto não for ratificado, é ineficaz. Revogação tácita do art. 37, parágrafo único, mas continuou-se a aplicar o art. 37, parágrafo único.</w:t>
      </w:r>
    </w:p>
    <w:p w:rsidR="00AD3A83" w:rsidRDefault="005139B1">
      <w:pPr>
        <w:numPr>
          <w:ilvl w:val="0"/>
          <w:numId w:val="59"/>
        </w:numPr>
        <w:ind w:left="720" w:hanging="360"/>
        <w:jc w:val="both"/>
        <w:rPr>
          <w:rFonts w:ascii="Calibri" w:eastAsia="Calibri" w:hAnsi="Calibri" w:cs="Calibri"/>
        </w:rPr>
      </w:pPr>
      <w:r>
        <w:rPr>
          <w:rFonts w:ascii="Calibri" w:eastAsia="Calibri" w:hAnsi="Calibri" w:cs="Calibri"/>
        </w:rPr>
        <w:t>O art. 104, § 2º incorpora ao NCPC o que o Código Civil já disse.</w:t>
      </w:r>
    </w:p>
    <w:p w:rsidR="00AD3A83" w:rsidRDefault="005139B1">
      <w:pPr>
        <w:numPr>
          <w:ilvl w:val="0"/>
          <w:numId w:val="59"/>
        </w:numPr>
        <w:ind w:left="720" w:hanging="360"/>
        <w:jc w:val="both"/>
        <w:rPr>
          <w:rFonts w:ascii="Calibri" w:eastAsia="Calibri" w:hAnsi="Calibri" w:cs="Calibri"/>
        </w:rPr>
      </w:pPr>
      <w:r>
        <w:rPr>
          <w:rFonts w:ascii="Calibri" w:eastAsia="Calibri" w:hAnsi="Calibri" w:cs="Calibri"/>
        </w:rPr>
        <w:t>Essa correção gera uma consequência prática: não se pode mais defender, com base no parágrafo único do art. 37, que capacidade postulatória é pressuposto de existência do processo. O dispositivo já não cuidava de capacidade postulatória, e não tem a ver com inexistência e sim ineficácia.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12</w:t>
      </w:r>
    </w:p>
    <w:p w:rsidR="00AD3A83" w:rsidRDefault="00AD3A83">
      <w:pPr>
        <w:jc w:val="both"/>
        <w:rPr>
          <w:rFonts w:ascii="Calibri" w:eastAsia="Calibri" w:hAnsi="Calibri" w:cs="Calibri"/>
        </w:rPr>
      </w:pPr>
    </w:p>
    <w:p w:rsidR="00AD3A83" w:rsidRDefault="005139B1">
      <w:pPr>
        <w:numPr>
          <w:ilvl w:val="0"/>
          <w:numId w:val="60"/>
        </w:numPr>
        <w:ind w:left="720" w:hanging="360"/>
        <w:jc w:val="both"/>
        <w:rPr>
          <w:rFonts w:ascii="Calibri" w:eastAsia="Calibri" w:hAnsi="Calibri" w:cs="Calibri"/>
        </w:rPr>
      </w:pPr>
      <w:r>
        <w:rPr>
          <w:rFonts w:ascii="Calibri" w:eastAsia="Calibri" w:hAnsi="Calibri" w:cs="Calibri"/>
        </w:rPr>
        <w:t>Litisconsórcio. O NCPC esclareceu muitas dúvidas em torno do assunto.</w:t>
      </w:r>
    </w:p>
    <w:p w:rsidR="00AD3A83" w:rsidRDefault="005139B1">
      <w:pPr>
        <w:numPr>
          <w:ilvl w:val="0"/>
          <w:numId w:val="60"/>
        </w:numPr>
        <w:ind w:left="720" w:hanging="360"/>
        <w:jc w:val="both"/>
        <w:rPr>
          <w:rFonts w:ascii="Calibri" w:eastAsia="Calibri" w:hAnsi="Calibri" w:cs="Calibri"/>
        </w:rPr>
      </w:pPr>
      <w:r>
        <w:rPr>
          <w:rFonts w:ascii="Calibri" w:eastAsia="Calibri" w:hAnsi="Calibri" w:cs="Calibri"/>
        </w:rPr>
        <w:t>Art. 113: agora há 3 incisos. O correspondente no antigo CPC tinha 4 incisos. Não houve mudança substancial; os incisos II e III do art. 46 do CPC/73 diziam a mesma coisa, diziam do litisconsórcio por conexão. Foram fundidos no art. 113, II: simplificação.</w:t>
      </w:r>
    </w:p>
    <w:p w:rsidR="00AD3A83" w:rsidRDefault="005139B1">
      <w:pPr>
        <w:numPr>
          <w:ilvl w:val="0"/>
          <w:numId w:val="60"/>
        </w:numPr>
        <w:ind w:left="720" w:hanging="360"/>
        <w:jc w:val="both"/>
        <w:rPr>
          <w:rFonts w:ascii="Calibri" w:eastAsia="Calibri" w:hAnsi="Calibri" w:cs="Calibri"/>
        </w:rPr>
      </w:pPr>
      <w:r>
        <w:rPr>
          <w:rFonts w:ascii="Calibri" w:eastAsia="Calibri" w:hAnsi="Calibri" w:cs="Calibri"/>
        </w:rPr>
        <w:t>O litisconsórcio se dá em somente três casos: ou se dá em razão da comunhão, ou em razão da conexão, ou em razão da afinidade de questões.</w:t>
      </w:r>
    </w:p>
    <w:p w:rsidR="00AD3A83" w:rsidRDefault="00AD3A83">
      <w:pPr>
        <w:jc w:val="both"/>
        <w:rPr>
          <w:rFonts w:ascii="Calibri" w:eastAsia="Calibri" w:hAnsi="Calibri" w:cs="Calibri"/>
        </w:rPr>
      </w:pPr>
    </w:p>
    <w:p w:rsidR="00AD3A83" w:rsidRDefault="005139B1">
      <w:pPr>
        <w:numPr>
          <w:ilvl w:val="0"/>
          <w:numId w:val="61"/>
        </w:numPr>
        <w:ind w:left="720" w:hanging="360"/>
        <w:jc w:val="both"/>
        <w:rPr>
          <w:rFonts w:ascii="Calibri" w:eastAsia="Calibri" w:hAnsi="Calibri" w:cs="Calibri"/>
        </w:rPr>
      </w:pPr>
      <w:r>
        <w:rPr>
          <w:rFonts w:ascii="Calibri" w:eastAsia="Calibri" w:hAnsi="Calibri" w:cs="Calibri"/>
        </w:rPr>
        <w:t>Segunda mudança: possibilidade de desmembramento do litisconsórcio multitudinário. Já existe desde 1994 no CPC/73 a possibilidade de desmembrar o litisconsórcio multitudinário ativo; o NCPC esclarece que esse desmembramento pode se dar em qualquer fase (na liquidação ou na execução).</w:t>
      </w:r>
    </w:p>
    <w:p w:rsidR="00AD3A83" w:rsidRDefault="005139B1">
      <w:pPr>
        <w:numPr>
          <w:ilvl w:val="0"/>
          <w:numId w:val="61"/>
        </w:numPr>
        <w:ind w:left="720" w:hanging="360"/>
        <w:jc w:val="both"/>
        <w:rPr>
          <w:rFonts w:ascii="Calibri" w:eastAsia="Calibri" w:hAnsi="Calibri" w:cs="Calibri"/>
        </w:rPr>
      </w:pPr>
      <w:r>
        <w:rPr>
          <w:rFonts w:ascii="Calibri" w:eastAsia="Calibri" w:hAnsi="Calibri" w:cs="Calibri"/>
        </w:rPr>
        <w:t>Exemplo: Ação coletiva. Só tem um legitimado ativo na fase de conhecimento, mas na execução há vários legitimados.</w:t>
      </w:r>
    </w:p>
    <w:p w:rsidR="00AD3A83" w:rsidRDefault="00AD3A83">
      <w:pPr>
        <w:jc w:val="both"/>
        <w:rPr>
          <w:rFonts w:ascii="Calibri" w:eastAsia="Calibri" w:hAnsi="Calibri" w:cs="Calibri"/>
        </w:rPr>
      </w:pPr>
    </w:p>
    <w:p w:rsidR="00AD3A83" w:rsidRDefault="005139B1">
      <w:pPr>
        <w:numPr>
          <w:ilvl w:val="0"/>
          <w:numId w:val="62"/>
        </w:numPr>
        <w:ind w:left="720" w:hanging="360"/>
        <w:jc w:val="both"/>
        <w:rPr>
          <w:rFonts w:ascii="Calibri" w:eastAsia="Calibri" w:hAnsi="Calibri" w:cs="Calibri"/>
        </w:rPr>
      </w:pPr>
      <w:r>
        <w:rPr>
          <w:rFonts w:ascii="Calibri" w:eastAsia="Calibri" w:hAnsi="Calibri" w:cs="Calibri"/>
        </w:rPr>
        <w:t>Mudança sensível: há um novo sistema de recorribilidade das decisões interlocutórias, nem toda pode ser recorrida imediatamente (por agravo). Há algumas que não são agraváveis.</w:t>
      </w:r>
    </w:p>
    <w:p w:rsidR="00AD3A83" w:rsidRDefault="005139B1">
      <w:pPr>
        <w:numPr>
          <w:ilvl w:val="0"/>
          <w:numId w:val="62"/>
        </w:numPr>
        <w:ind w:left="720" w:hanging="360"/>
        <w:jc w:val="both"/>
        <w:rPr>
          <w:rFonts w:ascii="Calibri" w:eastAsia="Calibri" w:hAnsi="Calibri" w:cs="Calibri"/>
        </w:rPr>
      </w:pPr>
      <w:r>
        <w:rPr>
          <w:rFonts w:ascii="Calibri" w:eastAsia="Calibri" w:hAnsi="Calibri" w:cs="Calibri"/>
        </w:rPr>
        <w:t>Uma delas tem a ver com o desmembramento do litisconsórcio. Apenas a decisão que rejeita o pedido de desmembramento é recorrível imediatamente. A decisão que acolhe o pedido não é agravável, até porque, não causa prejuízo a ninguém. (Se não desmembra, pode haver um efetivo prejuízo à defesa.)</w:t>
      </w:r>
    </w:p>
    <w:p w:rsidR="00AD3A83" w:rsidRDefault="00AD3A83">
      <w:pPr>
        <w:jc w:val="both"/>
        <w:rPr>
          <w:rFonts w:ascii="Calibri" w:eastAsia="Calibri" w:hAnsi="Calibri" w:cs="Calibri"/>
        </w:rPr>
      </w:pPr>
    </w:p>
    <w:p w:rsidR="00AD3A83" w:rsidRDefault="005139B1">
      <w:pPr>
        <w:numPr>
          <w:ilvl w:val="0"/>
          <w:numId w:val="63"/>
        </w:numPr>
        <w:ind w:left="720" w:hanging="360"/>
        <w:jc w:val="both"/>
        <w:rPr>
          <w:rFonts w:ascii="Calibri" w:eastAsia="Calibri" w:hAnsi="Calibri" w:cs="Calibri"/>
        </w:rPr>
      </w:pPr>
      <w:r>
        <w:rPr>
          <w:rFonts w:ascii="Calibri" w:eastAsia="Calibri" w:hAnsi="Calibri" w:cs="Calibri"/>
        </w:rPr>
        <w:t>Mais um esclarecimento: art. 116. Conceitua o litisconsórcio unitário, de forma perfeita, por isso é uma novidade.</w:t>
      </w:r>
    </w:p>
    <w:p w:rsidR="00AD3A83" w:rsidRDefault="005139B1">
      <w:pPr>
        <w:numPr>
          <w:ilvl w:val="0"/>
          <w:numId w:val="63"/>
        </w:numPr>
        <w:ind w:left="720" w:hanging="360"/>
        <w:jc w:val="both"/>
        <w:rPr>
          <w:rFonts w:ascii="Calibri" w:eastAsia="Calibri" w:hAnsi="Calibri" w:cs="Calibri"/>
        </w:rPr>
      </w:pPr>
      <w:r>
        <w:rPr>
          <w:rFonts w:ascii="Calibri" w:eastAsia="Calibri" w:hAnsi="Calibri" w:cs="Calibri"/>
        </w:rPr>
        <w:t>Conceito de Barbosa Moreira. Não é um artigo normativo; estabelece um conceito doutrinário, mas é importante para poder operar bem com o Código.</w:t>
      </w:r>
    </w:p>
    <w:p w:rsidR="00AD3A83" w:rsidRDefault="00AD3A83">
      <w:pPr>
        <w:jc w:val="both"/>
        <w:rPr>
          <w:rFonts w:ascii="Calibri" w:eastAsia="Calibri" w:hAnsi="Calibri" w:cs="Calibri"/>
        </w:rPr>
      </w:pP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Litisconsórcio necessário: houve mudanças mais sensíveis.</w:t>
      </w: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Art. 114: novidade está na parte final (quando pela natureza da relação jurídica, a eficácia da sentença depender da citação de todos que devam ser litisconsortes). É uma tautologia: o litisconsórcio será necessário quando for necessário?</w:t>
      </w: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Só tem uma interpretação possível: o litisconsórcio será necessário por lei, ou quando for unitário; casar com o art. 116. Há 40 anos se sabe disso.</w:t>
      </w: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Art. 115 diz das consequências da falta de citação de litisconsorte necessário. O artigo diferencia: nem todo consórcio necessário é unitário, pode ser simples (nos casos do litisconsorte necessário por força de lei). Por isso, as consequências da falta de citação do litisconsorte variam, e agora o NCPC deixa isso claro.</w:t>
      </w: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I: é a decisão que é nula, não o processo todo.</w:t>
      </w: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II: se o litisconsórcio for simples, a sentença vale para aquele que foi citado.</w:t>
      </w: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Necessário unitário: A sentença não vale para ninguém. Necessário simples: A sentença vale para quem foi citado e não vale para quem não foi citado. Exatamente como a doutrina sempre defendeu.</w:t>
      </w:r>
    </w:p>
    <w:p w:rsidR="00AD3A83" w:rsidRDefault="005139B1">
      <w:pPr>
        <w:numPr>
          <w:ilvl w:val="0"/>
          <w:numId w:val="64"/>
        </w:numPr>
        <w:ind w:left="720" w:hanging="360"/>
        <w:jc w:val="both"/>
        <w:rPr>
          <w:rFonts w:ascii="Calibri" w:eastAsia="Calibri" w:hAnsi="Calibri" w:cs="Calibri"/>
        </w:rPr>
      </w:pPr>
      <w:r>
        <w:rPr>
          <w:rFonts w:ascii="Calibri" w:eastAsia="Calibri" w:hAnsi="Calibri" w:cs="Calibri"/>
        </w:rPr>
        <w:t>A sentença só é nula se for proferida contra o sujeito. Se for proferida a favor do sujeito não citado, não tem problema.</w:t>
      </w:r>
    </w:p>
    <w:p w:rsidR="00AD3A83" w:rsidRDefault="00AD3A83">
      <w:pPr>
        <w:jc w:val="both"/>
        <w:rPr>
          <w:rFonts w:ascii="Calibri" w:eastAsia="Calibri" w:hAnsi="Calibri" w:cs="Calibri"/>
        </w:rPr>
      </w:pPr>
    </w:p>
    <w:p w:rsidR="00AD3A83" w:rsidRDefault="005139B1">
      <w:pPr>
        <w:numPr>
          <w:ilvl w:val="0"/>
          <w:numId w:val="65"/>
        </w:numPr>
        <w:ind w:left="720" w:hanging="360"/>
        <w:jc w:val="both"/>
        <w:rPr>
          <w:rFonts w:ascii="Calibri" w:eastAsia="Calibri" w:hAnsi="Calibri" w:cs="Calibri"/>
        </w:rPr>
      </w:pPr>
      <w:r>
        <w:rPr>
          <w:rFonts w:ascii="Calibri" w:eastAsia="Calibri" w:hAnsi="Calibri" w:cs="Calibri"/>
        </w:rPr>
        <w:t>Parágrafo único traz outra mudança. Nos casos de litisconsórcio necessário, o juiz poderia determinar a citação do litisconsorte, isso não é novidade, mas o código deixa claro que só existe litisconsórcio necessário passivo. O litisconsórcio ativo não pode ser necessário. Tese consagrada.</w:t>
      </w:r>
    </w:p>
    <w:p w:rsidR="00AD3A83" w:rsidRDefault="00AD3A83">
      <w:pPr>
        <w:jc w:val="both"/>
        <w:rPr>
          <w:rFonts w:ascii="Calibri" w:eastAsia="Calibri" w:hAnsi="Calibri" w:cs="Calibri"/>
        </w:rPr>
      </w:pPr>
    </w:p>
    <w:p w:rsidR="00AD3A83" w:rsidRDefault="005139B1">
      <w:pPr>
        <w:numPr>
          <w:ilvl w:val="0"/>
          <w:numId w:val="66"/>
        </w:numPr>
        <w:ind w:left="720" w:hanging="360"/>
        <w:jc w:val="both"/>
        <w:rPr>
          <w:rFonts w:ascii="Calibri" w:eastAsia="Calibri" w:hAnsi="Calibri" w:cs="Calibri"/>
        </w:rPr>
      </w:pPr>
      <w:r>
        <w:rPr>
          <w:rFonts w:ascii="Calibri" w:eastAsia="Calibri" w:hAnsi="Calibri" w:cs="Calibri"/>
        </w:rPr>
        <w:t>É possível se atribuir, por negócio, legitimação extraordinária a alguém. Para Didier, é possível defender a existência de uma terceira modalidade de litisconsórcio necessário: por força de convenção. Princípio ao respeito ao auto regramento da vontade e cláusula geral de negociação sobre o processo, a ser estudada ambos permitem o litisconsórcio necessário por convenção processual. Não é para tirar, apenas para criar, trazer mais um caso.</w:t>
      </w:r>
    </w:p>
    <w:p w:rsidR="00AD3A83" w:rsidRDefault="005139B1">
      <w:pPr>
        <w:numPr>
          <w:ilvl w:val="0"/>
          <w:numId w:val="66"/>
        </w:numPr>
        <w:ind w:left="720" w:hanging="360"/>
        <w:jc w:val="both"/>
        <w:rPr>
          <w:rFonts w:ascii="Calibri" w:eastAsia="Calibri" w:hAnsi="Calibri" w:cs="Calibri"/>
        </w:rPr>
      </w:pPr>
      <w:r>
        <w:rPr>
          <w:rFonts w:ascii="Calibri" w:eastAsia="Calibri" w:hAnsi="Calibri" w:cs="Calibri"/>
        </w:rPr>
        <w:t xml:space="preserve">Exemplo: TAC, acordo muito comum para tutela de direitos coletivos, com várias pessoas assinando. Pode conter uma cláusula que diz: qualquer ação que discuta este TAC deve conter todos os demais que subscrevem o termo, ressalvado aquele que proponha a ação; todos os demais serão réus. Não necessariamente há </w:t>
      </w:r>
      <w:proofErr w:type="spellStart"/>
      <w:r>
        <w:rPr>
          <w:rFonts w:ascii="Calibri" w:eastAsia="Calibri" w:hAnsi="Calibri" w:cs="Calibri"/>
        </w:rPr>
        <w:t>unitariedade</w:t>
      </w:r>
      <w:proofErr w:type="spellEnd"/>
      <w:r>
        <w:rPr>
          <w:rFonts w:ascii="Calibri" w:eastAsia="Calibri" w:hAnsi="Calibri" w:cs="Calibri"/>
        </w:rPr>
        <w:t>, nem há lei que imponha.</w:t>
      </w:r>
    </w:p>
    <w:p w:rsidR="00AD3A83" w:rsidRDefault="005139B1">
      <w:pPr>
        <w:numPr>
          <w:ilvl w:val="0"/>
          <w:numId w:val="66"/>
        </w:numPr>
        <w:ind w:left="720" w:hanging="360"/>
        <w:jc w:val="both"/>
        <w:rPr>
          <w:rFonts w:ascii="Calibri" w:eastAsia="Calibri" w:hAnsi="Calibri" w:cs="Calibri"/>
        </w:rPr>
      </w:pPr>
      <w:r>
        <w:rPr>
          <w:rFonts w:ascii="Calibri" w:eastAsia="Calibri" w:hAnsi="Calibri" w:cs="Calibri"/>
        </w:rPr>
        <w:t>Outro exemplo: acordo entre cotistas. Cláusula pode dizer: havendo discussão deste acordo, a sociedade tem que ser ré.</w:t>
      </w:r>
    </w:p>
    <w:p w:rsidR="00AD3A83" w:rsidRDefault="00AD3A83">
      <w:pPr>
        <w:jc w:val="both"/>
        <w:rPr>
          <w:rFonts w:ascii="Calibri" w:eastAsia="Calibri" w:hAnsi="Calibri" w:cs="Calibri"/>
        </w:rPr>
      </w:pPr>
    </w:p>
    <w:p w:rsidR="00AD3A83" w:rsidRDefault="005139B1">
      <w:pPr>
        <w:numPr>
          <w:ilvl w:val="0"/>
          <w:numId w:val="67"/>
        </w:numPr>
        <w:ind w:left="720" w:hanging="360"/>
        <w:jc w:val="both"/>
        <w:rPr>
          <w:rFonts w:ascii="Calibri" w:eastAsia="Calibri" w:hAnsi="Calibri" w:cs="Calibri"/>
        </w:rPr>
      </w:pPr>
      <w:r>
        <w:rPr>
          <w:rFonts w:ascii="Calibri" w:eastAsia="Calibri" w:hAnsi="Calibri" w:cs="Calibri"/>
        </w:rPr>
        <w:t>Última mudança é um esclarecimento, que está no art. 117: primeira parte não tem nenhuma diferença, é exatamente o que diz o CPC/73 (litigantes distintos). Novidade é: exceto no litisconsórcio unitário, caso em que os atos e as omissões de um não prejudicarão os outros, apenas podem beneficiar, pois no litisconsórcio unitário, os litisconsortes devem ser tratados como um só.</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13</w:t>
      </w:r>
    </w:p>
    <w:p w:rsidR="00AD3A83" w:rsidRDefault="00AD3A83">
      <w:pPr>
        <w:rPr>
          <w:rFonts w:ascii="Calibri" w:eastAsia="Calibri" w:hAnsi="Calibri" w:cs="Calibri"/>
        </w:rPr>
      </w:pPr>
    </w:p>
    <w:p w:rsidR="00AD3A83" w:rsidRDefault="005139B1">
      <w:pPr>
        <w:numPr>
          <w:ilvl w:val="0"/>
          <w:numId w:val="68"/>
        </w:numPr>
        <w:ind w:left="720" w:hanging="360"/>
        <w:jc w:val="both"/>
        <w:rPr>
          <w:rFonts w:ascii="Calibri" w:eastAsia="Calibri" w:hAnsi="Calibri" w:cs="Calibri"/>
        </w:rPr>
      </w:pPr>
      <w:r>
        <w:rPr>
          <w:rFonts w:ascii="Calibri" w:eastAsia="Calibri" w:hAnsi="Calibri" w:cs="Calibri"/>
        </w:rPr>
        <w:t>Intervenção de terceiros. Sofreu mudanças significativas.</w:t>
      </w:r>
    </w:p>
    <w:p w:rsidR="00AD3A83" w:rsidRDefault="00AD3A83">
      <w:pPr>
        <w:jc w:val="both"/>
        <w:rPr>
          <w:rFonts w:ascii="Calibri" w:eastAsia="Calibri" w:hAnsi="Calibri" w:cs="Calibri"/>
        </w:rPr>
      </w:pPr>
    </w:p>
    <w:p w:rsidR="00AD3A83" w:rsidRDefault="005139B1">
      <w:pPr>
        <w:numPr>
          <w:ilvl w:val="0"/>
          <w:numId w:val="69"/>
        </w:numPr>
        <w:ind w:left="720" w:hanging="360"/>
        <w:jc w:val="both"/>
        <w:rPr>
          <w:rFonts w:ascii="Calibri" w:eastAsia="Calibri" w:hAnsi="Calibri" w:cs="Calibri"/>
        </w:rPr>
      </w:pPr>
      <w:r>
        <w:rPr>
          <w:rFonts w:ascii="Calibri" w:eastAsia="Calibri" w:hAnsi="Calibri" w:cs="Calibri"/>
        </w:rPr>
        <w:t>Oposição: Mais simples. Desaparece do rol das intervenções de terceiro para se transformar em um procedimento especial. Mudou a natureza jurídica.</w:t>
      </w:r>
    </w:p>
    <w:p w:rsidR="00AD3A83" w:rsidRDefault="005139B1">
      <w:pPr>
        <w:numPr>
          <w:ilvl w:val="0"/>
          <w:numId w:val="69"/>
        </w:numPr>
        <w:ind w:left="720" w:hanging="360"/>
        <w:jc w:val="both"/>
        <w:rPr>
          <w:rFonts w:ascii="Calibri" w:eastAsia="Calibri" w:hAnsi="Calibri" w:cs="Calibri"/>
        </w:rPr>
      </w:pPr>
      <w:r>
        <w:rPr>
          <w:rFonts w:ascii="Calibri" w:eastAsia="Calibri" w:hAnsi="Calibri" w:cs="Calibri"/>
        </w:rPr>
        <w:t>Isso porque a oposição é semelhante aos Embargos de Terceiro, que são um procedimento especial. O terceiro dá origem a um novo processo, com o propósito de discutir o ato de apreensão de um bem do qual ele é possuidor.</w:t>
      </w:r>
    </w:p>
    <w:p w:rsidR="00AD3A83" w:rsidRDefault="005139B1">
      <w:pPr>
        <w:numPr>
          <w:ilvl w:val="0"/>
          <w:numId w:val="69"/>
        </w:numPr>
        <w:ind w:left="720" w:hanging="360"/>
        <w:jc w:val="both"/>
        <w:rPr>
          <w:rFonts w:ascii="Calibri" w:eastAsia="Calibri" w:hAnsi="Calibri" w:cs="Calibri"/>
        </w:rPr>
      </w:pPr>
      <w:r>
        <w:rPr>
          <w:rFonts w:ascii="Calibri" w:eastAsia="Calibri" w:hAnsi="Calibri" w:cs="Calibri"/>
        </w:rPr>
        <w:t>A oposição é um procedimento especial, cuja competência é a do Juízo onde está tramitando o processo, e o prazo para defesa é comum aos réus, que são o autor e réu do processo originário. Não é prazo dobrado, apesar de serem litisconsortes com advogados diferentes.</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70"/>
        </w:numPr>
        <w:ind w:left="720" w:hanging="360"/>
        <w:jc w:val="both"/>
        <w:rPr>
          <w:rFonts w:ascii="Calibri" w:eastAsia="Calibri" w:hAnsi="Calibri" w:cs="Calibri"/>
        </w:rPr>
      </w:pPr>
      <w:r>
        <w:rPr>
          <w:rFonts w:ascii="Calibri" w:eastAsia="Calibri" w:hAnsi="Calibri" w:cs="Calibri"/>
        </w:rPr>
        <w:t xml:space="preserve"> Mudanças ocorridas na assistência:</w:t>
      </w:r>
    </w:p>
    <w:p w:rsidR="00AD3A83" w:rsidRDefault="005139B1">
      <w:pPr>
        <w:numPr>
          <w:ilvl w:val="0"/>
          <w:numId w:val="70"/>
        </w:numPr>
        <w:ind w:left="720" w:hanging="360"/>
        <w:jc w:val="both"/>
        <w:rPr>
          <w:rFonts w:ascii="Calibri" w:eastAsia="Calibri" w:hAnsi="Calibri" w:cs="Calibri"/>
        </w:rPr>
      </w:pPr>
      <w:r>
        <w:rPr>
          <w:rFonts w:ascii="Calibri" w:eastAsia="Calibri" w:hAnsi="Calibri" w:cs="Calibri"/>
        </w:rPr>
        <w:t>O CPC/73 regulava a assistência em 5 artigos, mas ela se dividia em duas modalidades: simples e litisconsorcial, sem dizer qual deles se aplicava a qual espécie de assistência (ou a ambas).</w:t>
      </w:r>
    </w:p>
    <w:p w:rsidR="00AD3A83" w:rsidRDefault="005139B1">
      <w:pPr>
        <w:numPr>
          <w:ilvl w:val="0"/>
          <w:numId w:val="70"/>
        </w:numPr>
        <w:ind w:left="720" w:hanging="360"/>
        <w:jc w:val="both"/>
        <w:rPr>
          <w:rFonts w:ascii="Calibri" w:eastAsia="Calibri" w:hAnsi="Calibri" w:cs="Calibri"/>
        </w:rPr>
      </w:pPr>
      <w:r>
        <w:rPr>
          <w:rFonts w:ascii="Calibri" w:eastAsia="Calibri" w:hAnsi="Calibri" w:cs="Calibri"/>
        </w:rPr>
        <w:t>O capítulo referente às assistências (</w:t>
      </w:r>
      <w:proofErr w:type="spellStart"/>
      <w:r>
        <w:rPr>
          <w:rFonts w:ascii="Calibri" w:eastAsia="Calibri" w:hAnsi="Calibri" w:cs="Calibri"/>
        </w:rPr>
        <w:t>arts</w:t>
      </w:r>
      <w:proofErr w:type="spellEnd"/>
      <w:r>
        <w:rPr>
          <w:rFonts w:ascii="Calibri" w:eastAsia="Calibri" w:hAnsi="Calibri" w:cs="Calibri"/>
        </w:rPr>
        <w:t>. 119 e ss.) se divide em três seções: disposições comuns, assistência simples e assistência litisconsorcial.</w:t>
      </w:r>
    </w:p>
    <w:p w:rsidR="00AD3A83" w:rsidRDefault="005139B1">
      <w:pPr>
        <w:numPr>
          <w:ilvl w:val="0"/>
          <w:numId w:val="70"/>
        </w:numPr>
        <w:ind w:left="720" w:hanging="360"/>
        <w:jc w:val="both"/>
        <w:rPr>
          <w:rFonts w:ascii="Calibri" w:eastAsia="Calibri" w:hAnsi="Calibri" w:cs="Calibri"/>
        </w:rPr>
      </w:pPr>
      <w:r>
        <w:rPr>
          <w:rFonts w:ascii="Calibri" w:eastAsia="Calibri" w:hAnsi="Calibri" w:cs="Calibri"/>
        </w:rPr>
        <w:t>Exemplo da importância prática disso: art. 123 corresponde ao art. 55 do CPC/73. Não há mudança de conteúdo, mas há um esclarecimento: só se aplica à assistência simples.</w:t>
      </w:r>
    </w:p>
    <w:p w:rsidR="00AD3A83" w:rsidRDefault="00AD3A83">
      <w:pPr>
        <w:jc w:val="both"/>
        <w:rPr>
          <w:rFonts w:ascii="Calibri" w:eastAsia="Calibri" w:hAnsi="Calibri" w:cs="Calibri"/>
        </w:rPr>
      </w:pP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A segunda mudança é muito mais complexa. Art. 52, parágrafo único do CPC/73: se aplicava ao assistente simples, que poderia apresentar defesa para o assistido revel.</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Art. 121, parágrafo único: Três mudanças. Deixa claro que isso se aplica somente à assistência simples; deixa claro que não é gestor de negócios, mas sim legitimação extraordinária (substituição processual), a figura do gestor de negócios não é sequer compatível com o CPC; a mudança substancial está em “revel ou, de qualquer outro modo, omisso”.</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Permite que o assistente simples possa suprir as omissões do assistido, não só no caso de revelia, mas em outros casos como por exemplo perda do prazo de recurso. Se o assistente simples recorreu, ele salvou o assistido da preclusão pela sua omissão.</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Com isso se resolve um problema antigo da jurisprudência sobre o destino do recurso do assistente simples, caso o assistido não tenha recorrido. Tem que prosperar.</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Art. 122: O assistente simples não pode impedir que o assistido pratique um desses atos. São atos negociais, manifestações de vontade do assistido contra as quais o assistente nada pode fazer.</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O assistente simples fica vinculado à vontade do assistido. Porém, na omissão não-negocial, não há vontade, e o assistente pode atuar. Revelia não é manifestação de vontade, é uma omissão não-voluntária. (Não-voluntária porque a vontade do réu é irrelevante.) Mesma coisa com a perda de prazo. A omissão é um ato-fato, é uma omissão não negocial.</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Se o assistido não recorre, o assistente recorre: o recurso deve prosseguir. Mas se o assistido manifestar a vontade de não recorrer, isso vincula o assistente.</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Há omissões negociais, embora a regra é que a omissão seja não-negocial. Se o assistido se omitir e essa omissão tiver natureza de negócio, o assistente fica vinculado a ela.</w:t>
      </w:r>
    </w:p>
    <w:p w:rsidR="00AD3A83" w:rsidRDefault="005139B1">
      <w:pPr>
        <w:numPr>
          <w:ilvl w:val="0"/>
          <w:numId w:val="71"/>
        </w:numPr>
        <w:ind w:left="720" w:hanging="360"/>
        <w:jc w:val="both"/>
        <w:rPr>
          <w:rFonts w:ascii="Calibri" w:eastAsia="Calibri" w:hAnsi="Calibri" w:cs="Calibri"/>
        </w:rPr>
      </w:pPr>
      <w:r>
        <w:rPr>
          <w:rFonts w:ascii="Calibri" w:eastAsia="Calibri" w:hAnsi="Calibri" w:cs="Calibri"/>
        </w:rPr>
        <w:t>Exemplo: Se o réu não alegar convenção de arbitragem (isto é uma omissão), para o NCPC, isso importa em renúncia à arbitragem. Essa omissão, para o direito brasileiro, é um negócio, por expressa previsão no NCPC.; assim, o assistente simples fica vinculado a esse negócio.</w:t>
      </w:r>
    </w:p>
    <w:p w:rsidR="00AD3A83" w:rsidRDefault="00AD3A83">
      <w:pPr>
        <w:jc w:val="both"/>
        <w:rPr>
          <w:rFonts w:ascii="Calibri" w:eastAsia="Calibri" w:hAnsi="Calibri" w:cs="Calibri"/>
        </w:rPr>
      </w:pPr>
    </w:p>
    <w:p w:rsidR="00AD3A83" w:rsidRDefault="005139B1">
      <w:pPr>
        <w:numPr>
          <w:ilvl w:val="0"/>
          <w:numId w:val="72"/>
        </w:numPr>
        <w:ind w:left="720" w:hanging="360"/>
        <w:jc w:val="both"/>
        <w:rPr>
          <w:rFonts w:ascii="Calibri" w:eastAsia="Calibri" w:hAnsi="Calibri" w:cs="Calibri"/>
        </w:rPr>
      </w:pPr>
      <w:r>
        <w:rPr>
          <w:rFonts w:ascii="Calibri" w:eastAsia="Calibri" w:hAnsi="Calibri" w:cs="Calibri"/>
        </w:rPr>
        <w:t>Tendo em vista que o NCPC consagra o Princípio do Respeito ao Auto Regramento da Vontade e a Cláusula Geral de Negociação Processual, seria possível admitir uma intervenção, uma assistência atípica, de fundo convencional? Ou seja, uma assistência sem interesse jurídico? Para Didier, sim.</w:t>
      </w:r>
    </w:p>
    <w:p w:rsidR="00AD3A83" w:rsidRDefault="005139B1">
      <w:pPr>
        <w:numPr>
          <w:ilvl w:val="0"/>
          <w:numId w:val="72"/>
        </w:numPr>
        <w:ind w:left="720" w:hanging="360"/>
        <w:jc w:val="both"/>
        <w:rPr>
          <w:rFonts w:ascii="Calibri" w:eastAsia="Calibri" w:hAnsi="Calibri" w:cs="Calibri"/>
        </w:rPr>
      </w:pPr>
      <w:r>
        <w:rPr>
          <w:rFonts w:ascii="Calibri" w:eastAsia="Calibri" w:hAnsi="Calibri" w:cs="Calibri"/>
        </w:rPr>
        <w:t>É uma intervenção de terceiro com base num negócio. Não há prejuízo para ninguém, pois não é um negócio para impedir a intervenção (o que não é possível, pois a intervenção é um direito dele). Se ambas as partes aceitam, não é problema.</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73"/>
        </w:numPr>
        <w:ind w:left="720" w:hanging="360"/>
        <w:jc w:val="both"/>
        <w:rPr>
          <w:rFonts w:ascii="Calibri" w:eastAsia="Calibri" w:hAnsi="Calibri" w:cs="Calibri"/>
        </w:rPr>
      </w:pPr>
      <w:r>
        <w:rPr>
          <w:rFonts w:ascii="Calibri" w:eastAsia="Calibri" w:hAnsi="Calibri" w:cs="Calibri"/>
        </w:rPr>
        <w:t>A nomeação à autoria desapareceu. Não há mais essa figura como intervenção de terceiros. Era uma figura confusa; o autor e o nomeado tinham que concordar com isso.</w:t>
      </w:r>
    </w:p>
    <w:p w:rsidR="00AD3A83" w:rsidRDefault="005139B1">
      <w:pPr>
        <w:numPr>
          <w:ilvl w:val="0"/>
          <w:numId w:val="73"/>
        </w:numPr>
        <w:ind w:left="720" w:hanging="360"/>
        <w:jc w:val="both"/>
        <w:rPr>
          <w:rFonts w:ascii="Calibri" w:eastAsia="Calibri" w:hAnsi="Calibri" w:cs="Calibri"/>
        </w:rPr>
      </w:pPr>
      <w:r>
        <w:rPr>
          <w:rFonts w:ascii="Calibri" w:eastAsia="Calibri" w:hAnsi="Calibri" w:cs="Calibri"/>
        </w:rPr>
        <w:t>Em seu lugar, surgiram duas novidades. A primeira é a mais simples, está no art. 338: o autor passa a poder trocar o réu.</w:t>
      </w:r>
    </w:p>
    <w:p w:rsidR="00AD3A83" w:rsidRDefault="005139B1">
      <w:pPr>
        <w:numPr>
          <w:ilvl w:val="0"/>
          <w:numId w:val="73"/>
        </w:numPr>
        <w:ind w:left="720" w:hanging="360"/>
        <w:jc w:val="both"/>
        <w:rPr>
          <w:rFonts w:ascii="Calibri" w:eastAsia="Calibri" w:hAnsi="Calibri" w:cs="Calibri"/>
        </w:rPr>
      </w:pPr>
      <w:r>
        <w:rPr>
          <w:rFonts w:ascii="Calibri" w:eastAsia="Calibri" w:hAnsi="Calibri" w:cs="Calibri"/>
        </w:rPr>
        <w:t>Parágrafo único: trocou porque o réu alegou ilegitimidade, o parágrafo fixa uma porcentagem como honorários para o advogado do réu, que conseguiu tirá-lo do processo com essa alegação.</w:t>
      </w:r>
    </w:p>
    <w:p w:rsidR="00AD3A83" w:rsidRDefault="005139B1">
      <w:pPr>
        <w:numPr>
          <w:ilvl w:val="0"/>
          <w:numId w:val="73"/>
        </w:numPr>
        <w:ind w:left="720" w:hanging="360"/>
        <w:jc w:val="both"/>
        <w:rPr>
          <w:rFonts w:ascii="Calibri" w:eastAsia="Calibri" w:hAnsi="Calibri" w:cs="Calibri"/>
        </w:rPr>
      </w:pPr>
      <w:r>
        <w:rPr>
          <w:rFonts w:ascii="Calibri" w:eastAsia="Calibri" w:hAnsi="Calibri" w:cs="Calibri"/>
        </w:rPr>
        <w:t>É um incidente de substituição do réu, que passa a ser direito do autor de trocar o réu e citar de novo.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14</w:t>
      </w:r>
    </w:p>
    <w:p w:rsidR="00AD3A83" w:rsidRDefault="00AD3A83">
      <w:pPr>
        <w:jc w:val="both"/>
        <w:rPr>
          <w:rFonts w:ascii="Calibri" w:eastAsia="Calibri" w:hAnsi="Calibri" w:cs="Calibri"/>
        </w:rPr>
      </w:pPr>
    </w:p>
    <w:p w:rsidR="00AD3A83" w:rsidRDefault="005139B1">
      <w:pPr>
        <w:numPr>
          <w:ilvl w:val="0"/>
          <w:numId w:val="74"/>
        </w:numPr>
        <w:ind w:left="720" w:hanging="360"/>
        <w:jc w:val="both"/>
        <w:rPr>
          <w:rFonts w:ascii="Calibri" w:eastAsia="Calibri" w:hAnsi="Calibri" w:cs="Calibri"/>
        </w:rPr>
      </w:pPr>
      <w:r>
        <w:rPr>
          <w:rFonts w:ascii="Calibri" w:eastAsia="Calibri" w:hAnsi="Calibri" w:cs="Calibri"/>
        </w:rPr>
        <w:t>Duas novas intervenções de terceiro. A primeira delas é o incidente de desconsideração da personalidade jurídica. Agora isso está regulamentado.</w:t>
      </w:r>
    </w:p>
    <w:p w:rsidR="00AD3A83" w:rsidRDefault="005139B1">
      <w:pPr>
        <w:numPr>
          <w:ilvl w:val="0"/>
          <w:numId w:val="74"/>
        </w:numPr>
        <w:ind w:left="720" w:hanging="360"/>
        <w:jc w:val="both"/>
        <w:rPr>
          <w:rFonts w:ascii="Calibri" w:eastAsia="Calibri" w:hAnsi="Calibri" w:cs="Calibri"/>
        </w:rPr>
      </w:pPr>
      <w:r>
        <w:rPr>
          <w:rFonts w:ascii="Calibri" w:eastAsia="Calibri" w:hAnsi="Calibri" w:cs="Calibri"/>
        </w:rPr>
        <w:t>Há muito tempo a desconsideração da personalidade jurídica é prevista no Brasil, em vários dispositivos de lei no direito material, mas não era regulamentada.</w:t>
      </w:r>
    </w:p>
    <w:p w:rsidR="00AD3A83" w:rsidRDefault="005139B1">
      <w:pPr>
        <w:numPr>
          <w:ilvl w:val="0"/>
          <w:numId w:val="74"/>
        </w:numPr>
        <w:ind w:left="720" w:hanging="360"/>
        <w:jc w:val="both"/>
        <w:rPr>
          <w:rFonts w:ascii="Calibri" w:eastAsia="Calibri" w:hAnsi="Calibri" w:cs="Calibri"/>
        </w:rPr>
      </w:pPr>
      <w:r>
        <w:rPr>
          <w:rFonts w:ascii="Calibri" w:eastAsia="Calibri" w:hAnsi="Calibri" w:cs="Calibri"/>
        </w:rPr>
        <w:t>Era aplicada de ofício, bastando não se encontrarem bens, sem um procedimento próprio.</w:t>
      </w:r>
    </w:p>
    <w:p w:rsidR="00AD3A83" w:rsidRDefault="00AD3A83">
      <w:pPr>
        <w:jc w:val="both"/>
        <w:rPr>
          <w:rFonts w:ascii="Calibri" w:eastAsia="Calibri" w:hAnsi="Calibri" w:cs="Calibri"/>
        </w:rPr>
      </w:pP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A desconsideração da personalidade jurídica é uma sanção, que se aplica para o caso de mau uso do direito de constituir uma pessoa jurídica. Como qualquer direito, ele pode ser exercitado de maneira fraudulenta, abusiva. Para isso a desconsideração.</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Se é uma sanção, não pode ser aplicada sem contraditório. Para Didier, não há celeridade que justifique isso.</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O NCPC não tratou dos casos de desconsideração. Quando é possível sancionar é algo que cabe ao direito material regular.</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Primeira previsão legislativa no sentido da desconsideração inversa da pessoa jurídica. Ocorre quando é buscado o patrimônio da pessoa jurídica, e não do sócio. A pessoa jurídica foi criada para guardar o patrimônio do sócio (empresas patrimoniais). Comum em causas de família: o cônjuge que tem um patrimônio maior esconde seu patrimônio em uma pessoa jurídica para fraudar a meação em uma eventual dissolução do casamento.</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O NCPC põe a desconsideração na parte de intervenções de terceiro. Isso porque um terceiro passará a fazer parte no processo: aquele cujo patrimônio se busca alcançar.</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Impacto prático disso: nos Juizados Especiais, é expressamente proibida a intervenção de terceiros!</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Nas disposições finais o NCPC diz que a desconsideração da personalidade jurídica é cabível nos Juizados. É a única intervenção de terceiros que cabe nos Juizados Especiais, por expressa previsão legal.</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Normalmente, as intervenções de terceiro provocadas (o terceiro é trazido, não pede para intervir) podem ser provocadas até a resposta do réu. A desconsideração é permitida até mesmo em estágio recursal, pelo relator.</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 xml:space="preserve">Não cabe desconsideração </w:t>
      </w:r>
      <w:proofErr w:type="spellStart"/>
      <w:r>
        <w:rPr>
          <w:rFonts w:ascii="Calibri" w:eastAsia="Calibri" w:hAnsi="Calibri" w:cs="Calibri"/>
          <w:i/>
        </w:rPr>
        <w:t>ex</w:t>
      </w:r>
      <w:proofErr w:type="spellEnd"/>
      <w:r>
        <w:rPr>
          <w:rFonts w:ascii="Calibri" w:eastAsia="Calibri" w:hAnsi="Calibri" w:cs="Calibri"/>
          <w:i/>
        </w:rPr>
        <w:t xml:space="preserve"> </w:t>
      </w:r>
      <w:proofErr w:type="spellStart"/>
      <w:r>
        <w:rPr>
          <w:rFonts w:ascii="Calibri" w:eastAsia="Calibri" w:hAnsi="Calibri" w:cs="Calibri"/>
          <w:i/>
        </w:rPr>
        <w:t>officio</w:t>
      </w:r>
      <w:proofErr w:type="spellEnd"/>
      <w:r>
        <w:rPr>
          <w:rFonts w:ascii="Calibri" w:eastAsia="Calibri" w:hAnsi="Calibri" w:cs="Calibri"/>
        </w:rPr>
        <w:t>: depende de requerimento da parte ou do Ministério Público, fiscal da ordem jurídica, nos casos em que ele intervém.</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Quem bancará os honorários advocatícios do sujeito demandado que consegue demonstrar que não responde?</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O credor estará demandando um sujeito, devido ao mau uso da personalidade jurídica; por conta desse ilícito, sofrerá uma punição. Por isso, o pedido de desconsideração deverá ser fundamentado, tem que ter causa de pedir. A decisão sobre isso será uma decisão de mérito, portanto, é apta à coisa julgada.</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A desconsideração é uma intervenção de terceiros, mas não será se for pedida já na petição inicial. Já nasce contra aquelas pessoas. É um simples caso de cumulação de pedidos, não será incidental ao processo de conhecimento ou de execução.</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É possível desconsiderar a personalidade jurídica na execução. É um caso raro de intervenção de terceiros em execução, e também de incidente cognitivo na execução.</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Houve uma racionalização da desconsideração e respeito ao contraditório.</w:t>
      </w:r>
    </w:p>
    <w:p w:rsidR="00AD3A83" w:rsidRDefault="005139B1">
      <w:pPr>
        <w:numPr>
          <w:ilvl w:val="0"/>
          <w:numId w:val="75"/>
        </w:numPr>
        <w:ind w:left="720" w:hanging="360"/>
        <w:jc w:val="both"/>
        <w:rPr>
          <w:rFonts w:ascii="Calibri" w:eastAsia="Calibri" w:hAnsi="Calibri" w:cs="Calibri"/>
        </w:rPr>
      </w:pPr>
      <w:r>
        <w:rPr>
          <w:rFonts w:ascii="Calibri" w:eastAsia="Calibri" w:hAnsi="Calibri" w:cs="Calibri"/>
        </w:rPr>
        <w:t>É cabível tutela de urgência, mas ela é provisória, não definitiva. Nesse caso também não é possível de ofício, pois o NCPC não admite a tutela de urgência de ofício em nenhuma hipótese.</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 Última hipótese de intervenção de terceiro: o NCPC finalmente regulamentou a intervenção do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já praticada no Brasil há muitos anos, com muita aceitação (lei da </w:t>
      </w:r>
      <w:proofErr w:type="spellStart"/>
      <w:r>
        <w:rPr>
          <w:rFonts w:ascii="Calibri" w:eastAsia="Calibri" w:hAnsi="Calibri" w:cs="Calibri"/>
        </w:rPr>
        <w:t>ADIn</w:t>
      </w:r>
      <w:proofErr w:type="spellEnd"/>
      <w:r>
        <w:rPr>
          <w:rFonts w:ascii="Calibri" w:eastAsia="Calibri" w:hAnsi="Calibri" w:cs="Calibri"/>
        </w:rPr>
        <w:t>, lei da ADPF, repercussão geral, súmula vinculante).</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Deixa-se claro que intervenção de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i/>
        </w:rPr>
        <w:t xml:space="preserve"> </w:t>
      </w:r>
      <w:r>
        <w:rPr>
          <w:rFonts w:ascii="Calibri" w:eastAsia="Calibri" w:hAnsi="Calibri" w:cs="Calibri"/>
        </w:rPr>
        <w:t>é intervenção de terceiros. Didier defendia que não era, acreditava que era auxiliar da Justiça.</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Segunda mudança: cabe em qualquer processo, desde que a causa tenha relevância que justifique 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O juiz pode determinar a intervenção do </w:t>
      </w:r>
      <w:proofErr w:type="spellStart"/>
      <w:r>
        <w:rPr>
          <w:rFonts w:ascii="Calibri" w:eastAsia="Calibri" w:hAnsi="Calibri" w:cs="Calibri"/>
        </w:rPr>
        <w:t>amicus</w:t>
      </w:r>
      <w:proofErr w:type="spellEnd"/>
      <w:r>
        <w:rPr>
          <w:rFonts w:ascii="Calibri" w:eastAsia="Calibri" w:hAnsi="Calibri" w:cs="Calibri"/>
        </w:rPr>
        <w:t xml:space="preserve"> </w:t>
      </w:r>
      <w:proofErr w:type="spellStart"/>
      <w:r>
        <w:rPr>
          <w:rFonts w:ascii="Calibri" w:eastAsia="Calibri" w:hAnsi="Calibri" w:cs="Calibri"/>
        </w:rPr>
        <w:t>curiae</w:t>
      </w:r>
      <w:proofErr w:type="spellEnd"/>
      <w:r>
        <w:rPr>
          <w:rFonts w:ascii="Calibri" w:eastAsia="Calibri" w:hAnsi="Calibri" w:cs="Calibri"/>
        </w:rPr>
        <w:t xml:space="preserve"> de ofício. Pode ser também a requerimento da parte ou do próprio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Pode ser espontânea ou provocada, pelo juiz ou pelas partes.</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Pode ser pessoa natural, jurídica, órgão despersonalizado: qualquer sujeito que possa contribuir com a causa, desde que tenha representatividade, que possa contribuir. Esse é o juízo que o juiz fará para admitir ou não.</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(A função do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é ajudar na compreensão do conflito.)</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A intervenção do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não muda a competência (por exemplo, se for um ente federal, pois a CF diz que só muda se for assistente).</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Outra novidade: os poderes do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são definidos pelo juiz, salvo em duas situações. São dois poderes que o NCPC dá ao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que não podem ser tirados: direito de opor ED (caso suas razões não sejam examinadas pelo juiz).</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não pode recorrer da decisão que não aceita sua intervenção.</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Segundo direito: direito de recorrer do julgamento em incidente de resolução de demandas repetitivas (IRDR).</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Cabe recurso para fixar ou discutir um precedente judicial. Didier há muito defendia o interesse recursal na fixação de precedentes, que são vinculados.</w:t>
      </w:r>
    </w:p>
    <w:p w:rsidR="00AD3A83" w:rsidRDefault="005139B1">
      <w:pPr>
        <w:numPr>
          <w:ilvl w:val="0"/>
          <w:numId w:val="76"/>
        </w:numPr>
        <w:ind w:left="720" w:hanging="360"/>
        <w:jc w:val="both"/>
        <w:rPr>
          <w:rFonts w:ascii="Calibri" w:eastAsia="Calibri" w:hAnsi="Calibri" w:cs="Calibri"/>
        </w:rPr>
      </w:pPr>
      <w:r>
        <w:rPr>
          <w:rFonts w:ascii="Calibri" w:eastAsia="Calibri" w:hAnsi="Calibri" w:cs="Calibri"/>
        </w:rPr>
        <w:t xml:space="preserve">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não pode recorrer de forma geral, mas pode recorrer para discutir o precedente em IRDR.</w:t>
      </w:r>
    </w:p>
    <w:p w:rsidR="00AD3A83" w:rsidRDefault="005139B1">
      <w:pPr>
        <w:numPr>
          <w:ilvl w:val="0"/>
          <w:numId w:val="76"/>
        </w:numPr>
        <w:ind w:left="720" w:hanging="360"/>
        <w:jc w:val="both"/>
        <w:rPr>
          <w:rFonts w:ascii="Calibri" w:eastAsia="Calibri" w:hAnsi="Calibri" w:cs="Calibri"/>
        </w:rPr>
      </w:pP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precisa de advogado? Somente se ele sustentar oralmente. Uma manifestação por escrito não exige advogado. Por exemplo, como chamar um médico (em um caso envolvendo a saúde pública), como especialista no assunto, e exigir que ele contrate um advogado?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16</w:t>
      </w:r>
    </w:p>
    <w:p w:rsidR="00AD3A83" w:rsidRDefault="00AD3A83">
      <w:pPr>
        <w:jc w:val="both"/>
        <w:rPr>
          <w:rFonts w:ascii="Calibri" w:eastAsia="Calibri" w:hAnsi="Calibri" w:cs="Calibri"/>
        </w:rPr>
      </w:pP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Poderes do juiz.</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(No início da tramitação do projeto do NCPC houve críticas dizendo que o Código dá muitos poderes ao juiz. Na verdade, o que ele faz é manter os poderes do juiz que já existem, para efetivar e impulsionar suas decisões, mas estabelece também deveres para o juiz: muda o perfil do exercício da jurisdição. Zelar pelo efetivo contraditório, dever de consulta, obediência à ordem cronológica de conclusão.)</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Art. 139: corresponde ao art. 125 do CPC/73, que tinha 4 incisos. Este tem 10: rol de poderes-deveres maiores, mas isso porque optou por consolidar os poderes que estavam ao longo de todo o Código.</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Maior novidade: IV. Poder geral de efetivação das decisões. O juiz tem o poder de determinar medidas executivas atípicas para efetivar as suas decisões judiciais. Esse poder já existe, em certa medida, no CPC/73, no § 5º do art. 461. Mas o CPC/73 prevê esse poder geral de efetivação na execução das obrigações de fazer, não fazer, ou de dar coisa (que não é dinheiro). Pela redação do IV, esse poder também se aplica às ações que tenham por objeto prestação pecuniária.</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A atipicidade de meios executivos foi estendida às ações em que se pede dinheiro. Significa que o juiz pode criar o meio executivo adequado às peculiaridades do caso concreto.</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A doutrina dizia que havia certa assimetria entre as obrigações de fazer, não fazer e dar, de um lado, e as de pagar, de outro. Porque umas poderiam ser executadas de maneira atípica e a outra só poderia ser executada conforme o procedimento definido pela lei? A doutrina defendia a aplicação da cláusula de atipicidade também para as execuções de pagar quantia. O NCPC foi na linha dessa doutrina.</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Porém, essa doutrina fazia uma ponderação: as medidas atípicas na execução por quantia devem ser subsidiárias, ou seja, o juiz deve se valer das medidas típicas (penhora, medidas de expropriação, desconto em folha, adjudicação, etc.) e as medidas atípicas, como uma multa diária, só poderiam ser utilizadas subsidiariamente.</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A melhor interpretação desse dispositivo, portanto, é que a atipicidade executiva permanece como sempre foi nas obrigações de dar, fazer ou não fazer, mas nas obrigações de pagar quantia deve ser encarada como subsidiária.</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O problema é que, na execução por quantia, já existe a multa dos 10% para o sujeito que não cumpre a sentença. Seria o caso de acrescentar uma multa atípica? Para Didier, não.</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O problema da multa diária é que a dívida em dinheiro já tem os juros moratórios, que são uma espécie de multa diária.</w:t>
      </w:r>
    </w:p>
    <w:p w:rsidR="00AD3A83" w:rsidRDefault="005139B1">
      <w:pPr>
        <w:numPr>
          <w:ilvl w:val="0"/>
          <w:numId w:val="77"/>
        </w:numPr>
        <w:ind w:left="720" w:hanging="360"/>
        <w:jc w:val="both"/>
        <w:rPr>
          <w:rFonts w:ascii="Calibri" w:eastAsia="Calibri" w:hAnsi="Calibri" w:cs="Calibri"/>
        </w:rPr>
      </w:pPr>
      <w:r>
        <w:rPr>
          <w:rFonts w:ascii="Calibri" w:eastAsia="Calibri" w:hAnsi="Calibri" w:cs="Calibri"/>
        </w:rPr>
        <w:t>Há uma imprecisão técnica no IV: medidas indutivas, coercitivas e mandamentais são, rigorosamente, a mesma coisa, são três sinônimos para abarcar toda a terminologia usada pela doutrina, para não dar margem à dúvida. São as medidas de coerção indireta (induzem, coagem ou mandam). (Sub-rogatórias: medidas de coerção direta.) Só existe a coerção direta ou indireta.</w:t>
      </w:r>
    </w:p>
    <w:p w:rsidR="00AD3A83" w:rsidRDefault="00AD3A83">
      <w:pPr>
        <w:jc w:val="both"/>
        <w:rPr>
          <w:rFonts w:ascii="Calibri" w:eastAsia="Calibri" w:hAnsi="Calibri" w:cs="Calibri"/>
        </w:rPr>
      </w:pPr>
    </w:p>
    <w:p w:rsidR="00AD3A83" w:rsidRDefault="005139B1">
      <w:pPr>
        <w:numPr>
          <w:ilvl w:val="0"/>
          <w:numId w:val="78"/>
        </w:numPr>
        <w:ind w:left="720" w:hanging="360"/>
        <w:jc w:val="both"/>
        <w:rPr>
          <w:rFonts w:ascii="Calibri" w:eastAsia="Calibri" w:hAnsi="Calibri" w:cs="Calibri"/>
        </w:rPr>
      </w:pPr>
      <w:r>
        <w:rPr>
          <w:rFonts w:ascii="Calibri" w:eastAsia="Calibri" w:hAnsi="Calibri" w:cs="Calibri"/>
        </w:rPr>
        <w:t>Art. 139, VI. Poderes novos: o de dilatar os prazos processuais e o de alterar a produção de prova. São poderes de adequação do processo às peculiaridades da causa.</w:t>
      </w:r>
    </w:p>
    <w:p w:rsidR="00AD3A83" w:rsidRDefault="005139B1">
      <w:pPr>
        <w:numPr>
          <w:ilvl w:val="0"/>
          <w:numId w:val="78"/>
        </w:numPr>
        <w:ind w:left="720" w:hanging="360"/>
        <w:jc w:val="both"/>
        <w:rPr>
          <w:rFonts w:ascii="Calibri" w:eastAsia="Calibri" w:hAnsi="Calibri" w:cs="Calibri"/>
        </w:rPr>
      </w:pPr>
      <w:r>
        <w:rPr>
          <w:rFonts w:ascii="Calibri" w:eastAsia="Calibri" w:hAnsi="Calibri" w:cs="Calibri"/>
        </w:rPr>
        <w:t>O juiz não pode reduzir os prazos, apenas ampliar.</w:t>
      </w:r>
    </w:p>
    <w:p w:rsidR="00AD3A83" w:rsidRDefault="005139B1">
      <w:pPr>
        <w:numPr>
          <w:ilvl w:val="0"/>
          <w:numId w:val="78"/>
        </w:numPr>
        <w:ind w:left="720" w:hanging="360"/>
        <w:jc w:val="both"/>
        <w:rPr>
          <w:rFonts w:ascii="Calibri" w:eastAsia="Calibri" w:hAnsi="Calibri" w:cs="Calibri"/>
        </w:rPr>
      </w:pPr>
      <w:r>
        <w:rPr>
          <w:rFonts w:ascii="Calibri" w:eastAsia="Calibri" w:hAnsi="Calibri" w:cs="Calibri"/>
        </w:rPr>
        <w:t>No projeto do NCPC, havia um poder geral de adaptação: o juiz poderia fazer qualquer adaptação às peculiaridades do caso concreto. Não passou no Senado.</w:t>
      </w:r>
    </w:p>
    <w:p w:rsidR="00AD3A83" w:rsidRDefault="005139B1">
      <w:pPr>
        <w:numPr>
          <w:ilvl w:val="0"/>
          <w:numId w:val="78"/>
        </w:numPr>
        <w:ind w:left="720" w:hanging="360"/>
        <w:jc w:val="both"/>
        <w:rPr>
          <w:rFonts w:ascii="Calibri" w:eastAsia="Calibri" w:hAnsi="Calibri" w:cs="Calibri"/>
        </w:rPr>
      </w:pPr>
      <w:r>
        <w:rPr>
          <w:rFonts w:ascii="Calibri" w:eastAsia="Calibri" w:hAnsi="Calibri" w:cs="Calibri"/>
        </w:rPr>
        <w:t>O juiz não pode dilatar o prazo quando o prazo já acabou, não pode usar a ampliação do prazo para superar a preclusão.</w:t>
      </w:r>
    </w:p>
    <w:p w:rsidR="00AD3A83" w:rsidRDefault="005139B1">
      <w:pPr>
        <w:numPr>
          <w:ilvl w:val="0"/>
          <w:numId w:val="78"/>
        </w:numPr>
        <w:ind w:left="720" w:hanging="360"/>
        <w:jc w:val="both"/>
        <w:rPr>
          <w:rFonts w:ascii="Calibri" w:eastAsia="Calibri" w:hAnsi="Calibri" w:cs="Calibri"/>
        </w:rPr>
      </w:pPr>
      <w:r>
        <w:rPr>
          <w:rFonts w:ascii="Calibri" w:eastAsia="Calibri" w:hAnsi="Calibri" w:cs="Calibri"/>
        </w:rPr>
        <w:t>É possível o desmembramento do litisconsórcio multitudinário ativo se ele comprometer a defesa. Há uma interpretação segundo a qual o juiz pode não desmembrar o litisconsórcio, se dilatar os prazos para o exercício correto da defesa.</w:t>
      </w:r>
    </w:p>
    <w:p w:rsidR="00AD3A83" w:rsidRDefault="00AD3A83">
      <w:pPr>
        <w:jc w:val="both"/>
        <w:rPr>
          <w:rFonts w:ascii="Calibri" w:eastAsia="Calibri" w:hAnsi="Calibri" w:cs="Calibri"/>
        </w:rPr>
      </w:pPr>
    </w:p>
    <w:p w:rsidR="00AD3A83" w:rsidRDefault="005139B1">
      <w:pPr>
        <w:numPr>
          <w:ilvl w:val="0"/>
          <w:numId w:val="79"/>
        </w:numPr>
        <w:ind w:left="720" w:hanging="360"/>
        <w:jc w:val="both"/>
        <w:rPr>
          <w:rFonts w:ascii="Calibri" w:eastAsia="Calibri" w:hAnsi="Calibri" w:cs="Calibri"/>
        </w:rPr>
      </w:pPr>
      <w:r>
        <w:rPr>
          <w:rFonts w:ascii="Calibri" w:eastAsia="Calibri" w:hAnsi="Calibri" w:cs="Calibri"/>
        </w:rPr>
        <w:t>VIII: é o interrogatório, meio de prova determinado pelo juiz. É o depoimento pessoal da parte determinado de ofício; foi trazido para os poderes do juiz.</w:t>
      </w:r>
    </w:p>
    <w:p w:rsidR="00AD3A83" w:rsidRDefault="005139B1">
      <w:pPr>
        <w:numPr>
          <w:ilvl w:val="0"/>
          <w:numId w:val="79"/>
        </w:numPr>
        <w:ind w:left="720" w:hanging="360"/>
        <w:jc w:val="both"/>
        <w:rPr>
          <w:rFonts w:ascii="Calibri" w:eastAsia="Calibri" w:hAnsi="Calibri" w:cs="Calibri"/>
        </w:rPr>
      </w:pPr>
      <w:r>
        <w:rPr>
          <w:rFonts w:ascii="Calibri" w:eastAsia="Calibri" w:hAnsi="Calibri" w:cs="Calibri"/>
        </w:rPr>
        <w:t>Esclarece que o interrogatório não pode ser determinado sob pena de confissão.</w:t>
      </w:r>
    </w:p>
    <w:p w:rsidR="00AD3A83" w:rsidRDefault="00AD3A83">
      <w:pPr>
        <w:jc w:val="both"/>
        <w:rPr>
          <w:rFonts w:ascii="Calibri" w:eastAsia="Calibri" w:hAnsi="Calibri" w:cs="Calibri"/>
        </w:rPr>
      </w:pPr>
    </w:p>
    <w:p w:rsidR="00AD3A83" w:rsidRDefault="005139B1">
      <w:pPr>
        <w:numPr>
          <w:ilvl w:val="0"/>
          <w:numId w:val="80"/>
        </w:numPr>
        <w:ind w:left="720" w:hanging="360"/>
        <w:jc w:val="both"/>
        <w:rPr>
          <w:rFonts w:ascii="Calibri" w:eastAsia="Calibri" w:hAnsi="Calibri" w:cs="Calibri"/>
        </w:rPr>
      </w:pPr>
      <w:r>
        <w:rPr>
          <w:rFonts w:ascii="Calibri" w:eastAsia="Calibri" w:hAnsi="Calibri" w:cs="Calibri"/>
        </w:rPr>
        <w:t>IX: mais um dispositivo que confirma o Princípio da Primazia da Decisão de Mérito. Deixa claro que o juiz tem de determinar o suprimento dos vícios.</w:t>
      </w:r>
    </w:p>
    <w:p w:rsidR="00AD3A83" w:rsidRDefault="00AD3A83">
      <w:pPr>
        <w:ind w:left="720"/>
        <w:rPr>
          <w:rFonts w:ascii="Calibri" w:eastAsia="Calibri" w:hAnsi="Calibri" w:cs="Calibri"/>
        </w:rPr>
      </w:pPr>
    </w:p>
    <w:p w:rsidR="00AD3A83" w:rsidRDefault="005139B1">
      <w:pPr>
        <w:numPr>
          <w:ilvl w:val="0"/>
          <w:numId w:val="81"/>
        </w:numPr>
        <w:ind w:left="720" w:hanging="360"/>
        <w:jc w:val="both"/>
        <w:rPr>
          <w:rFonts w:ascii="Calibri" w:eastAsia="Calibri" w:hAnsi="Calibri" w:cs="Calibri"/>
        </w:rPr>
      </w:pPr>
      <w:r>
        <w:rPr>
          <w:rFonts w:ascii="Calibri" w:eastAsia="Calibri" w:hAnsi="Calibri" w:cs="Calibri"/>
        </w:rPr>
        <w:t>X: não é exatamente uma novidade. Consagra o dever de comunicar ao MP, à DP e outros legitimados para tutela coletiva, para racionalizar o sistema, quando o juiz estiver diante de causas repetitivas. É o que diz o art. 7º da Lei da ACP.</w:t>
      </w:r>
    </w:p>
    <w:p w:rsidR="00AD3A83" w:rsidRDefault="005139B1">
      <w:pPr>
        <w:numPr>
          <w:ilvl w:val="0"/>
          <w:numId w:val="81"/>
        </w:numPr>
        <w:ind w:left="720" w:hanging="360"/>
        <w:jc w:val="both"/>
        <w:rPr>
          <w:rFonts w:ascii="Calibri" w:eastAsia="Calibri" w:hAnsi="Calibri" w:cs="Calibri"/>
        </w:rPr>
      </w:pPr>
      <w:r>
        <w:rPr>
          <w:rFonts w:ascii="Calibri" w:eastAsia="Calibri" w:hAnsi="Calibri" w:cs="Calibri"/>
        </w:rPr>
        <w:t>O juiz também tem o poder de provocar o Tribunal para que o Tribunal fixe uma causa para causas repetitivas. São dois poderes que vão conviver e são paralelos.</w:t>
      </w:r>
    </w:p>
    <w:p w:rsidR="00AD3A83" w:rsidRDefault="00AD3A83">
      <w:pPr>
        <w:jc w:val="both"/>
        <w:rPr>
          <w:rFonts w:ascii="Calibri" w:eastAsia="Calibri" w:hAnsi="Calibri" w:cs="Calibri"/>
        </w:rPr>
      </w:pPr>
    </w:p>
    <w:p w:rsidR="00AD3A83" w:rsidRDefault="005139B1">
      <w:pPr>
        <w:numPr>
          <w:ilvl w:val="0"/>
          <w:numId w:val="82"/>
        </w:numPr>
        <w:ind w:left="720" w:hanging="360"/>
        <w:jc w:val="both"/>
        <w:rPr>
          <w:rFonts w:ascii="Calibri" w:eastAsia="Calibri" w:hAnsi="Calibri" w:cs="Calibri"/>
        </w:rPr>
      </w:pPr>
      <w:r>
        <w:rPr>
          <w:rFonts w:ascii="Calibri" w:eastAsia="Calibri" w:hAnsi="Calibri" w:cs="Calibri"/>
        </w:rPr>
        <w:t>Responsabilidade civil do juiz: no NCPC, é regressiva. É preciso propor ação contra a União ou o Estado (dependendo da competência do juiz) e eles regredirão contra o magistrado.</w:t>
      </w:r>
    </w:p>
    <w:p w:rsidR="00AD3A83" w:rsidRDefault="005139B1">
      <w:pPr>
        <w:numPr>
          <w:ilvl w:val="0"/>
          <w:numId w:val="82"/>
        </w:numPr>
        <w:ind w:left="720" w:hanging="360"/>
        <w:jc w:val="both"/>
        <w:rPr>
          <w:rFonts w:ascii="Calibri" w:eastAsia="Calibri" w:hAnsi="Calibri" w:cs="Calibri"/>
        </w:rPr>
      </w:pPr>
      <w:r>
        <w:rPr>
          <w:rFonts w:ascii="Calibri" w:eastAsia="Calibri" w:hAnsi="Calibri" w:cs="Calibri"/>
        </w:rPr>
        <w:t>A responsabilidade regressiva estendeu a todos os entes públicos: advogados públicos, membros do MP e também os servidores.</w:t>
      </w:r>
    </w:p>
    <w:p w:rsidR="00AD3A83" w:rsidRDefault="005139B1">
      <w:pPr>
        <w:numPr>
          <w:ilvl w:val="0"/>
          <w:numId w:val="82"/>
        </w:numPr>
        <w:ind w:left="720" w:hanging="360"/>
        <w:jc w:val="both"/>
        <w:rPr>
          <w:rFonts w:ascii="Calibri" w:eastAsia="Calibri" w:hAnsi="Calibri" w:cs="Calibri"/>
        </w:rPr>
      </w:pPr>
      <w:r>
        <w:rPr>
          <w:rFonts w:ascii="Calibri" w:eastAsia="Calibri" w:hAnsi="Calibri" w:cs="Calibri"/>
        </w:rPr>
        <w:t>Com isso, se consagra o entendimento do STF de que a responsabilidade do servidor público é regressiva.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17</w:t>
      </w:r>
    </w:p>
    <w:p w:rsidR="00AD3A83" w:rsidRDefault="00AD3A83">
      <w:pPr>
        <w:jc w:val="both"/>
        <w:rPr>
          <w:rFonts w:ascii="Calibri" w:eastAsia="Calibri" w:hAnsi="Calibri" w:cs="Calibri"/>
        </w:rPr>
      </w:pPr>
    </w:p>
    <w:p w:rsidR="00AD3A83" w:rsidRDefault="005139B1">
      <w:pPr>
        <w:numPr>
          <w:ilvl w:val="0"/>
          <w:numId w:val="83"/>
        </w:numPr>
        <w:ind w:left="720" w:hanging="360"/>
        <w:jc w:val="both"/>
        <w:rPr>
          <w:rFonts w:ascii="Calibri" w:eastAsia="Calibri" w:hAnsi="Calibri" w:cs="Calibri"/>
        </w:rPr>
      </w:pPr>
      <w:r>
        <w:rPr>
          <w:rFonts w:ascii="Calibri" w:eastAsia="Calibri" w:hAnsi="Calibri" w:cs="Calibri"/>
        </w:rPr>
        <w:t>Art. 126 do CPC/73. Primeira parte foi reproduzida no Código atual, mas não o trecho seguinte (“No julgamento da lide...”).</w:t>
      </w:r>
    </w:p>
    <w:p w:rsidR="00AD3A83" w:rsidRDefault="005139B1">
      <w:pPr>
        <w:numPr>
          <w:ilvl w:val="0"/>
          <w:numId w:val="83"/>
        </w:numPr>
        <w:ind w:left="720" w:hanging="360"/>
        <w:jc w:val="both"/>
        <w:rPr>
          <w:rFonts w:ascii="Calibri" w:eastAsia="Calibri" w:hAnsi="Calibri" w:cs="Calibri"/>
        </w:rPr>
      </w:pPr>
      <w:r>
        <w:rPr>
          <w:rFonts w:ascii="Calibri" w:eastAsia="Calibri" w:hAnsi="Calibri" w:cs="Calibri"/>
        </w:rPr>
        <w:t>Esse trecho foi eliminado porque tem erros.</w:t>
      </w:r>
    </w:p>
    <w:p w:rsidR="00AD3A83" w:rsidRDefault="005139B1">
      <w:pPr>
        <w:numPr>
          <w:ilvl w:val="0"/>
          <w:numId w:val="83"/>
        </w:numPr>
        <w:ind w:left="720" w:hanging="360"/>
        <w:jc w:val="both"/>
        <w:rPr>
          <w:rFonts w:ascii="Calibri" w:eastAsia="Calibri" w:hAnsi="Calibri" w:cs="Calibri"/>
        </w:rPr>
      </w:pPr>
      <w:r>
        <w:rPr>
          <w:rFonts w:ascii="Calibri" w:eastAsia="Calibri" w:hAnsi="Calibri" w:cs="Calibri"/>
        </w:rPr>
        <w:t>O juiz não aplica normas legais, aplica o Direito. As normas legais são apenas parte do Direito (por exemplo, Resoluções do BACEN, Resoluções do CNJ, a Constituição, um contrato). Não é necessária uma lei que diga que o juiz tem que aplicar o Direito.</w:t>
      </w:r>
    </w:p>
    <w:p w:rsidR="00AD3A83" w:rsidRDefault="005139B1">
      <w:pPr>
        <w:numPr>
          <w:ilvl w:val="0"/>
          <w:numId w:val="83"/>
        </w:numPr>
        <w:ind w:left="720" w:hanging="360"/>
        <w:jc w:val="both"/>
        <w:rPr>
          <w:rFonts w:ascii="Calibri" w:eastAsia="Calibri" w:hAnsi="Calibri" w:cs="Calibri"/>
        </w:rPr>
      </w:pPr>
      <w:r>
        <w:rPr>
          <w:rFonts w:ascii="Calibri" w:eastAsia="Calibri" w:hAnsi="Calibri" w:cs="Calibri"/>
        </w:rPr>
        <w:t>Os Princípios são normas. Como normas que são, eles fazem parte do Direito, não são uma última técnica de integração de lacuna.</w:t>
      </w:r>
    </w:p>
    <w:p w:rsidR="00AD3A83" w:rsidRDefault="005139B1">
      <w:pPr>
        <w:numPr>
          <w:ilvl w:val="0"/>
          <w:numId w:val="83"/>
        </w:numPr>
        <w:ind w:left="720" w:hanging="360"/>
        <w:jc w:val="both"/>
        <w:rPr>
          <w:rFonts w:ascii="Calibri" w:eastAsia="Calibri" w:hAnsi="Calibri" w:cs="Calibri"/>
        </w:rPr>
      </w:pPr>
      <w:r>
        <w:rPr>
          <w:rFonts w:ascii="Calibri" w:eastAsia="Calibri" w:hAnsi="Calibri" w:cs="Calibri"/>
        </w:rPr>
        <w:t>O trecho era uma reprodução da LICC (hoje LINDB); fazia sentido na época em que foi promulgada aquela lei, hoje não faz mais sentido retomar a linha de pensamento incompatível com a ciência jurídica contemporânea.</w:t>
      </w:r>
    </w:p>
    <w:p w:rsidR="00AD3A83" w:rsidRDefault="005139B1">
      <w:pPr>
        <w:numPr>
          <w:ilvl w:val="0"/>
          <w:numId w:val="83"/>
        </w:numPr>
        <w:ind w:left="720" w:hanging="360"/>
        <w:jc w:val="both"/>
        <w:rPr>
          <w:rFonts w:ascii="Calibri" w:eastAsia="Calibri" w:hAnsi="Calibri" w:cs="Calibri"/>
        </w:rPr>
      </w:pPr>
      <w:r>
        <w:rPr>
          <w:rFonts w:ascii="Calibri" w:eastAsia="Calibri" w:hAnsi="Calibri" w:cs="Calibri"/>
        </w:rPr>
        <w:t>Esse silêncio do NCPC é digno de nota, revela uma opção clara pelo legislador de uma Teoria do Direito diferente da que lastreou o CPC/73.</w:t>
      </w:r>
    </w:p>
    <w:p w:rsidR="00AD3A83" w:rsidRDefault="005139B1">
      <w:pPr>
        <w:numPr>
          <w:ilvl w:val="0"/>
          <w:numId w:val="83"/>
        </w:numPr>
        <w:ind w:left="720" w:hanging="360"/>
        <w:jc w:val="both"/>
        <w:rPr>
          <w:rFonts w:ascii="Calibri" w:eastAsia="Calibri" w:hAnsi="Calibri" w:cs="Calibri"/>
        </w:rPr>
      </w:pPr>
      <w:r>
        <w:rPr>
          <w:rFonts w:ascii="Calibri" w:eastAsia="Calibri" w:hAnsi="Calibri" w:cs="Calibri"/>
        </w:rPr>
        <w:t>Equivalente no NCPC: art. 140. Agora fala em “ordenamento jurídico”: simplificação da redação. O juiz está proibido de não julgar.</w:t>
      </w:r>
    </w:p>
    <w:p w:rsidR="00AD3A83" w:rsidRDefault="00AD3A83">
      <w:pPr>
        <w:ind w:left="720"/>
        <w:rPr>
          <w:rFonts w:ascii="Calibri" w:eastAsia="Calibri" w:hAnsi="Calibri" w:cs="Calibri"/>
        </w:rPr>
      </w:pPr>
    </w:p>
    <w:p w:rsidR="00AD3A83" w:rsidRDefault="005139B1">
      <w:pPr>
        <w:numPr>
          <w:ilvl w:val="0"/>
          <w:numId w:val="84"/>
        </w:numPr>
        <w:ind w:left="720" w:hanging="360"/>
        <w:jc w:val="both"/>
        <w:rPr>
          <w:rFonts w:ascii="Calibri" w:eastAsia="Calibri" w:hAnsi="Calibri" w:cs="Calibri"/>
        </w:rPr>
      </w:pPr>
      <w:r>
        <w:rPr>
          <w:rFonts w:ascii="Calibri" w:eastAsia="Calibri" w:hAnsi="Calibri" w:cs="Calibri"/>
        </w:rPr>
        <w:t>Art. 142: Corresponde ao art. 129 do CPC/73, mas tem uma diferença de redação e uma diferença sistêmica. O contexto normativo faz com que ele passe a ter outro sentido.</w:t>
      </w:r>
    </w:p>
    <w:p w:rsidR="00AD3A83" w:rsidRDefault="005139B1">
      <w:pPr>
        <w:numPr>
          <w:ilvl w:val="0"/>
          <w:numId w:val="84"/>
        </w:numPr>
        <w:ind w:left="720" w:hanging="360"/>
        <w:jc w:val="both"/>
        <w:rPr>
          <w:rFonts w:ascii="Calibri" w:eastAsia="Calibri" w:hAnsi="Calibri" w:cs="Calibri"/>
        </w:rPr>
      </w:pPr>
      <w:r>
        <w:rPr>
          <w:rFonts w:ascii="Calibri" w:eastAsia="Calibri" w:hAnsi="Calibri" w:cs="Calibri"/>
        </w:rPr>
        <w:t xml:space="preserve">“O juiz proferirá decisão”: o CPC/73 falava em sentença. </w:t>
      </w:r>
    </w:p>
    <w:p w:rsidR="00AD3A83" w:rsidRDefault="005139B1">
      <w:pPr>
        <w:numPr>
          <w:ilvl w:val="0"/>
          <w:numId w:val="84"/>
        </w:numPr>
        <w:ind w:left="720" w:hanging="360"/>
        <w:jc w:val="both"/>
        <w:rPr>
          <w:rFonts w:ascii="Calibri" w:eastAsia="Calibri" w:hAnsi="Calibri" w:cs="Calibri"/>
        </w:rPr>
      </w:pPr>
      <w:r>
        <w:rPr>
          <w:rFonts w:ascii="Calibri" w:eastAsia="Calibri" w:hAnsi="Calibri" w:cs="Calibri"/>
        </w:rPr>
        <w:t>O dispositivo dá ao juiz o poder de controlar a simulação processual. Já existia no CPC/73, mas esse poder era compreendido como um poder para combater lides simuladas. Por isso o CPC/73 falava em sentenças: o juiz sentenciava extinguindo o processo simulado.</w:t>
      </w:r>
    </w:p>
    <w:p w:rsidR="00AD3A83" w:rsidRDefault="005139B1">
      <w:pPr>
        <w:numPr>
          <w:ilvl w:val="0"/>
          <w:numId w:val="84"/>
        </w:numPr>
        <w:ind w:left="720" w:hanging="360"/>
        <w:jc w:val="both"/>
        <w:rPr>
          <w:rFonts w:ascii="Calibri" w:eastAsia="Calibri" w:hAnsi="Calibri" w:cs="Calibri"/>
        </w:rPr>
      </w:pPr>
      <w:r>
        <w:rPr>
          <w:rFonts w:ascii="Calibri" w:eastAsia="Calibri" w:hAnsi="Calibri" w:cs="Calibri"/>
        </w:rPr>
        <w:t>A mudança de redação e o contexto do NCPC revelam que o alcance desse dispositivo é maior: não combate apenas o processo simulado, mas qualquer simulação que se faça no processo. O combate à simulação não vai se dar necessariamente numa sentença, uma decisão interlocutória poderá dar fim à simulação.</w:t>
      </w:r>
    </w:p>
    <w:p w:rsidR="00AD3A83" w:rsidRDefault="005139B1">
      <w:pPr>
        <w:numPr>
          <w:ilvl w:val="0"/>
          <w:numId w:val="84"/>
        </w:numPr>
        <w:ind w:left="720" w:hanging="360"/>
        <w:jc w:val="both"/>
        <w:rPr>
          <w:rFonts w:ascii="Calibri" w:eastAsia="Calibri" w:hAnsi="Calibri" w:cs="Calibri"/>
        </w:rPr>
      </w:pPr>
      <w:r>
        <w:rPr>
          <w:rFonts w:ascii="Calibri" w:eastAsia="Calibri" w:hAnsi="Calibri" w:cs="Calibri"/>
        </w:rPr>
        <w:t>O NCPC prevê o surgimento de convenções processuais, tendo em vista a cláusula geral que permite esse tipo de negociação, que poderá ser usada para o fim de simulação. Esse poder se aplica também no controle dos negócios processuais.</w:t>
      </w:r>
    </w:p>
    <w:p w:rsidR="00AD3A83" w:rsidRDefault="00AD3A83">
      <w:pPr>
        <w:jc w:val="both"/>
        <w:rPr>
          <w:rFonts w:ascii="Calibri" w:eastAsia="Calibri" w:hAnsi="Calibri" w:cs="Calibri"/>
        </w:rPr>
      </w:pPr>
    </w:p>
    <w:p w:rsidR="00AD3A83" w:rsidRDefault="005139B1">
      <w:pPr>
        <w:numPr>
          <w:ilvl w:val="0"/>
          <w:numId w:val="85"/>
        </w:numPr>
        <w:ind w:left="720" w:hanging="360"/>
        <w:jc w:val="both"/>
        <w:rPr>
          <w:rFonts w:ascii="Calibri" w:eastAsia="Calibri" w:hAnsi="Calibri" w:cs="Calibri"/>
        </w:rPr>
      </w:pPr>
      <w:r>
        <w:rPr>
          <w:rFonts w:ascii="Calibri" w:eastAsia="Calibri" w:hAnsi="Calibri" w:cs="Calibri"/>
        </w:rPr>
        <w:t>Art. 235: Corresponde ao art. 198 do CPC/73. Adequou o texto à realidade atual. Representação contra juiz por excesso de prazo.</w:t>
      </w:r>
    </w:p>
    <w:p w:rsidR="00AD3A83" w:rsidRDefault="005139B1">
      <w:pPr>
        <w:numPr>
          <w:ilvl w:val="0"/>
          <w:numId w:val="85"/>
        </w:numPr>
        <w:ind w:left="720" w:hanging="360"/>
        <w:jc w:val="both"/>
        <w:rPr>
          <w:rFonts w:ascii="Calibri" w:eastAsia="Calibri" w:hAnsi="Calibri" w:cs="Calibri"/>
        </w:rPr>
      </w:pPr>
      <w:r>
        <w:rPr>
          <w:rFonts w:ascii="Calibri" w:eastAsia="Calibri" w:hAnsi="Calibri" w:cs="Calibri"/>
        </w:rPr>
        <w:t xml:space="preserve">Há uma </w:t>
      </w:r>
      <w:proofErr w:type="spellStart"/>
      <w:r>
        <w:rPr>
          <w:rFonts w:ascii="Calibri" w:eastAsia="Calibri" w:hAnsi="Calibri" w:cs="Calibri"/>
        </w:rPr>
        <w:t>procedimentalização</w:t>
      </w:r>
      <w:proofErr w:type="spellEnd"/>
      <w:r>
        <w:rPr>
          <w:rFonts w:ascii="Calibri" w:eastAsia="Calibri" w:hAnsi="Calibri" w:cs="Calibri"/>
        </w:rPr>
        <w:t xml:space="preserve"> dessa representação: garantia do contraditório, em um processo administrativo que deve ser o devido, o que não existia em 1973.</w:t>
      </w:r>
    </w:p>
    <w:p w:rsidR="00AD3A83" w:rsidRDefault="005139B1">
      <w:pPr>
        <w:numPr>
          <w:ilvl w:val="0"/>
          <w:numId w:val="85"/>
        </w:numPr>
        <w:ind w:left="720" w:hanging="360"/>
        <w:jc w:val="both"/>
        <w:rPr>
          <w:rFonts w:ascii="Calibri" w:eastAsia="Calibri" w:hAnsi="Calibri" w:cs="Calibri"/>
        </w:rPr>
      </w:pPr>
      <w:r>
        <w:rPr>
          <w:rFonts w:ascii="Calibri" w:eastAsia="Calibri" w:hAnsi="Calibri" w:cs="Calibri"/>
        </w:rPr>
        <w:t>§ 1º: Defesa prévia do juiz, semelhante ao que ocorre na improbidade administrativa. Havendo justa causa, aí sim se instaura o processo administrativo disciplinar.</w:t>
      </w:r>
    </w:p>
    <w:p w:rsidR="00AD3A83" w:rsidRDefault="005139B1">
      <w:pPr>
        <w:numPr>
          <w:ilvl w:val="0"/>
          <w:numId w:val="85"/>
        </w:numPr>
        <w:ind w:left="720" w:hanging="360"/>
        <w:jc w:val="both"/>
        <w:rPr>
          <w:rFonts w:ascii="Calibri" w:eastAsia="Calibri" w:hAnsi="Calibri" w:cs="Calibri"/>
        </w:rPr>
      </w:pPr>
      <w:r>
        <w:rPr>
          <w:rFonts w:ascii="Calibri" w:eastAsia="Calibri" w:hAnsi="Calibri" w:cs="Calibri"/>
        </w:rPr>
        <w:t>O CPC/73 não estabelecia quem seria o juiz substituto ao que excedeu os prazos, dava margem à interpretação de que o Tribunal poderia escolher qual juiz seria. Agora será o substituto legal.</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86"/>
        </w:numPr>
        <w:ind w:left="720" w:hanging="360"/>
        <w:jc w:val="both"/>
        <w:rPr>
          <w:rFonts w:ascii="Calibri" w:eastAsia="Calibri" w:hAnsi="Calibri" w:cs="Calibri"/>
        </w:rPr>
      </w:pPr>
      <w:r>
        <w:rPr>
          <w:rFonts w:ascii="Calibri" w:eastAsia="Calibri" w:hAnsi="Calibri" w:cs="Calibri"/>
        </w:rPr>
        <w:t>Deveres das partes, despesas processuais e litigância de má-fé.</w:t>
      </w:r>
    </w:p>
    <w:p w:rsidR="00AD3A83" w:rsidRDefault="005139B1">
      <w:pPr>
        <w:numPr>
          <w:ilvl w:val="0"/>
          <w:numId w:val="86"/>
        </w:numPr>
        <w:ind w:left="720" w:hanging="360"/>
        <w:jc w:val="both"/>
        <w:rPr>
          <w:rFonts w:ascii="Calibri" w:eastAsia="Calibri" w:hAnsi="Calibri" w:cs="Calibri"/>
        </w:rPr>
      </w:pPr>
      <w:r>
        <w:rPr>
          <w:rFonts w:ascii="Calibri" w:eastAsia="Calibri" w:hAnsi="Calibri" w:cs="Calibri"/>
        </w:rPr>
        <w:t>Criação de um novo dever que não existia no CPC/73: art. 77, V. Destinado a todos que participem do processo, sobretudo partes e advogados: dever geral de informar o endereço.</w:t>
      </w:r>
    </w:p>
    <w:p w:rsidR="00AD3A83" w:rsidRDefault="00AD3A83">
      <w:pPr>
        <w:jc w:val="both"/>
        <w:rPr>
          <w:rFonts w:ascii="Calibri" w:eastAsia="Calibri" w:hAnsi="Calibri" w:cs="Calibri"/>
        </w:rPr>
      </w:pPr>
    </w:p>
    <w:p w:rsidR="00AD3A83" w:rsidRDefault="005139B1">
      <w:pPr>
        <w:numPr>
          <w:ilvl w:val="0"/>
          <w:numId w:val="87"/>
        </w:numPr>
        <w:ind w:left="720" w:hanging="360"/>
        <w:jc w:val="both"/>
        <w:rPr>
          <w:rFonts w:ascii="Calibri" w:eastAsia="Calibri" w:hAnsi="Calibri" w:cs="Calibri"/>
        </w:rPr>
      </w:pPr>
      <w:r>
        <w:rPr>
          <w:rFonts w:ascii="Calibri" w:eastAsia="Calibri" w:hAnsi="Calibri" w:cs="Calibri"/>
        </w:rPr>
        <w:t>Segunda novidade: VI. No CPC/73, na parte das cautelares em expresso, há previsão da cautelar de atentado. Cabe exatamente quando a parte praticar inovação ilegal no estado de fato de bem ou direito litigioso. A previsão do atentado como processo avulso para apuração desse ilícito desapareceu, mas o atentado em si não: virou um tipo de dever processual, que será punido como se punem outros ilícitos processuais, incidentalmente. É uma simplificação.</w:t>
      </w:r>
    </w:p>
    <w:p w:rsidR="00AD3A83" w:rsidRDefault="005139B1">
      <w:pPr>
        <w:numPr>
          <w:ilvl w:val="0"/>
          <w:numId w:val="87"/>
        </w:numPr>
        <w:ind w:left="720" w:hanging="360"/>
        <w:jc w:val="both"/>
        <w:rPr>
          <w:rFonts w:ascii="Calibri" w:eastAsia="Calibri" w:hAnsi="Calibri" w:cs="Calibri"/>
        </w:rPr>
      </w:pPr>
      <w:r>
        <w:rPr>
          <w:rFonts w:ascii="Calibri" w:eastAsia="Calibri" w:hAnsi="Calibri" w:cs="Calibri"/>
        </w:rPr>
        <w:t>Punições do atentado: aplicação de multa (antes, era apenas indenização) e as consequências do art. 73, § 7º.</w:t>
      </w:r>
    </w:p>
    <w:p w:rsidR="00AD3A83" w:rsidRDefault="00AD3A83">
      <w:pPr>
        <w:jc w:val="both"/>
        <w:rPr>
          <w:rFonts w:ascii="Calibri" w:eastAsia="Calibri" w:hAnsi="Calibri" w:cs="Calibri"/>
        </w:rPr>
      </w:pPr>
    </w:p>
    <w:p w:rsidR="00AD3A83" w:rsidRDefault="005139B1">
      <w:pPr>
        <w:numPr>
          <w:ilvl w:val="0"/>
          <w:numId w:val="88"/>
        </w:numPr>
        <w:ind w:left="720" w:hanging="360"/>
        <w:jc w:val="both"/>
        <w:rPr>
          <w:rFonts w:ascii="Calibri" w:eastAsia="Calibri" w:hAnsi="Calibri" w:cs="Calibri"/>
        </w:rPr>
      </w:pPr>
      <w:r>
        <w:rPr>
          <w:rFonts w:ascii="Calibri" w:eastAsia="Calibri" w:hAnsi="Calibri" w:cs="Calibri"/>
        </w:rPr>
        <w:t>Multa no caso de descumprimento de alguns dos deveres processuais: regrada minuciosamente. (O CPC/73 previa a multa no caso de descumprimento de um dever, mas não fazia nenhuma disciplina dessa multa.)</w:t>
      </w:r>
    </w:p>
    <w:p w:rsidR="00AD3A83" w:rsidRDefault="005139B1">
      <w:pPr>
        <w:numPr>
          <w:ilvl w:val="0"/>
          <w:numId w:val="88"/>
        </w:numPr>
        <w:ind w:left="720" w:hanging="360"/>
        <w:jc w:val="both"/>
        <w:rPr>
          <w:rFonts w:ascii="Calibri" w:eastAsia="Calibri" w:hAnsi="Calibri" w:cs="Calibri"/>
        </w:rPr>
      </w:pPr>
      <w:r>
        <w:rPr>
          <w:rFonts w:ascii="Calibri" w:eastAsia="Calibri" w:hAnsi="Calibri" w:cs="Calibri"/>
        </w:rPr>
        <w:t>Art. 77, § 1º. Só faz referência aos incisos IV e VI: a multa só se aplica no descumprimento desses dois deveres; o VI é o atentado, e o IV não é uma novidade.</w:t>
      </w:r>
    </w:p>
    <w:p w:rsidR="00AD3A83" w:rsidRDefault="005139B1">
      <w:pPr>
        <w:numPr>
          <w:ilvl w:val="0"/>
          <w:numId w:val="88"/>
        </w:numPr>
        <w:ind w:left="720" w:hanging="360"/>
        <w:jc w:val="both"/>
        <w:rPr>
          <w:rFonts w:ascii="Calibri" w:eastAsia="Calibri" w:hAnsi="Calibri" w:cs="Calibri"/>
        </w:rPr>
      </w:pPr>
      <w:r>
        <w:rPr>
          <w:rFonts w:ascii="Calibri" w:eastAsia="Calibri" w:hAnsi="Calibri" w:cs="Calibri"/>
        </w:rPr>
        <w:t>Primeiro o juiz tem que advertir as partes quanto ao comportamento: consagra o Princípio da Cooperação.</w:t>
      </w:r>
    </w:p>
    <w:p w:rsidR="00AD3A83" w:rsidRDefault="005139B1">
      <w:pPr>
        <w:numPr>
          <w:ilvl w:val="0"/>
          <w:numId w:val="88"/>
        </w:numPr>
        <w:ind w:left="720" w:hanging="360"/>
        <w:jc w:val="both"/>
        <w:rPr>
          <w:rFonts w:ascii="Calibri" w:eastAsia="Calibri" w:hAnsi="Calibri" w:cs="Calibri"/>
        </w:rPr>
      </w:pPr>
      <w:r>
        <w:rPr>
          <w:rFonts w:ascii="Calibri" w:eastAsia="Calibri" w:hAnsi="Calibri" w:cs="Calibri"/>
        </w:rPr>
        <w:t>§ 2º: multa considerável, de até 20% do valor da causa. Deve ser aplicada com modulação e motivadamente.</w:t>
      </w:r>
    </w:p>
    <w:p w:rsidR="00AD3A83" w:rsidRDefault="005139B1">
      <w:pPr>
        <w:numPr>
          <w:ilvl w:val="0"/>
          <w:numId w:val="88"/>
        </w:numPr>
        <w:ind w:left="720" w:hanging="360"/>
        <w:jc w:val="both"/>
        <w:rPr>
          <w:rFonts w:ascii="Calibri" w:eastAsia="Calibri" w:hAnsi="Calibri" w:cs="Calibri"/>
        </w:rPr>
      </w:pPr>
      <w:r>
        <w:rPr>
          <w:rFonts w:ascii="Calibri" w:eastAsia="Calibri" w:hAnsi="Calibri" w:cs="Calibri"/>
        </w:rPr>
        <w:t>§ 3º: A multa reverte à União/Estado/DF, e não à outra parte. (Art. 97: o NCPC prevê a criação de um fundo que arrecade as multas processuais para a administração da Justiça.)</w:t>
      </w:r>
    </w:p>
    <w:p w:rsidR="00AD3A83" w:rsidRDefault="005139B1">
      <w:pPr>
        <w:numPr>
          <w:ilvl w:val="0"/>
          <w:numId w:val="88"/>
        </w:numPr>
        <w:ind w:left="720" w:hanging="360"/>
        <w:jc w:val="both"/>
        <w:rPr>
          <w:rFonts w:ascii="Calibri" w:eastAsia="Calibri" w:hAnsi="Calibri" w:cs="Calibri"/>
        </w:rPr>
      </w:pPr>
      <w:r>
        <w:rPr>
          <w:rFonts w:ascii="Calibri" w:eastAsia="Calibri" w:hAnsi="Calibri" w:cs="Calibri"/>
        </w:rPr>
        <w:t>Essa multa é cumulável com outras multas (por exemplo, multa diária e a multa por litigância de má-fé.</w:t>
      </w:r>
    </w:p>
    <w:p w:rsidR="00AD3A83" w:rsidRDefault="005139B1">
      <w:pPr>
        <w:numPr>
          <w:ilvl w:val="0"/>
          <w:numId w:val="88"/>
        </w:numPr>
        <w:ind w:left="720" w:hanging="360"/>
        <w:jc w:val="both"/>
        <w:rPr>
          <w:rFonts w:ascii="Calibri" w:eastAsia="Calibri" w:hAnsi="Calibri" w:cs="Calibri"/>
        </w:rPr>
      </w:pPr>
      <w:r>
        <w:rPr>
          <w:rFonts w:ascii="Calibri" w:eastAsia="Calibri" w:hAnsi="Calibri" w:cs="Calibri"/>
        </w:rPr>
        <w:t>§ 8º: A multa não se aplica aos advogados públicos ou privados, defensores públicos ou membros do MP, e não pode multar o advogado pelo ato que só pode ser praticado pela parte.</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Aula 18</w:t>
      </w:r>
    </w:p>
    <w:p w:rsidR="00AD3A83" w:rsidRDefault="00AD3A83">
      <w:pPr>
        <w:jc w:val="both"/>
        <w:rPr>
          <w:rFonts w:ascii="Calibri" w:eastAsia="Calibri" w:hAnsi="Calibri" w:cs="Calibri"/>
        </w:rPr>
      </w:pPr>
    </w:p>
    <w:p w:rsidR="00AD3A83" w:rsidRDefault="005139B1">
      <w:pPr>
        <w:numPr>
          <w:ilvl w:val="0"/>
          <w:numId w:val="89"/>
        </w:numPr>
        <w:ind w:left="720" w:hanging="360"/>
        <w:jc w:val="both"/>
        <w:rPr>
          <w:rFonts w:ascii="Calibri" w:eastAsia="Calibri" w:hAnsi="Calibri" w:cs="Calibri"/>
        </w:rPr>
      </w:pPr>
      <w:r>
        <w:rPr>
          <w:rFonts w:ascii="Calibri" w:eastAsia="Calibri" w:hAnsi="Calibri" w:cs="Calibri"/>
        </w:rPr>
        <w:t>Art. 77, § 5º: A multa pode ser até 20% do valor da causa, mas o NCPC traz uma exceção no § 5º, para evitar multas muito insignificantes ou muito altas.</w:t>
      </w:r>
    </w:p>
    <w:p w:rsidR="00AD3A83" w:rsidRDefault="005139B1">
      <w:pPr>
        <w:numPr>
          <w:ilvl w:val="0"/>
          <w:numId w:val="89"/>
        </w:numPr>
        <w:ind w:left="720" w:hanging="360"/>
        <w:jc w:val="both"/>
        <w:rPr>
          <w:rFonts w:ascii="Calibri" w:eastAsia="Calibri" w:hAnsi="Calibri" w:cs="Calibri"/>
        </w:rPr>
      </w:pPr>
      <w:r>
        <w:rPr>
          <w:rFonts w:ascii="Calibri" w:eastAsia="Calibri" w:hAnsi="Calibri" w:cs="Calibri"/>
        </w:rPr>
        <w:t>§ 8º: Aspecto importante: consequências criminais. Reivindicação da advocacia pública, para evitar a prisão do representante da parte.</w:t>
      </w:r>
    </w:p>
    <w:p w:rsidR="00AD3A83" w:rsidRDefault="00AD3A83">
      <w:pPr>
        <w:jc w:val="both"/>
        <w:rPr>
          <w:rFonts w:ascii="Calibri" w:eastAsia="Calibri" w:hAnsi="Calibri" w:cs="Calibri"/>
        </w:rPr>
      </w:pPr>
    </w:p>
    <w:p w:rsidR="00AD3A83" w:rsidRDefault="005139B1">
      <w:pPr>
        <w:numPr>
          <w:ilvl w:val="0"/>
          <w:numId w:val="90"/>
        </w:numPr>
        <w:ind w:left="720" w:hanging="360"/>
        <w:jc w:val="both"/>
        <w:rPr>
          <w:rFonts w:ascii="Calibri" w:eastAsia="Calibri" w:hAnsi="Calibri" w:cs="Calibri"/>
        </w:rPr>
      </w:pPr>
      <w:r>
        <w:rPr>
          <w:rFonts w:ascii="Calibri" w:eastAsia="Calibri" w:hAnsi="Calibri" w:cs="Calibri"/>
        </w:rPr>
        <w:t>Art. 81: A multa de litigância de má-fé passa de 1% no CPC/73 a 1 a 10% no NCPC.</w:t>
      </w:r>
    </w:p>
    <w:p w:rsidR="00AD3A83" w:rsidRDefault="005139B1">
      <w:pPr>
        <w:numPr>
          <w:ilvl w:val="0"/>
          <w:numId w:val="90"/>
        </w:numPr>
        <w:ind w:left="720" w:hanging="360"/>
        <w:jc w:val="both"/>
        <w:rPr>
          <w:rFonts w:ascii="Calibri" w:eastAsia="Calibri" w:hAnsi="Calibri" w:cs="Calibri"/>
        </w:rPr>
      </w:pPr>
      <w:r>
        <w:rPr>
          <w:rFonts w:ascii="Calibri" w:eastAsia="Calibri" w:hAnsi="Calibri" w:cs="Calibri"/>
        </w:rPr>
        <w:t>Essa multa pode ser em até 10 salários mínimos quando o valor da causa for irrisório ou inestimável. Mantém o mesmo padrão.</w:t>
      </w:r>
    </w:p>
    <w:p w:rsidR="00AD3A83" w:rsidRDefault="005139B1">
      <w:pPr>
        <w:numPr>
          <w:ilvl w:val="0"/>
          <w:numId w:val="90"/>
        </w:numPr>
        <w:ind w:left="720" w:hanging="360"/>
        <w:jc w:val="both"/>
        <w:rPr>
          <w:rFonts w:ascii="Calibri" w:eastAsia="Calibri" w:hAnsi="Calibri" w:cs="Calibri"/>
        </w:rPr>
      </w:pPr>
      <w:r>
        <w:rPr>
          <w:rFonts w:ascii="Calibri" w:eastAsia="Calibri" w:hAnsi="Calibri" w:cs="Calibri"/>
        </w:rPr>
        <w:t>CPC/73 dizia que o litigante de má-fé, além de ser multado, teria de indenizar a outra parte pelo prejuízo que a outra parte sofresse. Só que indenização tem a ver com prejuízo sofrido; o juiz fixava um percentual para indenização, mas ela deveria ser apurada, em liquidação. Se não houver prejuízo nenhum, não há indenização a pagar.</w:t>
      </w:r>
    </w:p>
    <w:p w:rsidR="00AD3A83" w:rsidRDefault="005139B1">
      <w:pPr>
        <w:numPr>
          <w:ilvl w:val="0"/>
          <w:numId w:val="90"/>
        </w:numPr>
        <w:ind w:left="720" w:hanging="360"/>
        <w:jc w:val="both"/>
        <w:rPr>
          <w:rFonts w:ascii="Calibri" w:eastAsia="Calibri" w:hAnsi="Calibri" w:cs="Calibri"/>
        </w:rPr>
      </w:pPr>
      <w:r>
        <w:rPr>
          <w:rFonts w:ascii="Calibri" w:eastAsia="Calibri" w:hAnsi="Calibri" w:cs="Calibri"/>
        </w:rPr>
        <w:t>NCPC estabelece que os prejuízos decorrentes da litigância de má-fé serão apurados em liquidação, e não mais fixados em um percentual.</w:t>
      </w:r>
    </w:p>
    <w:p w:rsidR="00AD3A83" w:rsidRDefault="00AD3A83">
      <w:pPr>
        <w:jc w:val="both"/>
        <w:rPr>
          <w:rFonts w:ascii="Calibri" w:eastAsia="Calibri" w:hAnsi="Calibri" w:cs="Calibri"/>
        </w:rPr>
      </w:pPr>
    </w:p>
    <w:p w:rsidR="00AD3A83" w:rsidRDefault="005139B1">
      <w:pPr>
        <w:numPr>
          <w:ilvl w:val="0"/>
          <w:numId w:val="91"/>
        </w:numPr>
        <w:ind w:left="720" w:hanging="360"/>
        <w:jc w:val="both"/>
        <w:rPr>
          <w:rFonts w:ascii="Calibri" w:eastAsia="Calibri" w:hAnsi="Calibri" w:cs="Calibri"/>
        </w:rPr>
      </w:pPr>
      <w:r>
        <w:rPr>
          <w:rFonts w:ascii="Calibri" w:eastAsia="Calibri" w:hAnsi="Calibri" w:cs="Calibri"/>
        </w:rPr>
        <w:t>Despesas processuais.</w:t>
      </w:r>
    </w:p>
    <w:p w:rsidR="00AD3A83" w:rsidRDefault="005139B1">
      <w:pPr>
        <w:numPr>
          <w:ilvl w:val="0"/>
          <w:numId w:val="91"/>
        </w:numPr>
        <w:ind w:left="720" w:hanging="360"/>
        <w:jc w:val="both"/>
        <w:rPr>
          <w:rFonts w:ascii="Calibri" w:eastAsia="Calibri" w:hAnsi="Calibri" w:cs="Calibri"/>
        </w:rPr>
      </w:pPr>
      <w:r>
        <w:rPr>
          <w:rFonts w:ascii="Calibri" w:eastAsia="Calibri" w:hAnsi="Calibri" w:cs="Calibri"/>
        </w:rPr>
        <w:t>O CPC/73 previa, na parte das cautelares, a caução às custas: quando um autor que morasse fora do Brasil propusesse uma ação aqui, teria que prestar uma caução para a hipótese de vir a ser derrotado, se não tivesse bens no Brasil que respondessem por isso. Mas é uma despesa processual, não uma cautelar.</w:t>
      </w:r>
    </w:p>
    <w:p w:rsidR="00AD3A83" w:rsidRDefault="005139B1">
      <w:pPr>
        <w:numPr>
          <w:ilvl w:val="0"/>
          <w:numId w:val="91"/>
        </w:numPr>
        <w:ind w:left="720" w:hanging="360"/>
        <w:jc w:val="both"/>
        <w:rPr>
          <w:rFonts w:ascii="Calibri" w:eastAsia="Calibri" w:hAnsi="Calibri" w:cs="Calibri"/>
        </w:rPr>
      </w:pPr>
      <w:r>
        <w:rPr>
          <w:rFonts w:ascii="Calibri" w:eastAsia="Calibri" w:hAnsi="Calibri" w:cs="Calibri"/>
        </w:rPr>
        <w:t>O NCPC deslocou isso para o rol das despesas processuais, o local propício para essa previsão. Art. 83.</w:t>
      </w:r>
    </w:p>
    <w:p w:rsidR="00AD3A83" w:rsidRDefault="005139B1">
      <w:pPr>
        <w:numPr>
          <w:ilvl w:val="0"/>
          <w:numId w:val="91"/>
        </w:numPr>
        <w:ind w:left="720" w:hanging="360"/>
        <w:jc w:val="both"/>
        <w:rPr>
          <w:rFonts w:ascii="Calibri" w:eastAsia="Calibri" w:hAnsi="Calibri" w:cs="Calibri"/>
        </w:rPr>
      </w:pPr>
      <w:r>
        <w:rPr>
          <w:rFonts w:ascii="Calibri" w:eastAsia="Calibri" w:hAnsi="Calibri" w:cs="Calibri"/>
        </w:rPr>
        <w:t>A novidade está no § 1º.</w:t>
      </w:r>
    </w:p>
    <w:p w:rsidR="00AD3A83" w:rsidRDefault="00AD3A83">
      <w:pPr>
        <w:jc w:val="both"/>
        <w:rPr>
          <w:rFonts w:ascii="Calibri" w:eastAsia="Calibri" w:hAnsi="Calibri" w:cs="Calibri"/>
        </w:rPr>
      </w:pPr>
    </w:p>
    <w:p w:rsidR="00AD3A83" w:rsidRDefault="005139B1">
      <w:pPr>
        <w:numPr>
          <w:ilvl w:val="0"/>
          <w:numId w:val="92"/>
        </w:numPr>
        <w:ind w:left="720" w:hanging="360"/>
        <w:jc w:val="both"/>
        <w:rPr>
          <w:rFonts w:ascii="Calibri" w:eastAsia="Calibri" w:hAnsi="Calibri" w:cs="Calibri"/>
        </w:rPr>
      </w:pPr>
      <w:r>
        <w:rPr>
          <w:rFonts w:ascii="Calibri" w:eastAsia="Calibri" w:hAnsi="Calibri" w:cs="Calibri"/>
        </w:rPr>
        <w:t>Outra novidade: art. 87, §§ 1º e 2º. Cria-se o dever de o juiz disciplinar na sentença quanto cabe a cada litisconsorte pelas despesas e honorários periciais.</w:t>
      </w:r>
    </w:p>
    <w:p w:rsidR="00AD3A83" w:rsidRDefault="00AD3A83">
      <w:pPr>
        <w:ind w:left="720"/>
        <w:rPr>
          <w:rFonts w:ascii="Calibri" w:eastAsia="Calibri" w:hAnsi="Calibri" w:cs="Calibri"/>
        </w:rPr>
      </w:pPr>
    </w:p>
    <w:p w:rsidR="00AD3A83" w:rsidRDefault="005139B1">
      <w:pPr>
        <w:numPr>
          <w:ilvl w:val="0"/>
          <w:numId w:val="93"/>
        </w:numPr>
        <w:ind w:left="720" w:hanging="360"/>
        <w:jc w:val="both"/>
        <w:rPr>
          <w:rFonts w:ascii="Calibri" w:eastAsia="Calibri" w:hAnsi="Calibri" w:cs="Calibri"/>
        </w:rPr>
      </w:pPr>
      <w:r>
        <w:rPr>
          <w:rFonts w:ascii="Calibri" w:eastAsia="Calibri" w:hAnsi="Calibri" w:cs="Calibri"/>
        </w:rPr>
        <w:t xml:space="preserve">Estímulos financeiros à </w:t>
      </w:r>
      <w:proofErr w:type="spellStart"/>
      <w:r>
        <w:rPr>
          <w:rFonts w:ascii="Calibri" w:eastAsia="Calibri" w:hAnsi="Calibri" w:cs="Calibri"/>
        </w:rPr>
        <w:t>autocomposição</w:t>
      </w:r>
      <w:proofErr w:type="spellEnd"/>
      <w:r>
        <w:rPr>
          <w:rFonts w:ascii="Calibri" w:eastAsia="Calibri" w:hAnsi="Calibri" w:cs="Calibri"/>
        </w:rPr>
        <w:t>: art. 90, §§ 3º e 4º. Deverá ser levado em consideração antes da contestação. Possibilidade de minimizar o impacto da derrota.</w:t>
      </w:r>
    </w:p>
    <w:p w:rsidR="00AD3A83" w:rsidRDefault="00AD3A83">
      <w:pPr>
        <w:ind w:left="720"/>
        <w:rPr>
          <w:rFonts w:ascii="Calibri" w:eastAsia="Calibri" w:hAnsi="Calibri" w:cs="Calibri"/>
        </w:rPr>
      </w:pPr>
    </w:p>
    <w:p w:rsidR="00AD3A83" w:rsidRDefault="005139B1">
      <w:pPr>
        <w:numPr>
          <w:ilvl w:val="0"/>
          <w:numId w:val="94"/>
        </w:numPr>
        <w:ind w:left="720" w:hanging="360"/>
        <w:jc w:val="both"/>
        <w:rPr>
          <w:rFonts w:ascii="Calibri" w:eastAsia="Calibri" w:hAnsi="Calibri" w:cs="Calibri"/>
        </w:rPr>
      </w:pPr>
      <w:r>
        <w:rPr>
          <w:rFonts w:ascii="Calibri" w:eastAsia="Calibri" w:hAnsi="Calibri" w:cs="Calibri"/>
        </w:rPr>
        <w:t>Perícias requeridas pelo Poder Público: sempre foram um problema por conta orçamentária. Disciplinada no art. 91, § 1º: por exemplo, o Instituto Médico Legal pode fazer uma perícia grafotécnica. Consagrada a possiblidade de o Poder Pública ter de adiantar perícia, quando realizada por entidade privada e houver previsão orçamentária para isso.</w:t>
      </w:r>
    </w:p>
    <w:p w:rsidR="00AD3A83" w:rsidRDefault="005139B1">
      <w:pPr>
        <w:numPr>
          <w:ilvl w:val="0"/>
          <w:numId w:val="94"/>
        </w:numPr>
        <w:ind w:left="720" w:hanging="360"/>
        <w:jc w:val="both"/>
        <w:rPr>
          <w:rFonts w:ascii="Calibri" w:eastAsia="Calibri" w:hAnsi="Calibri" w:cs="Calibri"/>
        </w:rPr>
      </w:pPr>
      <w:r>
        <w:rPr>
          <w:rFonts w:ascii="Calibri" w:eastAsia="Calibri" w:hAnsi="Calibri" w:cs="Calibri"/>
        </w:rPr>
        <w:t>§ 2º: Se não houver previsão orçamentária, pagará no exercício financeiro seguinte, ou ao final pelo vencido.</w:t>
      </w:r>
    </w:p>
    <w:p w:rsidR="00AD3A83" w:rsidRDefault="005139B1">
      <w:pPr>
        <w:numPr>
          <w:ilvl w:val="0"/>
          <w:numId w:val="94"/>
        </w:numPr>
        <w:ind w:left="720" w:hanging="360"/>
        <w:jc w:val="both"/>
        <w:rPr>
          <w:rFonts w:ascii="Calibri" w:eastAsia="Calibri" w:hAnsi="Calibri" w:cs="Calibri"/>
        </w:rPr>
      </w:pPr>
      <w:r>
        <w:rPr>
          <w:rFonts w:ascii="Calibri" w:eastAsia="Calibri" w:hAnsi="Calibri" w:cs="Calibri"/>
        </w:rPr>
        <w:t>Art. 95, caput: Parte final é a novidade: rateio entre ambas as partes. No CPC/73, perícia de ofício era bancada pelo autor.</w:t>
      </w:r>
    </w:p>
    <w:p w:rsidR="00AD3A83" w:rsidRDefault="005139B1">
      <w:pPr>
        <w:numPr>
          <w:ilvl w:val="0"/>
          <w:numId w:val="94"/>
        </w:numPr>
        <w:ind w:left="720" w:hanging="360"/>
        <w:jc w:val="both"/>
        <w:rPr>
          <w:rFonts w:ascii="Calibri" w:eastAsia="Calibri" w:hAnsi="Calibri" w:cs="Calibri"/>
        </w:rPr>
      </w:pPr>
      <w:r>
        <w:rPr>
          <w:rFonts w:ascii="Calibri" w:eastAsia="Calibri" w:hAnsi="Calibri" w:cs="Calibri"/>
        </w:rPr>
        <w:t>Outra novidade: § 3º. Disciplina o que ocorre quando aquele que requer a perícia é beneficiário da assistência judiciária gratuita.</w:t>
      </w:r>
    </w:p>
    <w:p w:rsidR="00AD3A83" w:rsidRDefault="005139B1">
      <w:pPr>
        <w:numPr>
          <w:ilvl w:val="0"/>
          <w:numId w:val="94"/>
        </w:numPr>
        <w:ind w:left="720" w:hanging="360"/>
        <w:jc w:val="both"/>
        <w:rPr>
          <w:rFonts w:ascii="Calibri" w:eastAsia="Calibri" w:hAnsi="Calibri" w:cs="Calibri"/>
        </w:rPr>
      </w:pPr>
      <w:r>
        <w:rPr>
          <w:rFonts w:ascii="Calibri" w:eastAsia="Calibri" w:hAnsi="Calibri" w:cs="Calibri"/>
        </w:rPr>
        <w:t>§ 4º. Processo entre A e B. A é beneficiário da gratuidade de justiça, tem o direito de não pagar a perícia. Será paga pelo Estado, que tem o dever de dar assistência aos necessitados, pagará a perícia. O processo acabou. O Estado, tem o direito de cobrar do vencido o que ele gastou em favor do beneficiário, é uma espécie de ação regressiva.</w:t>
      </w:r>
    </w:p>
    <w:p w:rsidR="00AD3A83" w:rsidRDefault="005139B1">
      <w:pPr>
        <w:numPr>
          <w:ilvl w:val="0"/>
          <w:numId w:val="94"/>
        </w:numPr>
        <w:ind w:left="720" w:hanging="360"/>
        <w:jc w:val="both"/>
        <w:rPr>
          <w:rFonts w:ascii="Calibri" w:eastAsia="Calibri" w:hAnsi="Calibri" w:cs="Calibri"/>
        </w:rPr>
      </w:pPr>
      <w:r>
        <w:rPr>
          <w:rFonts w:ascii="Calibri" w:eastAsia="Calibri" w:hAnsi="Calibri" w:cs="Calibri"/>
        </w:rPr>
        <w:t>O beneficiário da gratuidade vencido pode ser condenado a pagar as custas, mas essa condenação fica até 5 anos à espera de o beneficiário ter patrimônio para que a sentença possa ser executada. Cabe ao exequente demonstrar que agora ele tem condições. (Art. 98, § 3º.)</w:t>
      </w:r>
    </w:p>
    <w:p w:rsidR="00AD3A83" w:rsidRDefault="005139B1">
      <w:pPr>
        <w:numPr>
          <w:ilvl w:val="0"/>
          <w:numId w:val="94"/>
        </w:numPr>
        <w:ind w:left="720" w:hanging="360"/>
        <w:jc w:val="both"/>
        <w:rPr>
          <w:rFonts w:ascii="Calibri" w:eastAsia="Calibri" w:hAnsi="Calibri" w:cs="Calibri"/>
        </w:rPr>
      </w:pPr>
      <w:r>
        <w:rPr>
          <w:rFonts w:ascii="Calibri" w:eastAsia="Calibri" w:hAnsi="Calibri" w:cs="Calibri"/>
        </w:rPr>
        <w:t>Art. 95, § 5º. Atende a receio da Defensoria Pública de bancar as perícias tirando receita do fundo que custeia a Defensoria Pública.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19</w:t>
      </w:r>
    </w:p>
    <w:p w:rsidR="00AD3A83" w:rsidRDefault="00AD3A83">
      <w:pPr>
        <w:jc w:val="both"/>
        <w:rPr>
          <w:rFonts w:ascii="Calibri" w:eastAsia="Calibri" w:hAnsi="Calibri" w:cs="Calibri"/>
        </w:rPr>
      </w:pPr>
    </w:p>
    <w:p w:rsidR="00AD3A83" w:rsidRDefault="005139B1">
      <w:pPr>
        <w:numPr>
          <w:ilvl w:val="0"/>
          <w:numId w:val="95"/>
        </w:numPr>
        <w:ind w:left="720" w:hanging="360"/>
        <w:jc w:val="both"/>
        <w:rPr>
          <w:rFonts w:ascii="Calibri" w:eastAsia="Calibri" w:hAnsi="Calibri" w:cs="Calibri"/>
        </w:rPr>
      </w:pPr>
      <w:r>
        <w:rPr>
          <w:rFonts w:ascii="Calibri" w:eastAsia="Calibri" w:hAnsi="Calibri" w:cs="Calibri"/>
        </w:rPr>
        <w:t>Mudanças no regramento geral da verificação e cumprimento dos prazos processuais no NCPC.</w:t>
      </w:r>
    </w:p>
    <w:p w:rsidR="00AD3A83" w:rsidRDefault="005139B1">
      <w:pPr>
        <w:numPr>
          <w:ilvl w:val="0"/>
          <w:numId w:val="95"/>
        </w:numPr>
        <w:ind w:left="720" w:hanging="360"/>
        <w:jc w:val="both"/>
        <w:rPr>
          <w:rFonts w:ascii="Calibri" w:eastAsia="Calibri" w:hAnsi="Calibri" w:cs="Calibri"/>
        </w:rPr>
      </w:pPr>
      <w:r>
        <w:rPr>
          <w:rFonts w:ascii="Calibri" w:eastAsia="Calibri" w:hAnsi="Calibri" w:cs="Calibri"/>
        </w:rPr>
        <w:t>Primeira mudança: Fusos horários e processo eletrônico. No processo eletrônico um ato pode ser praticado até o último minuto do último dia de prazo, mas 23:59 de onde? De onde a parte está ou no horário do Tribunal perante o qual será praticado o ato? Exemplo: Salvador e Brasília, durante o horário de verão.</w:t>
      </w:r>
    </w:p>
    <w:p w:rsidR="00AD3A83" w:rsidRDefault="005139B1">
      <w:pPr>
        <w:numPr>
          <w:ilvl w:val="0"/>
          <w:numId w:val="95"/>
        </w:numPr>
        <w:ind w:left="720" w:hanging="360"/>
        <w:jc w:val="both"/>
        <w:rPr>
          <w:rFonts w:ascii="Calibri" w:eastAsia="Calibri" w:hAnsi="Calibri" w:cs="Calibri"/>
        </w:rPr>
      </w:pPr>
      <w:r>
        <w:rPr>
          <w:rFonts w:ascii="Calibri" w:eastAsia="Calibri" w:hAnsi="Calibri" w:cs="Calibri"/>
        </w:rPr>
        <w:t>O NCPC diz que é a hora do Tribunal perante o qual será praticado o ato. Art. 213, parágrafo único.</w:t>
      </w:r>
    </w:p>
    <w:p w:rsidR="00AD3A83" w:rsidRDefault="00AD3A83">
      <w:pPr>
        <w:jc w:val="both"/>
        <w:rPr>
          <w:rFonts w:ascii="Calibri" w:eastAsia="Calibri" w:hAnsi="Calibri" w:cs="Calibri"/>
        </w:rPr>
      </w:pPr>
    </w:p>
    <w:p w:rsidR="00AD3A83" w:rsidRDefault="005139B1">
      <w:pPr>
        <w:numPr>
          <w:ilvl w:val="0"/>
          <w:numId w:val="96"/>
        </w:numPr>
        <w:ind w:left="720" w:hanging="360"/>
        <w:jc w:val="both"/>
        <w:rPr>
          <w:rFonts w:ascii="Calibri" w:eastAsia="Calibri" w:hAnsi="Calibri" w:cs="Calibri"/>
        </w:rPr>
      </w:pPr>
      <w:r>
        <w:rPr>
          <w:rFonts w:ascii="Calibri" w:eastAsia="Calibri" w:hAnsi="Calibri" w:cs="Calibri"/>
        </w:rPr>
        <w:t>Prazos em dia só se contam em dias úteis: mudou-se um modo antiquíssimo de contagem de prazos (continuamente, de forma corrida, incluídos os fins de semana e feriados).</w:t>
      </w:r>
    </w:p>
    <w:p w:rsidR="00AD3A83" w:rsidRDefault="005139B1">
      <w:pPr>
        <w:numPr>
          <w:ilvl w:val="0"/>
          <w:numId w:val="96"/>
        </w:numPr>
        <w:ind w:left="720" w:hanging="360"/>
        <w:jc w:val="both"/>
        <w:rPr>
          <w:rFonts w:ascii="Calibri" w:eastAsia="Calibri" w:hAnsi="Calibri" w:cs="Calibri"/>
        </w:rPr>
      </w:pPr>
      <w:r>
        <w:rPr>
          <w:rFonts w:ascii="Calibri" w:eastAsia="Calibri" w:hAnsi="Calibri" w:cs="Calibri"/>
        </w:rPr>
        <w:t>Prazos em ano, mês ou hora se contam em ano, mês ou hora, não se verificam todos os dias úteis.</w:t>
      </w:r>
    </w:p>
    <w:p w:rsidR="00AD3A83" w:rsidRDefault="005139B1">
      <w:pPr>
        <w:numPr>
          <w:ilvl w:val="0"/>
          <w:numId w:val="96"/>
        </w:numPr>
        <w:ind w:left="720" w:hanging="360"/>
        <w:jc w:val="both"/>
        <w:rPr>
          <w:rFonts w:ascii="Calibri" w:eastAsia="Calibri" w:hAnsi="Calibri" w:cs="Calibri"/>
        </w:rPr>
      </w:pPr>
      <w:r>
        <w:rPr>
          <w:rFonts w:ascii="Calibri" w:eastAsia="Calibri" w:hAnsi="Calibri" w:cs="Calibri"/>
        </w:rPr>
        <w:t>Quando a lei fala em prazo processual, é qualquer prazo que decorra de um fato processual: cumprimento da sentença, impugnar a arrematação. Não são apenas os prazos para recorrer, juntar prova, etc., mas há corrente doutrinária contrária a isso.</w:t>
      </w:r>
    </w:p>
    <w:p w:rsidR="00AD3A83" w:rsidRDefault="005139B1">
      <w:pPr>
        <w:numPr>
          <w:ilvl w:val="0"/>
          <w:numId w:val="96"/>
        </w:numPr>
        <w:ind w:left="720" w:hanging="360"/>
        <w:jc w:val="both"/>
        <w:rPr>
          <w:rFonts w:ascii="Calibri" w:eastAsia="Calibri" w:hAnsi="Calibri" w:cs="Calibri"/>
        </w:rPr>
      </w:pPr>
      <w:r>
        <w:rPr>
          <w:rFonts w:ascii="Calibri" w:eastAsia="Calibri" w:hAnsi="Calibri" w:cs="Calibri"/>
        </w:rPr>
        <w:t>Há a possibilidade de o juiz dilatar os prazos processuais, mas não de diminuir prazos.</w:t>
      </w:r>
    </w:p>
    <w:p w:rsidR="00AD3A83" w:rsidRDefault="00AD3A83">
      <w:pPr>
        <w:jc w:val="both"/>
        <w:rPr>
          <w:rFonts w:ascii="Calibri" w:eastAsia="Calibri" w:hAnsi="Calibri" w:cs="Calibri"/>
        </w:rPr>
      </w:pPr>
    </w:p>
    <w:p w:rsidR="00AD3A83" w:rsidRDefault="005139B1">
      <w:pPr>
        <w:numPr>
          <w:ilvl w:val="0"/>
          <w:numId w:val="97"/>
        </w:numPr>
        <w:ind w:left="720" w:hanging="360"/>
        <w:jc w:val="both"/>
        <w:rPr>
          <w:rFonts w:ascii="Calibri" w:eastAsia="Calibri" w:hAnsi="Calibri" w:cs="Calibri"/>
        </w:rPr>
      </w:pPr>
      <w:r>
        <w:rPr>
          <w:rFonts w:ascii="Calibri" w:eastAsia="Calibri" w:hAnsi="Calibri" w:cs="Calibri"/>
        </w:rPr>
        <w:t>Prática de “carga rápida” (apenas para tirar cópia): foi regulamentada de forma mais minuciosa. Art. 107, § 3º.</w:t>
      </w:r>
    </w:p>
    <w:p w:rsidR="00AD3A83" w:rsidRDefault="00AD3A83">
      <w:pPr>
        <w:rPr>
          <w:rFonts w:ascii="Calibri" w:eastAsia="Calibri" w:hAnsi="Calibri" w:cs="Calibri"/>
        </w:rPr>
      </w:pP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Prazos especiais dos entes públicos e do MP: o NCPC simplificou. Em vez de prazo em quádruplo para contestar e em dobro para recorrer, o prazo é dobrado para qualquer manifestação.</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O prazo em dobro é em dias; portanto, correrá apenas em dias úteis.</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Ressalva importante: o prazo é em dobro salvo se a lei previr um prazo específico para o Poder Público. Se o prazo for para todas as partes, para o ente público será em dobro; se o prazo já for dirigido ao ente público, não há dobra.</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O prazo em dobro concedido à Defensoria Pública é estendido expressamente aos Núcleos de Prática Jurídica das faculdades reconhecidas, e também às entidades que prestam assistência jurídica (exemplos: GAPA, setor jurídico do MST).</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Prazo mínimo para comparecimento ao Juízo: 48 horas (no CPC/73 era de 24 horas).</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 xml:space="preserve">Finalmente o NCPC resolveu o problema dos atos praticados prematuramente; se o ato é praticado antes do início do prazo, ele é </w:t>
      </w:r>
      <w:r>
        <w:rPr>
          <w:rFonts w:ascii="Calibri" w:eastAsia="Calibri" w:hAnsi="Calibri" w:cs="Calibri"/>
          <w:u w:val="single"/>
        </w:rPr>
        <w:t>tempestivo</w:t>
      </w:r>
      <w:r>
        <w:rPr>
          <w:rFonts w:ascii="Calibri" w:eastAsia="Calibri" w:hAnsi="Calibri" w:cs="Calibri"/>
        </w:rPr>
        <w:t>. É como se a parte tivesse tomado ciência e praticado o ato dentro do prazo. Art. 218, § 4º.</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Os prazos ficarão suspensos entre 20 de dezembro e 20 de janeiro. Art. 220, caput. Não são férias do Judiciário, que continua a funcionar (§ 1º).</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 xml:space="preserve">Art. 221, parágrafo único: Outra previsão de suspensão dos prazos (não dos processos): durante a execução de programas instituídos pelo Judiciário de conciliação das partes (Semana de Conciliação etc.) </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Prazos quando há litisconsortes com advogados diferentes: continua existindo a dobra do prazo, mas os advogados devem ser de diferentes escritórios. Não podem ser advogados diferentes do mesmo escritório.</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O prazo em dobro no caso acima só existe se for em autos de papel; em autos eletrônicos, não haverá prazo em dobro.</w:t>
      </w:r>
    </w:p>
    <w:p w:rsidR="00AD3A83" w:rsidRDefault="005139B1">
      <w:pPr>
        <w:numPr>
          <w:ilvl w:val="0"/>
          <w:numId w:val="98"/>
        </w:numPr>
        <w:ind w:left="720" w:hanging="360"/>
        <w:jc w:val="both"/>
        <w:rPr>
          <w:rFonts w:ascii="Calibri" w:eastAsia="Calibri" w:hAnsi="Calibri" w:cs="Calibri"/>
        </w:rPr>
      </w:pPr>
      <w:r>
        <w:rPr>
          <w:rFonts w:ascii="Calibri" w:eastAsia="Calibri" w:hAnsi="Calibri" w:cs="Calibri"/>
        </w:rPr>
        <w:t>A dobra dos prazos cessa se um dos réus for revel, a partir desse momento.</w:t>
      </w:r>
    </w:p>
    <w:p w:rsidR="00AD3A83" w:rsidRDefault="00AD3A83">
      <w:pPr>
        <w:jc w:val="both"/>
        <w:rPr>
          <w:rFonts w:ascii="Calibri" w:eastAsia="Calibri" w:hAnsi="Calibri" w:cs="Calibri"/>
        </w:rPr>
      </w:pPr>
    </w:p>
    <w:p w:rsidR="00AD3A83" w:rsidRDefault="005139B1">
      <w:pPr>
        <w:numPr>
          <w:ilvl w:val="0"/>
          <w:numId w:val="99"/>
        </w:numPr>
        <w:ind w:left="720" w:hanging="360"/>
        <w:jc w:val="both"/>
        <w:rPr>
          <w:rFonts w:ascii="Calibri" w:eastAsia="Calibri" w:hAnsi="Calibri" w:cs="Calibri"/>
        </w:rPr>
      </w:pPr>
      <w:r>
        <w:rPr>
          <w:rFonts w:ascii="Calibri" w:eastAsia="Calibri" w:hAnsi="Calibri" w:cs="Calibri"/>
        </w:rPr>
        <w:t xml:space="preserve">Art. 191: O NCPC estabelece a possibilidade de as partes e o juiz fixarem um </w:t>
      </w:r>
      <w:r>
        <w:rPr>
          <w:rFonts w:ascii="Calibri" w:eastAsia="Calibri" w:hAnsi="Calibri" w:cs="Calibri"/>
          <w:u w:val="single"/>
        </w:rPr>
        <w:t>calendário processual</w:t>
      </w:r>
      <w:r>
        <w:rPr>
          <w:rFonts w:ascii="Calibri" w:eastAsia="Calibri" w:hAnsi="Calibri" w:cs="Calibri"/>
        </w:rPr>
        <w:t>. É um agendamento do processo; um calendário negociado. No julgamento do mensalão, o STF montou um calendário: em tal dia, serão ouvidas tais partes; em tal dia, será proferida sentença; etc. para organizar o processo.</w:t>
      </w:r>
    </w:p>
    <w:p w:rsidR="00AD3A83" w:rsidRDefault="005139B1">
      <w:pPr>
        <w:numPr>
          <w:ilvl w:val="0"/>
          <w:numId w:val="99"/>
        </w:numPr>
        <w:ind w:left="720" w:hanging="360"/>
        <w:jc w:val="both"/>
        <w:rPr>
          <w:rFonts w:ascii="Calibri" w:eastAsia="Calibri" w:hAnsi="Calibri" w:cs="Calibri"/>
        </w:rPr>
      </w:pPr>
      <w:r>
        <w:rPr>
          <w:rFonts w:ascii="Calibri" w:eastAsia="Calibri" w:hAnsi="Calibri" w:cs="Calibri"/>
        </w:rPr>
        <w:t>Feito o calendário e acordado entre as partes e o juiz, ele dispensará a intimação das partes. As partes se consideram intimadas de tudo.</w:t>
      </w:r>
    </w:p>
    <w:p w:rsidR="00AD3A83" w:rsidRDefault="005139B1">
      <w:pPr>
        <w:numPr>
          <w:ilvl w:val="0"/>
          <w:numId w:val="99"/>
        </w:numPr>
        <w:ind w:left="720" w:hanging="360"/>
        <w:jc w:val="both"/>
        <w:rPr>
          <w:rFonts w:ascii="Calibri" w:eastAsia="Calibri" w:hAnsi="Calibri" w:cs="Calibri"/>
        </w:rPr>
      </w:pPr>
      <w:r>
        <w:rPr>
          <w:rFonts w:ascii="Calibri" w:eastAsia="Calibri" w:hAnsi="Calibri" w:cs="Calibri"/>
        </w:rPr>
        <w:t>No direito comparado, o calendário é imposto, e não negociado. Didier considera o calendário negociado um avanço.</w:t>
      </w:r>
    </w:p>
    <w:p w:rsidR="00AD3A83" w:rsidRDefault="005139B1">
      <w:pPr>
        <w:numPr>
          <w:ilvl w:val="0"/>
          <w:numId w:val="99"/>
        </w:numPr>
        <w:ind w:left="720" w:hanging="360"/>
        <w:jc w:val="both"/>
        <w:rPr>
          <w:rFonts w:ascii="Calibri" w:eastAsia="Calibri" w:hAnsi="Calibri" w:cs="Calibri"/>
        </w:rPr>
      </w:pPr>
      <w:r>
        <w:rPr>
          <w:rFonts w:ascii="Calibri" w:eastAsia="Calibri" w:hAnsi="Calibri" w:cs="Calibri"/>
        </w:rPr>
        <w:t>O calendário pode ser usado não apenas para a instrução, mas também para a execução de sentença. Por exemplo, numa sentença que determina a implementação de uma política pública.</w:t>
      </w:r>
    </w:p>
    <w:p w:rsidR="00AD3A83" w:rsidRDefault="00AD3A83">
      <w:pPr>
        <w:jc w:val="both"/>
        <w:rPr>
          <w:rFonts w:ascii="Calibri" w:eastAsia="Calibri" w:hAnsi="Calibri" w:cs="Calibri"/>
        </w:rPr>
      </w:pPr>
    </w:p>
    <w:p w:rsidR="00AD3A83" w:rsidRDefault="005139B1">
      <w:pPr>
        <w:numPr>
          <w:ilvl w:val="0"/>
          <w:numId w:val="100"/>
        </w:numPr>
        <w:ind w:left="720" w:hanging="360"/>
        <w:jc w:val="both"/>
        <w:rPr>
          <w:rFonts w:ascii="Calibri" w:eastAsia="Calibri" w:hAnsi="Calibri" w:cs="Calibri"/>
        </w:rPr>
      </w:pPr>
      <w:r>
        <w:rPr>
          <w:rFonts w:ascii="Calibri" w:eastAsia="Calibri" w:hAnsi="Calibri" w:cs="Calibri"/>
        </w:rPr>
        <w:t>Outra novidade: deixa-se claro que a renúncia aos prazos deve ser expressa. Não se admite renúncia tácita aos prazos.</w:t>
      </w:r>
    </w:p>
    <w:p w:rsidR="00AD3A83" w:rsidRDefault="00AD3A83">
      <w:pPr>
        <w:ind w:left="720"/>
        <w:rPr>
          <w:rFonts w:ascii="Calibri" w:eastAsia="Calibri" w:hAnsi="Calibri" w:cs="Calibri"/>
        </w:rPr>
      </w:pPr>
    </w:p>
    <w:p w:rsidR="00AD3A83" w:rsidRDefault="005139B1">
      <w:pPr>
        <w:numPr>
          <w:ilvl w:val="0"/>
          <w:numId w:val="101"/>
        </w:numPr>
        <w:ind w:left="720" w:hanging="360"/>
        <w:jc w:val="both"/>
        <w:rPr>
          <w:rFonts w:ascii="Calibri" w:eastAsia="Calibri" w:hAnsi="Calibri" w:cs="Calibri"/>
        </w:rPr>
      </w:pPr>
      <w:r>
        <w:rPr>
          <w:rFonts w:ascii="Calibri" w:eastAsia="Calibri" w:hAnsi="Calibri" w:cs="Calibri"/>
        </w:rPr>
        <w:t>Quando a parte recorrer, e houver um feriado local (durante o qual, não se conta o prazo), cabe ao recorrente demonstrar a existência do feriado local, ou ele poderá ser tido como intempestivo.</w:t>
      </w:r>
    </w:p>
    <w:p w:rsidR="00AD3A83" w:rsidRDefault="005139B1">
      <w:pPr>
        <w:numPr>
          <w:ilvl w:val="0"/>
          <w:numId w:val="101"/>
        </w:numPr>
        <w:ind w:left="720" w:hanging="360"/>
        <w:jc w:val="both"/>
        <w:rPr>
          <w:rFonts w:ascii="Calibri" w:eastAsia="Calibri" w:hAnsi="Calibri" w:cs="Calibri"/>
        </w:rPr>
      </w:pPr>
      <w:r>
        <w:rPr>
          <w:rFonts w:ascii="Calibri" w:eastAsia="Calibri" w:hAnsi="Calibri" w:cs="Calibri"/>
        </w:rPr>
        <w:t>Para Didier, é uma regra geral, aplicável na prática de qualquer ato (por exemplo, na contestação).</w:t>
      </w:r>
    </w:p>
    <w:p w:rsidR="00AD3A83" w:rsidRDefault="00AD3A83">
      <w:pPr>
        <w:jc w:val="both"/>
        <w:rPr>
          <w:rFonts w:ascii="Calibri" w:eastAsia="Calibri" w:hAnsi="Calibri" w:cs="Calibri"/>
        </w:rPr>
      </w:pPr>
    </w:p>
    <w:p w:rsidR="00AD3A83" w:rsidRDefault="005139B1">
      <w:pPr>
        <w:numPr>
          <w:ilvl w:val="0"/>
          <w:numId w:val="102"/>
        </w:numPr>
        <w:ind w:left="720" w:hanging="360"/>
        <w:jc w:val="both"/>
        <w:rPr>
          <w:rFonts w:ascii="Calibri" w:eastAsia="Calibri" w:hAnsi="Calibri" w:cs="Calibri"/>
        </w:rPr>
      </w:pPr>
      <w:r>
        <w:rPr>
          <w:rFonts w:ascii="Calibri" w:eastAsia="Calibri" w:hAnsi="Calibri" w:cs="Calibri"/>
        </w:rPr>
        <w:t>Art. 231, § 3º: data em que a parte for comunicada, independentemente da notificação no DO ao advogado. Aplica-se ao prazo para pagamento.</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20</w:t>
      </w:r>
    </w:p>
    <w:p w:rsidR="00AD3A83" w:rsidRDefault="00AD3A83">
      <w:pPr>
        <w:rPr>
          <w:rFonts w:ascii="Calibri" w:eastAsia="Calibri" w:hAnsi="Calibri" w:cs="Calibri"/>
        </w:rPr>
      </w:pPr>
    </w:p>
    <w:p w:rsidR="00AD3A83" w:rsidRDefault="005139B1">
      <w:pPr>
        <w:numPr>
          <w:ilvl w:val="0"/>
          <w:numId w:val="103"/>
        </w:numPr>
        <w:ind w:left="720" w:hanging="360"/>
        <w:jc w:val="both"/>
        <w:rPr>
          <w:rFonts w:ascii="Calibri" w:eastAsia="Calibri" w:hAnsi="Calibri" w:cs="Calibri"/>
        </w:rPr>
      </w:pPr>
      <w:r>
        <w:rPr>
          <w:rFonts w:ascii="Calibri" w:eastAsia="Calibri" w:hAnsi="Calibri" w:cs="Calibri"/>
        </w:rPr>
        <w:t>Mudanças relacionadas à advocacia.</w:t>
      </w:r>
    </w:p>
    <w:p w:rsidR="00AD3A83" w:rsidRDefault="005139B1">
      <w:pPr>
        <w:numPr>
          <w:ilvl w:val="0"/>
          <w:numId w:val="103"/>
        </w:numPr>
        <w:ind w:left="720" w:hanging="360"/>
        <w:jc w:val="both"/>
        <w:rPr>
          <w:rFonts w:ascii="Calibri" w:eastAsia="Calibri" w:hAnsi="Calibri" w:cs="Calibri"/>
        </w:rPr>
      </w:pPr>
      <w:r>
        <w:rPr>
          <w:rFonts w:ascii="Calibri" w:eastAsia="Calibri" w:hAnsi="Calibri" w:cs="Calibri"/>
        </w:rPr>
        <w:t>Muitas das mudanças nos prazos (prazos em dias úteis, suspensão no fim de ano) foram reivindicações da advocacia, mas as mudanças seguintes são trechos do NCPC que complementam o Estatuto da OAB. Didier chega a dizer que o NCPC é o Estatuto da OAB, Parte 2. Articulação política do Conselho Federal da OAB durante a tramitação do projeto do NCPC, entre outras categorias (advocacia pública, Defensoria Pública; já o MP e a magistratura não deram ao NCPC a devida atenção, na opinião de Didier).</w:t>
      </w:r>
    </w:p>
    <w:p w:rsidR="00AD3A83" w:rsidRDefault="00AD3A83">
      <w:pPr>
        <w:jc w:val="both"/>
        <w:rPr>
          <w:rFonts w:ascii="Calibri" w:eastAsia="Calibri" w:hAnsi="Calibri" w:cs="Calibri"/>
        </w:rPr>
      </w:pPr>
    </w:p>
    <w:p w:rsidR="00AD3A83" w:rsidRDefault="005139B1">
      <w:pPr>
        <w:numPr>
          <w:ilvl w:val="0"/>
          <w:numId w:val="104"/>
        </w:numPr>
        <w:ind w:left="720" w:hanging="360"/>
        <w:jc w:val="both"/>
        <w:rPr>
          <w:rFonts w:ascii="Calibri" w:eastAsia="Calibri" w:hAnsi="Calibri" w:cs="Calibri"/>
        </w:rPr>
      </w:pPr>
      <w:r>
        <w:rPr>
          <w:rFonts w:ascii="Calibri" w:eastAsia="Calibri" w:hAnsi="Calibri" w:cs="Calibri"/>
        </w:rPr>
        <w:t>Honorários advocatícios: art. 85. O equivalente no CPC/73 tem 4 parágrafos; este tem 19 parágrafos.</w:t>
      </w:r>
    </w:p>
    <w:p w:rsidR="00AD3A83" w:rsidRDefault="005139B1">
      <w:pPr>
        <w:numPr>
          <w:ilvl w:val="0"/>
          <w:numId w:val="104"/>
        </w:numPr>
        <w:ind w:left="720" w:hanging="360"/>
        <w:jc w:val="both"/>
        <w:rPr>
          <w:rFonts w:ascii="Calibri" w:eastAsia="Calibri" w:hAnsi="Calibri" w:cs="Calibri"/>
        </w:rPr>
      </w:pPr>
      <w:r>
        <w:rPr>
          <w:rFonts w:ascii="Calibri" w:eastAsia="Calibri" w:hAnsi="Calibri" w:cs="Calibri"/>
        </w:rPr>
        <w:t>Caput: os honorários pertencem ao advogado. O CPC/73 não dizia, mas o EOAB dizia.</w:t>
      </w:r>
    </w:p>
    <w:p w:rsidR="00AD3A83" w:rsidRDefault="00AD3A83">
      <w:pPr>
        <w:jc w:val="both"/>
        <w:rPr>
          <w:rFonts w:ascii="Calibri" w:eastAsia="Calibri" w:hAnsi="Calibri" w:cs="Calibri"/>
        </w:rPr>
      </w:pPr>
    </w:p>
    <w:p w:rsidR="00AD3A83" w:rsidRDefault="005139B1">
      <w:pPr>
        <w:numPr>
          <w:ilvl w:val="0"/>
          <w:numId w:val="105"/>
        </w:numPr>
        <w:ind w:left="720" w:hanging="360"/>
        <w:jc w:val="both"/>
        <w:rPr>
          <w:rFonts w:ascii="Calibri" w:eastAsia="Calibri" w:hAnsi="Calibri" w:cs="Calibri"/>
        </w:rPr>
      </w:pPr>
      <w:r>
        <w:rPr>
          <w:rFonts w:ascii="Calibri" w:eastAsia="Calibri" w:hAnsi="Calibri" w:cs="Calibri"/>
        </w:rPr>
        <w:t>§ 1º: Didier foi vencido, mas são cabíveis honorários advocatícios em execução provisória, e também nos recursos. A sucumbência foi generalizada: o sujeito perde na instância recursal, são ampliados os honorários de sucumbência. Os honorários vão se cumulando. Ver § 11.</w:t>
      </w:r>
    </w:p>
    <w:p w:rsidR="00AD3A83" w:rsidRDefault="005139B1">
      <w:pPr>
        <w:numPr>
          <w:ilvl w:val="0"/>
          <w:numId w:val="105"/>
        </w:numPr>
        <w:ind w:left="720" w:hanging="360"/>
        <w:jc w:val="both"/>
        <w:rPr>
          <w:rFonts w:ascii="Calibri" w:eastAsia="Calibri" w:hAnsi="Calibri" w:cs="Calibri"/>
        </w:rPr>
      </w:pPr>
      <w:r>
        <w:rPr>
          <w:rFonts w:ascii="Calibri" w:eastAsia="Calibri" w:hAnsi="Calibri" w:cs="Calibri"/>
        </w:rPr>
        <w:t>§ 12: Os honorários recursais são cumuláveis com multas ou outras sanções (por exemplo, litigância de má-fé). É um desestímulo sobre se vale a pena ou não recorrer.</w:t>
      </w:r>
    </w:p>
    <w:p w:rsidR="00AD3A83" w:rsidRDefault="005139B1">
      <w:pPr>
        <w:numPr>
          <w:ilvl w:val="0"/>
          <w:numId w:val="105"/>
        </w:numPr>
        <w:ind w:left="720" w:hanging="360"/>
        <w:jc w:val="both"/>
        <w:rPr>
          <w:rFonts w:ascii="Calibri" w:eastAsia="Calibri" w:hAnsi="Calibri" w:cs="Calibri"/>
        </w:rPr>
      </w:pPr>
      <w:r>
        <w:rPr>
          <w:rFonts w:ascii="Calibri" w:eastAsia="Calibri" w:hAnsi="Calibri" w:cs="Calibri"/>
        </w:rPr>
        <w:t>Os honorários podem ser fixados tanto no acórdão quanto na decisão do relator, se houver decisão monocrática. É o que se deve entender por “o tribunal decidirá”.</w:t>
      </w:r>
    </w:p>
    <w:p w:rsidR="00AD3A83" w:rsidRDefault="005139B1">
      <w:pPr>
        <w:numPr>
          <w:ilvl w:val="0"/>
          <w:numId w:val="105"/>
        </w:numPr>
        <w:ind w:left="720" w:hanging="360"/>
        <w:jc w:val="both"/>
        <w:rPr>
          <w:rFonts w:ascii="Calibri" w:eastAsia="Calibri" w:hAnsi="Calibri" w:cs="Calibri"/>
        </w:rPr>
      </w:pPr>
      <w:r>
        <w:rPr>
          <w:rFonts w:ascii="Calibri" w:eastAsia="Calibri" w:hAnsi="Calibri" w:cs="Calibri"/>
        </w:rPr>
        <w:t>Se a apelação for provida, o tribunal terá de fixar os honorários recursais e redistribuir os honorários que haviam sido arbitrados na primeira instância.</w:t>
      </w:r>
    </w:p>
    <w:p w:rsidR="00AD3A83" w:rsidRDefault="00AD3A83">
      <w:pPr>
        <w:jc w:val="both"/>
        <w:rPr>
          <w:rFonts w:ascii="Calibri" w:eastAsia="Calibri" w:hAnsi="Calibri" w:cs="Calibri"/>
        </w:rPr>
      </w:pPr>
    </w:p>
    <w:p w:rsidR="00AD3A83" w:rsidRDefault="005139B1">
      <w:pPr>
        <w:numPr>
          <w:ilvl w:val="0"/>
          <w:numId w:val="106"/>
        </w:numPr>
        <w:ind w:left="720" w:hanging="360"/>
        <w:jc w:val="both"/>
        <w:rPr>
          <w:rFonts w:ascii="Calibri" w:eastAsia="Calibri" w:hAnsi="Calibri" w:cs="Calibri"/>
        </w:rPr>
      </w:pPr>
      <w:r>
        <w:rPr>
          <w:rFonts w:ascii="Calibri" w:eastAsia="Calibri" w:hAnsi="Calibri" w:cs="Calibri"/>
        </w:rPr>
        <w:t>§ 2º: Honorários entre 10 e 20% da condenação, proveito econômico, ou valor atualizado da causa. Incisos trazem os critérios gerais para fixação dos honorários, sem novidade. A novidade é o piso de 10%.</w:t>
      </w:r>
    </w:p>
    <w:p w:rsidR="00AD3A83" w:rsidRDefault="00AD3A83">
      <w:pPr>
        <w:jc w:val="both"/>
        <w:rPr>
          <w:rFonts w:ascii="Calibri" w:eastAsia="Calibri" w:hAnsi="Calibri" w:cs="Calibri"/>
        </w:rPr>
      </w:pPr>
    </w:p>
    <w:p w:rsidR="00AD3A83" w:rsidRDefault="005139B1">
      <w:pPr>
        <w:numPr>
          <w:ilvl w:val="0"/>
          <w:numId w:val="107"/>
        </w:numPr>
        <w:ind w:left="720" w:hanging="360"/>
        <w:jc w:val="both"/>
        <w:rPr>
          <w:rFonts w:ascii="Calibri" w:eastAsia="Calibri" w:hAnsi="Calibri" w:cs="Calibri"/>
        </w:rPr>
      </w:pPr>
      <w:r>
        <w:rPr>
          <w:rFonts w:ascii="Calibri" w:eastAsia="Calibri" w:hAnsi="Calibri" w:cs="Calibri"/>
        </w:rPr>
        <w:t>§ 3º: objeto de discussão durante mais de 2 anos entre o Poder Público e o Conselho Federal da OAB. Regulamento dos honorários advocatícios nas causas em que faça parte o Poder Público. Regime único, independentemente de quem seja o vencedor (§ 6º).</w:t>
      </w:r>
    </w:p>
    <w:p w:rsidR="00AD3A83" w:rsidRDefault="005139B1">
      <w:pPr>
        <w:numPr>
          <w:ilvl w:val="0"/>
          <w:numId w:val="107"/>
        </w:numPr>
        <w:ind w:left="720" w:hanging="360"/>
        <w:jc w:val="both"/>
        <w:rPr>
          <w:rFonts w:ascii="Calibri" w:eastAsia="Calibri" w:hAnsi="Calibri" w:cs="Calibri"/>
        </w:rPr>
      </w:pPr>
      <w:r>
        <w:rPr>
          <w:rFonts w:ascii="Calibri" w:eastAsia="Calibri" w:hAnsi="Calibri" w:cs="Calibri"/>
        </w:rPr>
        <w:t>Nos incisos, fez-se uma tabela, observando-se o valor da condenação.</w:t>
      </w:r>
    </w:p>
    <w:p w:rsidR="00AD3A83" w:rsidRDefault="005139B1">
      <w:pPr>
        <w:numPr>
          <w:ilvl w:val="0"/>
          <w:numId w:val="107"/>
        </w:numPr>
        <w:ind w:left="720" w:hanging="360"/>
        <w:jc w:val="both"/>
        <w:rPr>
          <w:rFonts w:ascii="Calibri" w:eastAsia="Calibri" w:hAnsi="Calibri" w:cs="Calibri"/>
        </w:rPr>
      </w:pPr>
      <w:r>
        <w:rPr>
          <w:rFonts w:ascii="Calibri" w:eastAsia="Calibri" w:hAnsi="Calibri" w:cs="Calibri"/>
        </w:rPr>
        <w:t>§ 5º: Os honorários deverão ser fixados de acordo com cada causa. Até 200 salários mínimos, determinado percentual; na próxima faixa, aplica-se novamente o percentual; só o que exceder 100.000 salários mínimos será entre 1% e 3%.</w:t>
      </w:r>
    </w:p>
    <w:p w:rsidR="00AD3A83" w:rsidRDefault="005139B1">
      <w:pPr>
        <w:numPr>
          <w:ilvl w:val="0"/>
          <w:numId w:val="107"/>
        </w:numPr>
        <w:ind w:left="720" w:hanging="360"/>
        <w:jc w:val="both"/>
        <w:rPr>
          <w:rFonts w:ascii="Calibri" w:eastAsia="Calibri" w:hAnsi="Calibri" w:cs="Calibri"/>
        </w:rPr>
      </w:pPr>
      <w:r>
        <w:rPr>
          <w:rFonts w:ascii="Calibri" w:eastAsia="Calibri" w:hAnsi="Calibri" w:cs="Calibri"/>
        </w:rPr>
        <w:t>§ 4º: Era uma preocupação da Fazenda Pública, de o juiz fixar um percentual na sentença ilíquida, e na liquidação perceber-se que o valor extrapola aquela faixa. Critérios para evitar problemas na hora da apuração.</w:t>
      </w:r>
    </w:p>
    <w:p w:rsidR="00AD3A83" w:rsidRDefault="005139B1">
      <w:pPr>
        <w:numPr>
          <w:ilvl w:val="0"/>
          <w:numId w:val="107"/>
        </w:numPr>
        <w:ind w:left="720" w:hanging="360"/>
        <w:jc w:val="both"/>
        <w:rPr>
          <w:rFonts w:ascii="Calibri" w:eastAsia="Calibri" w:hAnsi="Calibri" w:cs="Calibri"/>
        </w:rPr>
      </w:pPr>
      <w:r>
        <w:rPr>
          <w:rFonts w:ascii="Calibri" w:eastAsia="Calibri" w:hAnsi="Calibri" w:cs="Calibri"/>
        </w:rPr>
        <w:t>§ 6º: havia um entendimento no CPC/73 que na extinção sem exame do mérito, os honorários seriam menores. Agora não há distinção.</w:t>
      </w:r>
    </w:p>
    <w:p w:rsidR="00AD3A83" w:rsidRDefault="005139B1">
      <w:pPr>
        <w:numPr>
          <w:ilvl w:val="0"/>
          <w:numId w:val="107"/>
        </w:numPr>
        <w:ind w:left="720" w:hanging="360"/>
        <w:jc w:val="both"/>
        <w:rPr>
          <w:rFonts w:ascii="Calibri" w:eastAsia="Calibri" w:hAnsi="Calibri" w:cs="Calibri"/>
        </w:rPr>
      </w:pPr>
      <w:r>
        <w:rPr>
          <w:rFonts w:ascii="Calibri" w:eastAsia="Calibri" w:hAnsi="Calibri" w:cs="Calibri"/>
        </w:rPr>
        <w:t>§ 7º: Regra antiga que agora foi incorporada pelo NCPC. Se se trata de execução contra a Fazenda por precatórios, não há que se falar em honorários advocatícios, pois o Poder Público só poderá pagar pelos precatórios: está cumprindo um dever constitucional imposto a ele. Salvo se ele impugnar, pois nesse caso haverá trabalho, portanto, haverá honorários.</w:t>
      </w:r>
    </w:p>
    <w:p w:rsidR="00AD3A83" w:rsidRDefault="00AD3A83">
      <w:pPr>
        <w:jc w:val="both"/>
        <w:rPr>
          <w:rFonts w:ascii="Calibri" w:eastAsia="Calibri" w:hAnsi="Calibri" w:cs="Calibri"/>
        </w:rPr>
      </w:pPr>
    </w:p>
    <w:p w:rsidR="00AD3A83" w:rsidRDefault="005139B1">
      <w:pPr>
        <w:numPr>
          <w:ilvl w:val="0"/>
          <w:numId w:val="108"/>
        </w:numPr>
        <w:ind w:left="720" w:hanging="360"/>
        <w:jc w:val="both"/>
        <w:rPr>
          <w:rFonts w:ascii="Calibri" w:eastAsia="Calibri" w:hAnsi="Calibri" w:cs="Calibri"/>
        </w:rPr>
      </w:pPr>
      <w:r>
        <w:rPr>
          <w:rFonts w:ascii="Calibri" w:eastAsia="Calibri" w:hAnsi="Calibri" w:cs="Calibri"/>
        </w:rPr>
        <w:t>§ 8º: Cria-se um padrão para valor da causa irrisório ou inestimável. São os únicos casos em que sobrevive a apreciação equitativa do juiz. O NCPC estabeleceu critérios objetivos para fixação dos honorários.</w:t>
      </w:r>
    </w:p>
    <w:p w:rsidR="00AD3A83" w:rsidRDefault="00AD3A83">
      <w:pPr>
        <w:ind w:left="720"/>
        <w:rPr>
          <w:rFonts w:ascii="Calibri" w:eastAsia="Calibri" w:hAnsi="Calibri" w:cs="Calibri"/>
        </w:rPr>
      </w:pPr>
    </w:p>
    <w:p w:rsidR="00AD3A83" w:rsidRDefault="005139B1">
      <w:pPr>
        <w:numPr>
          <w:ilvl w:val="0"/>
          <w:numId w:val="109"/>
        </w:numPr>
        <w:ind w:left="720" w:hanging="360"/>
        <w:jc w:val="both"/>
        <w:rPr>
          <w:rFonts w:ascii="Calibri" w:eastAsia="Calibri" w:hAnsi="Calibri" w:cs="Calibri"/>
        </w:rPr>
      </w:pPr>
      <w:r>
        <w:rPr>
          <w:rFonts w:ascii="Calibri" w:eastAsia="Calibri" w:hAnsi="Calibri" w:cs="Calibri"/>
        </w:rPr>
        <w:t>§ 14: Esclarecimento importante para os advogados. Natureza alimentar, portanto, não podem ser penhorados (em regra: seguem a mesma lógica da penhora de salários). Créditos privilegiados em eventual concurso de credores. Compensação de honorários em caso de sucumbência é expressamente proibido.</w:t>
      </w:r>
    </w:p>
    <w:p w:rsidR="00AD3A83" w:rsidRDefault="005139B1">
      <w:pPr>
        <w:numPr>
          <w:ilvl w:val="0"/>
          <w:numId w:val="109"/>
        </w:numPr>
        <w:ind w:left="720" w:hanging="360"/>
        <w:jc w:val="both"/>
        <w:rPr>
          <w:rFonts w:ascii="Calibri" w:eastAsia="Calibri" w:hAnsi="Calibri" w:cs="Calibri"/>
        </w:rPr>
      </w:pPr>
      <w:r>
        <w:rPr>
          <w:rFonts w:ascii="Calibri" w:eastAsia="Calibri" w:hAnsi="Calibri" w:cs="Calibri"/>
        </w:rPr>
        <w:t>Súmula 306 do STJ: tem que ser cancelada.</w:t>
      </w:r>
    </w:p>
    <w:p w:rsidR="00AD3A83" w:rsidRDefault="00AD3A83">
      <w:pPr>
        <w:ind w:left="720"/>
        <w:rPr>
          <w:rFonts w:ascii="Calibri" w:eastAsia="Calibri" w:hAnsi="Calibri" w:cs="Calibri"/>
        </w:rPr>
      </w:pPr>
    </w:p>
    <w:p w:rsidR="00AD3A83" w:rsidRDefault="005139B1">
      <w:pPr>
        <w:numPr>
          <w:ilvl w:val="0"/>
          <w:numId w:val="110"/>
        </w:numPr>
        <w:ind w:left="720" w:hanging="360"/>
        <w:jc w:val="both"/>
        <w:rPr>
          <w:rFonts w:ascii="Calibri" w:eastAsia="Calibri" w:hAnsi="Calibri" w:cs="Calibri"/>
        </w:rPr>
      </w:pPr>
      <w:r>
        <w:rPr>
          <w:rFonts w:ascii="Calibri" w:eastAsia="Calibri" w:hAnsi="Calibri" w:cs="Calibri"/>
        </w:rPr>
        <w:t>§ 15: significativo para fins tributários. O NCPC vai além no § 16, ao dizer que eles têm as mesmas garantias dos honorários recebidos como pessoa física (crédito privilegiado, não pode ser penhorado). Não desnatura o caráter alimentar dos honorários.</w:t>
      </w:r>
    </w:p>
    <w:p w:rsidR="00AD3A83" w:rsidRDefault="00AD3A83">
      <w:pPr>
        <w:ind w:left="720"/>
        <w:rPr>
          <w:rFonts w:ascii="Calibri" w:eastAsia="Calibri" w:hAnsi="Calibri" w:cs="Calibri"/>
        </w:rPr>
      </w:pPr>
    </w:p>
    <w:p w:rsidR="00AD3A83" w:rsidRDefault="005139B1">
      <w:pPr>
        <w:numPr>
          <w:ilvl w:val="0"/>
          <w:numId w:val="111"/>
        </w:numPr>
        <w:ind w:left="720" w:hanging="360"/>
        <w:jc w:val="both"/>
        <w:rPr>
          <w:rFonts w:ascii="Calibri" w:eastAsia="Calibri" w:hAnsi="Calibri" w:cs="Calibri"/>
        </w:rPr>
      </w:pPr>
      <w:r>
        <w:rPr>
          <w:rFonts w:ascii="Calibri" w:eastAsia="Calibri" w:hAnsi="Calibri" w:cs="Calibri"/>
        </w:rPr>
        <w:t>§ 18: cabe ação autônoma de honorários no caso de a sentença ter sido omissa nos honorários de sucumbência. Faz com que não tenha aplicação nenhuma a Súmula 453 do STJ. Não fazia sentido, pois uma não-decisão não poderia gerar coisa julgada. O legislador corrigiu uma interpretação equivocada do STJ.</w:t>
      </w:r>
    </w:p>
    <w:p w:rsidR="00AD3A83" w:rsidRDefault="00AD3A83">
      <w:pPr>
        <w:ind w:left="720"/>
        <w:rPr>
          <w:rFonts w:ascii="Calibri" w:eastAsia="Calibri" w:hAnsi="Calibri" w:cs="Calibri"/>
        </w:rPr>
      </w:pPr>
    </w:p>
    <w:p w:rsidR="00AD3A83" w:rsidRDefault="005139B1">
      <w:pPr>
        <w:numPr>
          <w:ilvl w:val="0"/>
          <w:numId w:val="112"/>
        </w:numPr>
        <w:ind w:left="720" w:hanging="360"/>
        <w:jc w:val="both"/>
        <w:rPr>
          <w:rFonts w:ascii="Calibri" w:eastAsia="Calibri" w:hAnsi="Calibri" w:cs="Calibri"/>
        </w:rPr>
      </w:pPr>
      <w:r>
        <w:rPr>
          <w:rFonts w:ascii="Calibri" w:eastAsia="Calibri" w:hAnsi="Calibri" w:cs="Calibri"/>
        </w:rPr>
        <w:t>§ 19: os advogados públicos poderão ganhar honorários advocatícios, nos termos da lei. Várias carreiras da advocacia pública já têm direito a honorários, mas outras não; nessas está incluída a advocacia pública federal.</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21</w:t>
      </w:r>
    </w:p>
    <w:p w:rsidR="00AD3A83" w:rsidRDefault="00AD3A83">
      <w:pPr>
        <w:rPr>
          <w:rFonts w:ascii="Calibri" w:eastAsia="Calibri" w:hAnsi="Calibri" w:cs="Calibri"/>
        </w:rPr>
      </w:pPr>
    </w:p>
    <w:p w:rsidR="00AD3A83" w:rsidRDefault="005139B1">
      <w:pPr>
        <w:numPr>
          <w:ilvl w:val="0"/>
          <w:numId w:val="113"/>
        </w:numPr>
        <w:ind w:left="720" w:hanging="360"/>
        <w:jc w:val="both"/>
        <w:rPr>
          <w:rFonts w:ascii="Calibri" w:eastAsia="Calibri" w:hAnsi="Calibri" w:cs="Calibri"/>
        </w:rPr>
      </w:pPr>
      <w:r>
        <w:rPr>
          <w:rFonts w:ascii="Calibri" w:eastAsia="Calibri" w:hAnsi="Calibri" w:cs="Calibri"/>
        </w:rPr>
        <w:t>Art. 105: novo poder especial que deve constar expressamente na procuração (não está abrangido pela simples constituição do advogado): assinar declaração de hipossuficiência econômica.</w:t>
      </w:r>
    </w:p>
    <w:p w:rsidR="00AD3A83" w:rsidRDefault="005139B1">
      <w:pPr>
        <w:numPr>
          <w:ilvl w:val="0"/>
          <w:numId w:val="113"/>
        </w:numPr>
        <w:ind w:left="720" w:hanging="360"/>
        <w:jc w:val="both"/>
        <w:rPr>
          <w:rFonts w:ascii="Calibri" w:eastAsia="Calibri" w:hAnsi="Calibri" w:cs="Calibri"/>
        </w:rPr>
      </w:pPr>
      <w:r>
        <w:rPr>
          <w:rFonts w:ascii="Calibri" w:eastAsia="Calibri" w:hAnsi="Calibri" w:cs="Calibri"/>
        </w:rPr>
        <w:t>§ 3º: segunda mudança. A procuração deve conter a habilitação do advogado e da sociedade a que ele pertence.</w:t>
      </w:r>
    </w:p>
    <w:p w:rsidR="00AD3A83" w:rsidRDefault="005139B1">
      <w:pPr>
        <w:numPr>
          <w:ilvl w:val="0"/>
          <w:numId w:val="113"/>
        </w:numPr>
        <w:ind w:left="720" w:hanging="360"/>
        <w:jc w:val="both"/>
        <w:rPr>
          <w:rFonts w:ascii="Calibri" w:eastAsia="Calibri" w:hAnsi="Calibri" w:cs="Calibri"/>
        </w:rPr>
      </w:pPr>
      <w:r>
        <w:rPr>
          <w:rFonts w:ascii="Calibri" w:eastAsia="Calibri" w:hAnsi="Calibri" w:cs="Calibri"/>
        </w:rPr>
        <w:t>§ 4º: Reivindicação dos advogados, por problemas surgidos principalmente no âmbito da justiça federal e da justiça do trabalho. Evita a exigência de uma nova procuração para levantamento de dinheiro.</w:t>
      </w:r>
    </w:p>
    <w:p w:rsidR="00AD3A83" w:rsidRDefault="005139B1">
      <w:pPr>
        <w:numPr>
          <w:ilvl w:val="0"/>
          <w:numId w:val="113"/>
        </w:numPr>
        <w:ind w:left="720" w:hanging="360"/>
        <w:jc w:val="both"/>
        <w:rPr>
          <w:rFonts w:ascii="Calibri" w:eastAsia="Calibri" w:hAnsi="Calibri" w:cs="Calibri"/>
        </w:rPr>
      </w:pPr>
      <w:r>
        <w:rPr>
          <w:rFonts w:ascii="Calibri" w:eastAsia="Calibri" w:hAnsi="Calibri" w:cs="Calibri"/>
        </w:rPr>
        <w:t>Em regra, a procuração vale até ser revogada, o que inclui a atividade executiva, salvo se, por estratégia, for incluída uma cláusula limitando a validade da procuração até determinada fase.</w:t>
      </w:r>
    </w:p>
    <w:p w:rsidR="00AD3A83" w:rsidRDefault="00AD3A83">
      <w:pPr>
        <w:jc w:val="both"/>
        <w:rPr>
          <w:rFonts w:ascii="Calibri" w:eastAsia="Calibri" w:hAnsi="Calibri" w:cs="Calibri"/>
        </w:rPr>
      </w:pPr>
    </w:p>
    <w:p w:rsidR="00AD3A83" w:rsidRDefault="005139B1">
      <w:pPr>
        <w:numPr>
          <w:ilvl w:val="0"/>
          <w:numId w:val="114"/>
        </w:numPr>
        <w:ind w:left="720" w:hanging="360"/>
        <w:jc w:val="both"/>
        <w:rPr>
          <w:rFonts w:ascii="Calibri" w:eastAsia="Calibri" w:hAnsi="Calibri" w:cs="Calibri"/>
        </w:rPr>
      </w:pPr>
      <w:r>
        <w:rPr>
          <w:rFonts w:ascii="Calibri" w:eastAsia="Calibri" w:hAnsi="Calibri" w:cs="Calibri"/>
        </w:rPr>
        <w:t xml:space="preserve">Mudanças na revogação pela parte e renúncia pelo advogado: </w:t>
      </w:r>
      <w:proofErr w:type="spellStart"/>
      <w:r>
        <w:rPr>
          <w:rFonts w:ascii="Calibri" w:eastAsia="Calibri" w:hAnsi="Calibri" w:cs="Calibri"/>
        </w:rPr>
        <w:t>arts</w:t>
      </w:r>
      <w:proofErr w:type="spellEnd"/>
      <w:r>
        <w:rPr>
          <w:rFonts w:ascii="Calibri" w:eastAsia="Calibri" w:hAnsi="Calibri" w:cs="Calibri"/>
        </w:rPr>
        <w:t>. 111 e 112.</w:t>
      </w:r>
    </w:p>
    <w:p w:rsidR="00AD3A83" w:rsidRDefault="005139B1">
      <w:pPr>
        <w:numPr>
          <w:ilvl w:val="0"/>
          <w:numId w:val="114"/>
        </w:numPr>
        <w:ind w:left="720" w:hanging="360"/>
        <w:jc w:val="both"/>
        <w:rPr>
          <w:rFonts w:ascii="Calibri" w:eastAsia="Calibri" w:hAnsi="Calibri" w:cs="Calibri"/>
        </w:rPr>
      </w:pPr>
      <w:r>
        <w:rPr>
          <w:rFonts w:ascii="Calibri" w:eastAsia="Calibri" w:hAnsi="Calibri" w:cs="Calibri"/>
        </w:rPr>
        <w:t>Art. 111: art. 76 foi mencionado na aula de pressupostos processuais. Dever de o juiz determinar a regularização do vício de representação no processo se estende à representação judicial.</w:t>
      </w:r>
    </w:p>
    <w:p w:rsidR="00AD3A83" w:rsidRDefault="005139B1">
      <w:pPr>
        <w:numPr>
          <w:ilvl w:val="0"/>
          <w:numId w:val="114"/>
        </w:numPr>
        <w:ind w:left="720" w:hanging="360"/>
        <w:jc w:val="both"/>
        <w:rPr>
          <w:rFonts w:ascii="Calibri" w:eastAsia="Calibri" w:hAnsi="Calibri" w:cs="Calibri"/>
        </w:rPr>
      </w:pPr>
      <w:r>
        <w:rPr>
          <w:rFonts w:ascii="Calibri" w:eastAsia="Calibri" w:hAnsi="Calibri" w:cs="Calibri"/>
        </w:rPr>
        <w:t>Art. 112: no caput, não houve nenhuma mudança. § 2º não existe no CPC/73.</w:t>
      </w:r>
    </w:p>
    <w:p w:rsidR="00AD3A83" w:rsidRDefault="00AD3A83">
      <w:pPr>
        <w:jc w:val="both"/>
        <w:rPr>
          <w:rFonts w:ascii="Calibri" w:eastAsia="Calibri" w:hAnsi="Calibri" w:cs="Calibri"/>
        </w:rPr>
      </w:pP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Art. 272: artigo geral das intimações.</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Caput: O NCPC adota a regra da intimação por meio eletrônico; a notificação por diário oficial é excepcional. (Art. 270, caput.)</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1º: Para Didier, uma das melhores mudanças práticas do NCPC. Substitui aquele rol imenso de advogados que devem ser intimados. Útil para os escritórios com grande mobilidade de advogados. Facilita a gestão das intimações processuais.</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2º: informações que devem constar expressamente das intimações.</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3º: Intimamente relacionado com o § 2º. O NCPC chega a esse ponto. Segurança das intimações. (Exceção: processos sob sigilo.)</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4º: Há pessoas com nomes muito grandes; pode ser que não seja esse nome o que consta na procuração. Se o nome estiver abreviado, deve constar exatamente o que estiver na procuração.</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5º: Reivindicação antiga, agora fica clara.</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6º: Imensa novidade, pelo menos ao passar a se tornar previsão expressa. O legislador cria uma presunção de intimação pela carga. Segundo Didier, é uma presunção absoluta. Se aplica inclusive ao MP e à DP.</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xml:space="preserve">“Pessoa credenciada a pedido do advogado”: ver § 7º. É a figura do </w:t>
      </w:r>
      <w:proofErr w:type="spellStart"/>
      <w:r>
        <w:rPr>
          <w:rFonts w:ascii="Calibri" w:eastAsia="Calibri" w:hAnsi="Calibri" w:cs="Calibri"/>
        </w:rPr>
        <w:t>paralegal</w:t>
      </w:r>
      <w:proofErr w:type="spellEnd"/>
      <w:r>
        <w:rPr>
          <w:rFonts w:ascii="Calibri" w:eastAsia="Calibri" w:hAnsi="Calibri" w:cs="Calibri"/>
        </w:rPr>
        <w:t xml:space="preserve">: o sujeito que não é advogado, mas tem autorização do advogado ou da sociedade para fazer retirada de autos. Já existe na prática. O credenciamento é feito no Juízo onde se vai buscar o processo. A carga feita por esse </w:t>
      </w:r>
      <w:proofErr w:type="spellStart"/>
      <w:r>
        <w:rPr>
          <w:rFonts w:ascii="Calibri" w:eastAsia="Calibri" w:hAnsi="Calibri" w:cs="Calibri"/>
        </w:rPr>
        <w:t>paralegal</w:t>
      </w:r>
      <w:proofErr w:type="spellEnd"/>
      <w:r>
        <w:rPr>
          <w:rFonts w:ascii="Calibri" w:eastAsia="Calibri" w:hAnsi="Calibri" w:cs="Calibri"/>
        </w:rPr>
        <w:t xml:space="preserve"> implica na intimação.</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8º: Já foi vista uma série de exigências para a validade das intimações. Por exemplo: se houve uma nulidade na intimação para recorrer, a parte pode recorrer e arguir a nulidade em uma preliminar para defender a nulidade da intimação.</w:t>
      </w:r>
    </w:p>
    <w:p w:rsidR="00AD3A83" w:rsidRDefault="005139B1">
      <w:pPr>
        <w:numPr>
          <w:ilvl w:val="0"/>
          <w:numId w:val="115"/>
        </w:numPr>
        <w:ind w:left="720" w:hanging="360"/>
        <w:jc w:val="both"/>
        <w:rPr>
          <w:rFonts w:ascii="Calibri" w:eastAsia="Calibri" w:hAnsi="Calibri" w:cs="Calibri"/>
        </w:rPr>
      </w:pPr>
      <w:r>
        <w:rPr>
          <w:rFonts w:ascii="Calibri" w:eastAsia="Calibri" w:hAnsi="Calibri" w:cs="Calibri"/>
        </w:rPr>
        <w:t>§ 9º: Complementa o parágrafo anterior. Por exemplo, quando a parte não tem acesso aos autos para poder recorrer.</w:t>
      </w:r>
    </w:p>
    <w:p w:rsidR="00AD3A83" w:rsidRDefault="00AD3A83">
      <w:pPr>
        <w:jc w:val="both"/>
        <w:rPr>
          <w:rFonts w:ascii="Calibri" w:eastAsia="Calibri" w:hAnsi="Calibri" w:cs="Calibri"/>
        </w:rPr>
      </w:pPr>
    </w:p>
    <w:p w:rsidR="00AD3A83" w:rsidRDefault="005139B1">
      <w:pPr>
        <w:numPr>
          <w:ilvl w:val="0"/>
          <w:numId w:val="116"/>
        </w:numPr>
        <w:ind w:left="720" w:hanging="360"/>
        <w:jc w:val="both"/>
        <w:rPr>
          <w:rFonts w:ascii="Calibri" w:eastAsia="Calibri" w:hAnsi="Calibri" w:cs="Calibri"/>
        </w:rPr>
      </w:pPr>
      <w:r>
        <w:rPr>
          <w:rFonts w:ascii="Calibri" w:eastAsia="Calibri" w:hAnsi="Calibri" w:cs="Calibri"/>
        </w:rPr>
        <w:t xml:space="preserve">Outro ponto digno de nota: possibilidade de sustentação oral por videoconferência. Meio de reduzir a desigualdade geográfica. A Min. Nancy </w:t>
      </w:r>
      <w:proofErr w:type="spellStart"/>
      <w:r>
        <w:rPr>
          <w:rFonts w:ascii="Calibri" w:eastAsia="Calibri" w:hAnsi="Calibri" w:cs="Calibri"/>
        </w:rPr>
        <w:t>Andrighi</w:t>
      </w:r>
      <w:proofErr w:type="spellEnd"/>
      <w:r>
        <w:rPr>
          <w:rFonts w:ascii="Calibri" w:eastAsia="Calibri" w:hAnsi="Calibri" w:cs="Calibri"/>
        </w:rPr>
        <w:t xml:space="preserve"> já fazia isso: marca conferências por Skype.</w:t>
      </w:r>
    </w:p>
    <w:p w:rsidR="00AD3A83" w:rsidRDefault="00AD3A83">
      <w:pPr>
        <w:ind w:left="720"/>
        <w:rPr>
          <w:rFonts w:ascii="Calibri" w:eastAsia="Calibri" w:hAnsi="Calibri" w:cs="Calibri"/>
        </w:rPr>
      </w:pPr>
    </w:p>
    <w:p w:rsidR="00AD3A83" w:rsidRDefault="005139B1">
      <w:pPr>
        <w:numPr>
          <w:ilvl w:val="0"/>
          <w:numId w:val="117"/>
        </w:numPr>
        <w:ind w:left="720" w:hanging="360"/>
        <w:jc w:val="both"/>
        <w:rPr>
          <w:rFonts w:ascii="Calibri" w:eastAsia="Calibri" w:hAnsi="Calibri" w:cs="Calibri"/>
        </w:rPr>
      </w:pPr>
      <w:r>
        <w:rPr>
          <w:rFonts w:ascii="Calibri" w:eastAsia="Calibri" w:hAnsi="Calibri" w:cs="Calibri"/>
        </w:rPr>
        <w:t xml:space="preserve">Houve uma ampliação do rol de hipóteses de sustentação oral. Dois casos marcantes: sustentação oral no AI que versa sobre tutela provisória e no Agravo Interno contra decisão do relator que julgou a apelação, recurso ordinário, </w:t>
      </w:r>
      <w:proofErr w:type="spellStart"/>
      <w:r>
        <w:rPr>
          <w:rFonts w:ascii="Calibri" w:eastAsia="Calibri" w:hAnsi="Calibri" w:cs="Calibri"/>
        </w:rPr>
        <w:t>REsp</w:t>
      </w:r>
      <w:proofErr w:type="spellEnd"/>
      <w:r>
        <w:rPr>
          <w:rFonts w:ascii="Calibri" w:eastAsia="Calibri" w:hAnsi="Calibri" w:cs="Calibri"/>
        </w:rPr>
        <w:t xml:space="preserve"> ou RE monocraticamente. Teria o direito de sustentar oralmente nesses casos, mas como o relator julgou monocraticamente, isso foi suprimido; portanto, agora terá direito mesmo no Agravo.</w:t>
      </w:r>
    </w:p>
    <w:p w:rsidR="00AD3A83" w:rsidRDefault="00AD3A83">
      <w:pPr>
        <w:ind w:left="720"/>
        <w:rPr>
          <w:rFonts w:ascii="Calibri" w:eastAsia="Calibri" w:hAnsi="Calibri" w:cs="Calibri"/>
        </w:rPr>
      </w:pPr>
    </w:p>
    <w:p w:rsidR="00AD3A83" w:rsidRDefault="005139B1">
      <w:pPr>
        <w:numPr>
          <w:ilvl w:val="0"/>
          <w:numId w:val="118"/>
        </w:numPr>
        <w:ind w:left="720" w:hanging="360"/>
        <w:jc w:val="both"/>
        <w:rPr>
          <w:rFonts w:ascii="Calibri" w:eastAsia="Calibri" w:hAnsi="Calibri" w:cs="Calibri"/>
        </w:rPr>
      </w:pPr>
      <w:r>
        <w:rPr>
          <w:rFonts w:ascii="Calibri" w:eastAsia="Calibri" w:hAnsi="Calibri" w:cs="Calibri"/>
        </w:rPr>
        <w:t>Art. 234: Dever de restituição dos autos no caput. A novidade está no §2º: multa não imposta pelo juiz, mas sim pela OAB (§ 3º). No caso de advocacia pública: § 4º.</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22</w:t>
      </w:r>
    </w:p>
    <w:p w:rsidR="00AD3A83" w:rsidRDefault="00AD3A83">
      <w:pPr>
        <w:jc w:val="both"/>
        <w:rPr>
          <w:rFonts w:ascii="Calibri" w:eastAsia="Calibri" w:hAnsi="Calibri" w:cs="Calibri"/>
        </w:rPr>
      </w:pP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Regulação da mediação e da conciliação.</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Eixo fundamental do NCPC. Uma das normas fundamentais do NCPC é o Princípio de promoção, pelo Estado, da solução consensual dos conflitos.</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 xml:space="preserve">Esse Princípio já vem se desenvolvendo há alguns anos, e tem como marco claro a Resolução nº 125 de 2010 do CNJ, que disciplina a política pública de promoção pelo Estado da solução por </w:t>
      </w:r>
      <w:proofErr w:type="spellStart"/>
      <w:r>
        <w:rPr>
          <w:rFonts w:ascii="Calibri" w:eastAsia="Calibri" w:hAnsi="Calibri" w:cs="Calibri"/>
        </w:rPr>
        <w:t>autocomposição</w:t>
      </w:r>
      <w:proofErr w:type="spellEnd"/>
      <w:r>
        <w:rPr>
          <w:rFonts w:ascii="Calibri" w:eastAsia="Calibri" w:hAnsi="Calibri" w:cs="Calibri"/>
        </w:rPr>
        <w:t>.</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Essa resolução, à época, já disciplinava a mediação e a conciliação, técnicas nas quais um terceiro intervém em determinado conflito para auxiliar os conflitantes a chegarem a um acordo.</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Esse terceiro é um facilitador, um estimulante, uma enzima que catalisa a solução consensual.</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A Resolução instituiu a política pública da promoção consensual pelo Estado. Foi uma das maiores inspirações do NCPC, que a encampou.</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Lei nº 13.140/2015: aprovada meses depois o NCPC. Lei Nacional da Mediação.</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Essa lei, além de inspirada e compatível com a Resolução nº 125/2010, é lei-irmã do NCPC: nasceram com o mesmo propósito, caminharam juntas durante a tramitação legislativa.</w:t>
      </w:r>
    </w:p>
    <w:p w:rsidR="00AD3A83" w:rsidRDefault="005139B1">
      <w:pPr>
        <w:numPr>
          <w:ilvl w:val="0"/>
          <w:numId w:val="119"/>
        </w:numPr>
        <w:ind w:left="720" w:hanging="360"/>
        <w:jc w:val="both"/>
        <w:rPr>
          <w:rFonts w:ascii="Calibri" w:eastAsia="Calibri" w:hAnsi="Calibri" w:cs="Calibri"/>
        </w:rPr>
      </w:pPr>
      <w:r>
        <w:rPr>
          <w:rFonts w:ascii="Calibri" w:eastAsia="Calibri" w:hAnsi="Calibri" w:cs="Calibri"/>
        </w:rPr>
        <w:t>O estudo da mediação e conciliação no Brasil deve ser feito a partir de um bloco normativo, composto pelo NCPC e pela Lei nº 13.140/2015.</w:t>
      </w:r>
    </w:p>
    <w:p w:rsidR="00AD3A83" w:rsidRDefault="00AD3A83">
      <w:pPr>
        <w:jc w:val="both"/>
        <w:rPr>
          <w:rFonts w:ascii="Calibri" w:eastAsia="Calibri" w:hAnsi="Calibri" w:cs="Calibri"/>
        </w:rPr>
      </w:pP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Cada Tribunal do país deverá criar centros judiciários de solução de conflitos, que têm basicamente duas competências: realização de sessões de conciliação e mediação, que passam a ser exigidas no NCPC, no qual se instaura o processo, e o primeiro ato após a citação, em vez de ser a citação do réu, é o comparecimento a uma audiência de tentativa de conciliação, que se realizará nesses centros.</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 xml:space="preserve">Segunda competência desses centros: desenvolver programas destinados a auxiliar, orientar e estimular a </w:t>
      </w:r>
      <w:proofErr w:type="spellStart"/>
      <w:r>
        <w:rPr>
          <w:rFonts w:ascii="Calibri" w:eastAsia="Calibri" w:hAnsi="Calibri" w:cs="Calibri"/>
        </w:rPr>
        <w:t>autocomposição</w:t>
      </w:r>
      <w:proofErr w:type="spellEnd"/>
      <w:r>
        <w:rPr>
          <w:rFonts w:ascii="Calibri" w:eastAsia="Calibri" w:hAnsi="Calibri" w:cs="Calibri"/>
        </w:rPr>
        <w:t xml:space="preserve"> (art. 165). São centros de formação jurídica, promoção, estímulo, orientação à população.</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São centros com decoração mais leve, sem a pompa dos Tribunais. Cores mais leves, mesas circulares (pois a mesa quadrada dá a ideia de que as partes estão em lados opostos).</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Há um aspecto técnico, um aspecto cênico, e um aspecto político.</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Cabe a cada Tribunal definir a composição e a organização desses centros.</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Ao CNJ caberá dar as diretrizes gerais (certamente, atualizando a Resolução 125).</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Não há necessidade de todas as audiências se realizarem nesse centro, pois o Tribunal também pode (o que é estimulado pela Lei nº 13.140) fazer convênios com câmaras privadas ou outros centros públicos de solução consensual de conflitos. Por exemplo, em Faculdades de Direito, na Defensoria Pública, na OAB, associações de bairro, comunidades, escolas. Poderão criar seus centros de solução de conflitos, que poderão ser criados e cadastrados no Tribunal e realizarem essas audiências.</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O NCPC já dava esse indicativo quando previa as câmaras privas de conciliação e a Lei 13.140 menciona câmaras comunitárias ou outras câmaras públicas. Atende a preocupação dos Tribunais de não terem dinheiro para criar e manter essas câmaras. Fiscalizarão o preenchimento dos requisitos e então conveniar.</w:t>
      </w:r>
    </w:p>
    <w:p w:rsidR="00AD3A83" w:rsidRDefault="005139B1">
      <w:pPr>
        <w:numPr>
          <w:ilvl w:val="0"/>
          <w:numId w:val="120"/>
        </w:numPr>
        <w:ind w:left="720" w:hanging="360"/>
        <w:jc w:val="both"/>
        <w:rPr>
          <w:rFonts w:ascii="Calibri" w:eastAsia="Calibri" w:hAnsi="Calibri" w:cs="Calibri"/>
        </w:rPr>
      </w:pPr>
      <w:r>
        <w:rPr>
          <w:rFonts w:ascii="Calibri" w:eastAsia="Calibri" w:hAnsi="Calibri" w:cs="Calibri"/>
        </w:rPr>
        <w:t>Os estudantes nas faculdades de direito poderão funcionar como mediadores e conciliadores.</w:t>
      </w:r>
    </w:p>
    <w:p w:rsidR="00AD3A83" w:rsidRDefault="00AD3A83">
      <w:pPr>
        <w:jc w:val="both"/>
        <w:rPr>
          <w:rFonts w:ascii="Calibri" w:eastAsia="Calibri" w:hAnsi="Calibri" w:cs="Calibri"/>
        </w:rPr>
      </w:pPr>
    </w:p>
    <w:p w:rsidR="00AD3A83" w:rsidRDefault="005139B1">
      <w:pPr>
        <w:numPr>
          <w:ilvl w:val="0"/>
          <w:numId w:val="121"/>
        </w:numPr>
        <w:ind w:left="720" w:hanging="360"/>
        <w:jc w:val="both"/>
        <w:rPr>
          <w:rFonts w:ascii="Calibri" w:eastAsia="Calibri" w:hAnsi="Calibri" w:cs="Calibri"/>
        </w:rPr>
      </w:pPr>
      <w:r>
        <w:rPr>
          <w:rFonts w:ascii="Calibri" w:eastAsia="Calibri" w:hAnsi="Calibri" w:cs="Calibri"/>
        </w:rPr>
        <w:t>Distinção entre o conciliador e o mediador.</w:t>
      </w:r>
    </w:p>
    <w:p w:rsidR="00AD3A83" w:rsidRDefault="005139B1">
      <w:pPr>
        <w:numPr>
          <w:ilvl w:val="0"/>
          <w:numId w:val="121"/>
        </w:numPr>
        <w:ind w:left="720" w:hanging="360"/>
        <w:jc w:val="both"/>
        <w:rPr>
          <w:rFonts w:ascii="Calibri" w:eastAsia="Calibri" w:hAnsi="Calibri" w:cs="Calibri"/>
        </w:rPr>
      </w:pPr>
      <w:r>
        <w:rPr>
          <w:rFonts w:ascii="Calibri" w:eastAsia="Calibri" w:hAnsi="Calibri" w:cs="Calibri"/>
        </w:rPr>
        <w:t>É uma distinção de técnica. O conciliador e o mediador ambos são terceiros que se metem em uma negociação, em um conflito alheio, para estimular as partes a chegarem a uma solução consensual. Nesse ponto de vista, ambos se assemelham.</w:t>
      </w:r>
    </w:p>
    <w:p w:rsidR="00AD3A83" w:rsidRDefault="005139B1">
      <w:pPr>
        <w:numPr>
          <w:ilvl w:val="0"/>
          <w:numId w:val="121"/>
        </w:numPr>
        <w:ind w:left="720" w:hanging="360"/>
        <w:jc w:val="both"/>
        <w:rPr>
          <w:rFonts w:ascii="Calibri" w:eastAsia="Calibri" w:hAnsi="Calibri" w:cs="Calibri"/>
        </w:rPr>
      </w:pPr>
      <w:r>
        <w:rPr>
          <w:rFonts w:ascii="Calibri" w:eastAsia="Calibri" w:hAnsi="Calibri" w:cs="Calibri"/>
        </w:rPr>
        <w:t>A diferença é o modo como esse terceiro se comporta nessa negociação. A mediação é uma técnica mais leve, menos invasiva. O mediador é basicamente um facilitador do diálogo, faz com que as partes dialoguem e elas próprias construam sua solução consensual. Já o conciliador é mais incisivo, ele pode por exemplo formular propostas de acordo.</w:t>
      </w:r>
    </w:p>
    <w:p w:rsidR="00AD3A83" w:rsidRDefault="005139B1">
      <w:pPr>
        <w:numPr>
          <w:ilvl w:val="0"/>
          <w:numId w:val="121"/>
        </w:numPr>
        <w:ind w:left="720" w:hanging="360"/>
        <w:jc w:val="both"/>
        <w:rPr>
          <w:rFonts w:ascii="Calibri" w:eastAsia="Calibri" w:hAnsi="Calibri" w:cs="Calibri"/>
        </w:rPr>
      </w:pPr>
      <w:r>
        <w:rPr>
          <w:rFonts w:ascii="Calibri" w:eastAsia="Calibri" w:hAnsi="Calibri" w:cs="Calibri"/>
        </w:rPr>
        <w:t>Para cada conflito, uma dessas técnicas pode ser mais adequada. Por exemplo, para um conflito que surgiu episodicamente: num acidente de trânsito, as pessoas não se conheciam, passam a se conhecer no acidente. Esse acidente é mais fácil de ser resolvido, pois as pessoas não guardam entre si uma guarda, um passado de ressentimentos, de histórias, de convivência em comum. Por isso, conflitos desse tipo são melhor resolvidos numa conciliação.</w:t>
      </w:r>
    </w:p>
    <w:p w:rsidR="00AD3A83" w:rsidRDefault="005139B1">
      <w:pPr>
        <w:numPr>
          <w:ilvl w:val="0"/>
          <w:numId w:val="121"/>
        </w:numPr>
        <w:ind w:left="720" w:hanging="360"/>
        <w:jc w:val="both"/>
        <w:rPr>
          <w:rFonts w:ascii="Calibri" w:eastAsia="Calibri" w:hAnsi="Calibri" w:cs="Calibri"/>
        </w:rPr>
      </w:pPr>
      <w:r>
        <w:rPr>
          <w:rFonts w:ascii="Calibri" w:eastAsia="Calibri" w:hAnsi="Calibri" w:cs="Calibri"/>
        </w:rPr>
        <w:t>Já conflitos que envolvem pessoas que mantêm uma relação permanente e anterior, que é o caso dos sócios, dos vizinhos, dos familiares, por exemplo, costumam ser conflitos de mais difícil solução, pois vêm carregados com a história comum dessas pessoas: mágoas, alegrias, ressentimentos que contaminam muito a solução do conflito. Por isso, em casos como esse, a mediação é a mais indicada, pois o mediador, como ele será menos incisivo, vai apenas facilitar o diálogo, vai gerar menos desconfiança dos sujeitos. Por isso a redação do art. 165, §§ 2º e 3º.</w:t>
      </w:r>
    </w:p>
    <w:p w:rsidR="00AD3A83" w:rsidRDefault="00AD3A83">
      <w:pPr>
        <w:jc w:val="both"/>
        <w:rPr>
          <w:rFonts w:ascii="Calibri" w:eastAsia="Calibri" w:hAnsi="Calibri" w:cs="Calibri"/>
        </w:rPr>
      </w:pP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Terceiro ponto: Princípios que regem a mediação e a conciliação. Aqui é fundamental conciliar o art. 166 do NCPC e o art. 2º da Lei 13.140: consagram 10 princípios.</w:t>
      </w: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Art. 166: Independência, imparcialidade, autonomia da vontade, confidencialidade, oralidade, informalidade e decisão informada. (Há mais 3 princípios na Lei nº 13.140.)</w:t>
      </w: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Independência: Rege a atuação do mediador e conciliador, que devem ter as condições de independência para atuar sem qualquer tipo de pressão externa, de acordo com as técnicas com as quais foram preparados, sem qualquer submissão a alguém.</w:t>
      </w: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Imparcialidade: A eles se aplicam as regras de impedimento e suspeição que se aplicam à atuação do juiz. Nada obstante a imparcialidade seja exigida, as partes podem escolher os mediadores por mútuo consenso.</w:t>
      </w: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Autonomia da vontade: princípio relevantíssimo. A mediação e a conciliação existem para que as partes, exercendo sua autonomia da vontade, cheguem a um acordo: as partes podem escolher o mediador, definir as regras da mediação e da conciliação, que definirão como se darão as tratativas, a negociação. As partes podem ambas dizerem em consenso que não querem se submeter à mediação e à conciliação. Podem dizer expressamente que querem se submeter à mediação e à conciliação extrajudicial, obrigatoriamente, antes de irem a Juízo.</w:t>
      </w: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Oralidade: A mediação e a conciliação são estruturadas para que tudo se resolva oralmente, porque se acredita seriamente que a conversa olho a olho, o diálogo oral, é a técnica mais profícua para a solução dos conflitos.</w:t>
      </w: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Informalidade: é preciso tirar toda a pompa, toda a solenidade que o Judiciário precisa ter, os trajes, o linguajar, pois tudo isso afasta as pessoas. Linguagem mais acessível, mais leve, mais próxima das pessoas que estão em conflito.</w:t>
      </w:r>
    </w:p>
    <w:p w:rsidR="00AD3A83" w:rsidRDefault="005139B1">
      <w:pPr>
        <w:numPr>
          <w:ilvl w:val="0"/>
          <w:numId w:val="122"/>
        </w:numPr>
        <w:ind w:left="720" w:hanging="360"/>
        <w:jc w:val="both"/>
        <w:rPr>
          <w:rFonts w:ascii="Calibri" w:eastAsia="Calibri" w:hAnsi="Calibri" w:cs="Calibri"/>
        </w:rPr>
      </w:pPr>
      <w:r>
        <w:rPr>
          <w:rFonts w:ascii="Calibri" w:eastAsia="Calibri" w:hAnsi="Calibri" w:cs="Calibri"/>
        </w:rPr>
        <w:t>Decisão informada: cabe aos mediadores e conciliadores garantirem que as partes, durante o processo de mediação e conciliação, adquiram conhecimento suficiente sobre o tema para que a decisão final seja a melhor possível.</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23</w:t>
      </w:r>
    </w:p>
    <w:p w:rsidR="00AD3A83" w:rsidRDefault="00AD3A83">
      <w:pPr>
        <w:jc w:val="both"/>
        <w:rPr>
          <w:rFonts w:ascii="Calibri" w:eastAsia="Calibri" w:hAnsi="Calibri" w:cs="Calibri"/>
        </w:rPr>
      </w:pPr>
    </w:p>
    <w:p w:rsidR="00AD3A83" w:rsidRDefault="005139B1">
      <w:pPr>
        <w:numPr>
          <w:ilvl w:val="0"/>
          <w:numId w:val="123"/>
        </w:numPr>
        <w:ind w:left="720" w:hanging="360"/>
        <w:jc w:val="both"/>
        <w:rPr>
          <w:rFonts w:ascii="Calibri" w:eastAsia="Calibri" w:hAnsi="Calibri" w:cs="Calibri"/>
        </w:rPr>
      </w:pPr>
      <w:r>
        <w:rPr>
          <w:rFonts w:ascii="Calibri" w:eastAsia="Calibri" w:hAnsi="Calibri" w:cs="Calibri"/>
        </w:rPr>
        <w:t>Confidencialidade: também é fundamental, pois é em virtude desse Princípio que as partes confiarão que tudo aquilo que for dito será submetido ao dever de sigilo. O mediador ou conciliador não poderá sequer repassar como testemunha as informações que obtiveram na qualidade de mediador ou conciliador. Art. 166, §§ 1º e 2º.</w:t>
      </w:r>
    </w:p>
    <w:p w:rsidR="00AD3A83" w:rsidRDefault="005139B1">
      <w:pPr>
        <w:numPr>
          <w:ilvl w:val="0"/>
          <w:numId w:val="123"/>
        </w:numPr>
        <w:ind w:left="720" w:hanging="360"/>
        <w:jc w:val="both"/>
        <w:rPr>
          <w:rFonts w:ascii="Calibri" w:eastAsia="Calibri" w:hAnsi="Calibri" w:cs="Calibri"/>
        </w:rPr>
      </w:pPr>
      <w:r>
        <w:rPr>
          <w:rFonts w:ascii="Calibri" w:eastAsia="Calibri" w:hAnsi="Calibri" w:cs="Calibri"/>
        </w:rPr>
        <w:t>A lei nº 13.140 dedica uma seção à confidencialidade, trazendo algumas exceções. Art. 30: autonomia da vontade se estende à confidencialidade, além de duas novas exceções: a mesma lei que impõe o sigilo pode retirá-lo em algumas circunstâncias.</w:t>
      </w:r>
    </w:p>
    <w:p w:rsidR="00AD3A83" w:rsidRDefault="005139B1">
      <w:pPr>
        <w:numPr>
          <w:ilvl w:val="0"/>
          <w:numId w:val="123"/>
        </w:numPr>
        <w:ind w:left="720" w:hanging="360"/>
        <w:jc w:val="both"/>
        <w:rPr>
          <w:rFonts w:ascii="Calibri" w:eastAsia="Calibri" w:hAnsi="Calibri" w:cs="Calibri"/>
        </w:rPr>
      </w:pPr>
      <w:r>
        <w:rPr>
          <w:rFonts w:ascii="Calibri" w:eastAsia="Calibri" w:hAnsi="Calibri" w:cs="Calibri"/>
        </w:rPr>
        <w:t>§ 1º: Alcance do dever de sigilo. § 2º: prova ilícita. § 3º: outra exceção à confidencialidade.</w:t>
      </w:r>
    </w:p>
    <w:p w:rsidR="00AD3A83" w:rsidRDefault="005139B1">
      <w:pPr>
        <w:numPr>
          <w:ilvl w:val="0"/>
          <w:numId w:val="123"/>
        </w:numPr>
        <w:ind w:left="720" w:hanging="360"/>
        <w:jc w:val="both"/>
        <w:rPr>
          <w:rFonts w:ascii="Calibri" w:eastAsia="Calibri" w:hAnsi="Calibri" w:cs="Calibri"/>
        </w:rPr>
      </w:pPr>
      <w:r>
        <w:rPr>
          <w:rFonts w:ascii="Calibri" w:eastAsia="Calibri" w:hAnsi="Calibri" w:cs="Calibri"/>
        </w:rPr>
        <w:t>Para compreender o dever de confidencialidade, é preciso ver o NCPC e também a Lei nº 13.140.</w:t>
      </w:r>
    </w:p>
    <w:p w:rsidR="00AD3A83" w:rsidRDefault="00AD3A83">
      <w:pPr>
        <w:jc w:val="both"/>
        <w:rPr>
          <w:rFonts w:ascii="Calibri" w:eastAsia="Calibri" w:hAnsi="Calibri" w:cs="Calibri"/>
        </w:rPr>
      </w:pPr>
    </w:p>
    <w:p w:rsidR="00AD3A83" w:rsidRDefault="005139B1">
      <w:pPr>
        <w:numPr>
          <w:ilvl w:val="0"/>
          <w:numId w:val="124"/>
        </w:numPr>
        <w:ind w:left="720" w:hanging="360"/>
        <w:jc w:val="both"/>
        <w:rPr>
          <w:rFonts w:ascii="Calibri" w:eastAsia="Calibri" w:hAnsi="Calibri" w:cs="Calibri"/>
        </w:rPr>
      </w:pPr>
      <w:r>
        <w:rPr>
          <w:rFonts w:ascii="Calibri" w:eastAsia="Calibri" w:hAnsi="Calibri" w:cs="Calibri"/>
        </w:rPr>
        <w:t>Os três últimos princípios estão no art. 2º da Lei nº 13.140.</w:t>
      </w:r>
    </w:p>
    <w:p w:rsidR="00AD3A83" w:rsidRDefault="005139B1">
      <w:pPr>
        <w:numPr>
          <w:ilvl w:val="0"/>
          <w:numId w:val="124"/>
        </w:numPr>
        <w:ind w:left="720" w:hanging="360"/>
        <w:jc w:val="both"/>
        <w:rPr>
          <w:rFonts w:ascii="Calibri" w:eastAsia="Calibri" w:hAnsi="Calibri" w:cs="Calibri"/>
        </w:rPr>
      </w:pPr>
      <w:r>
        <w:rPr>
          <w:rFonts w:ascii="Calibri" w:eastAsia="Calibri" w:hAnsi="Calibri" w:cs="Calibri"/>
        </w:rPr>
        <w:t>Embora o art. 2º só tenha referência à mediação, os princípios também se aplicam à conciliação, conforme art. 42.</w:t>
      </w:r>
    </w:p>
    <w:p w:rsidR="00AD3A83" w:rsidRDefault="005139B1">
      <w:pPr>
        <w:numPr>
          <w:ilvl w:val="0"/>
          <w:numId w:val="124"/>
        </w:numPr>
        <w:ind w:left="720" w:hanging="360"/>
        <w:jc w:val="both"/>
        <w:rPr>
          <w:rFonts w:ascii="Calibri" w:eastAsia="Calibri" w:hAnsi="Calibri" w:cs="Calibri"/>
        </w:rPr>
      </w:pPr>
      <w:r>
        <w:rPr>
          <w:rFonts w:ascii="Calibri" w:eastAsia="Calibri" w:hAnsi="Calibri" w:cs="Calibri"/>
        </w:rPr>
        <w:t>Os princípios são fáceis de compreender: isonomia entre as partes (princípio da igualdade na mediação), boa-fé (já estudada longamente), e além desses princípios gerais, um princípio próprio da mediação e conciliação: a busca do consenso, que é a própria razão de ser da mediação e da conciliação.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 xml:space="preserve">Os mediadores e conciliadores devem estar cadastrados no Tribunal. Nesse cadastro deve constar a área profissional em que eles atuam (não precisam ser necessariamente formados em Direito), e dados relevantes sobre o mediador e conciliador. Art. 166, § 3º. A ideia é que haja um portfólio do mediador e conciliador. </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Há um cadastro nacional, e outro no TJ ou TRF, portanto há dois cadastros, um nacional e outro local.</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Para que o mediador e o conciliador sejam cadastrados, eles deverão ser capacitados em um curso, com parâmetros indicados pelo CNJ.</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Não há necessidade de um cargo de mediador ou conciliador preenchido por concurso público: podem ser profissionais liberais que se cadastram no Tribunal, mas o Tribunal pode fazer o concurso.</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 xml:space="preserve">As causas que chegarão a esses centros precisarão ser distribuídas entre os mediadores e conciliadores, de forma </w:t>
      </w:r>
      <w:proofErr w:type="spellStart"/>
      <w:r>
        <w:rPr>
          <w:rFonts w:ascii="Calibri" w:eastAsia="Calibri" w:hAnsi="Calibri" w:cs="Calibri"/>
        </w:rPr>
        <w:t>aleatórea</w:t>
      </w:r>
      <w:proofErr w:type="spellEnd"/>
      <w:r>
        <w:rPr>
          <w:rFonts w:ascii="Calibri" w:eastAsia="Calibri" w:hAnsi="Calibri" w:cs="Calibri"/>
        </w:rPr>
        <w:t xml:space="preserve"> e alternada. É uma espécie de “mediador ou conciliador natural”, mas as partes poderão escolher de comum acordo um profissional.</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O mediador ou conciliador escolhido não precisa estar cadastrado no Tribunal previamente, mas será cadastrado após a escolha.</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É possível que, para uma mesma sessão de mediação ou conciliação, seja atribuído mais de um mediador ou conciliador, se as peculiaridades do caso concreto recomendarem isso.</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A atuação do mediador ou conciliador pode ser remunerada, se for um cargo; se for um profissional liberal, ele será remunerado por isso. A ideia é transformar a mediação ou conciliação numa atividade profissional, mas nada impede que se faça trabalho voluntário.</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Art. 169. A hipótese do art. 167, § 6º, é a do concurso público.</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 2º: é o problema da gratuidade da justiça. Câmaras privadas serão criadas para serem remuneradas por isso, é um negócio; mas deverão fazer x audiências gratuitamente, é uma contraprestação exigida para cumprir esse serviço público.</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Sugestão: criação de centros gratuitos, nas Universidades públicas, nas Defensorias Públicas. Forma de acesso de pessoas carentes às técnicas de mediação e conciliação. Por um lado, tornam o processo mais barato; por outro lado, melhoram a qualidade do ensino jurídico: locais para a aprendizagem prática dos estudantes.</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O advogado mediador ou conciliador fica impedido para atuar como advogados em um determinado período, uma vez encerrada a conciliação. Evita que a mediação ou conciliação seja usada como forma de captação de clientela: “quarentena”. Aspecto relacionado à imparcialidade. (Art. 172.)</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Exclusão do cadastro: art. 173.</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 xml:space="preserve">Última observação: nos últimos anos o Direito Público também foi invadido pela ideia de consensualidade, de estímulo à solução pela </w:t>
      </w:r>
      <w:proofErr w:type="spellStart"/>
      <w:r>
        <w:rPr>
          <w:rFonts w:ascii="Calibri" w:eastAsia="Calibri" w:hAnsi="Calibri" w:cs="Calibri"/>
        </w:rPr>
        <w:t>autocomposição</w:t>
      </w:r>
      <w:proofErr w:type="spellEnd"/>
      <w:r>
        <w:rPr>
          <w:rFonts w:ascii="Calibri" w:eastAsia="Calibri" w:hAnsi="Calibri" w:cs="Calibri"/>
        </w:rPr>
        <w:t xml:space="preserve">. A Lei nº 13.140 dedica uma seção inteira à </w:t>
      </w:r>
      <w:proofErr w:type="spellStart"/>
      <w:r>
        <w:rPr>
          <w:rFonts w:ascii="Calibri" w:eastAsia="Calibri" w:hAnsi="Calibri" w:cs="Calibri"/>
        </w:rPr>
        <w:t>autocomposição</w:t>
      </w:r>
      <w:proofErr w:type="spellEnd"/>
      <w:r>
        <w:rPr>
          <w:rFonts w:ascii="Calibri" w:eastAsia="Calibri" w:hAnsi="Calibri" w:cs="Calibri"/>
        </w:rPr>
        <w:t xml:space="preserve"> celebrada pelo Poder Público: </w:t>
      </w:r>
      <w:proofErr w:type="spellStart"/>
      <w:r>
        <w:rPr>
          <w:rFonts w:ascii="Calibri" w:eastAsia="Calibri" w:hAnsi="Calibri" w:cs="Calibri"/>
        </w:rPr>
        <w:t>arts</w:t>
      </w:r>
      <w:proofErr w:type="spellEnd"/>
      <w:r>
        <w:rPr>
          <w:rFonts w:ascii="Calibri" w:eastAsia="Calibri" w:hAnsi="Calibri" w:cs="Calibri"/>
        </w:rPr>
        <w:t>. 32 a 40. Um dos destaques dessa regulamentação é a criação de câmaras administrativas para solução de controvérsias. Já existe no âmbito federal uma câmara federal de conciliação, que funciona bem com acordos significativos em favor do poder público. O NCPC, copiado pela Lei nº 13.140, tem previsão no art. 174. Não precisaria estar no NCPC, pois é norma de Direito Administrativo, mas é harmonioso em relação ao espírito do Código.</w:t>
      </w:r>
    </w:p>
    <w:p w:rsidR="00AD3A83" w:rsidRDefault="005139B1">
      <w:pPr>
        <w:numPr>
          <w:ilvl w:val="0"/>
          <w:numId w:val="125"/>
        </w:numPr>
        <w:ind w:left="720" w:hanging="360"/>
        <w:jc w:val="both"/>
        <w:rPr>
          <w:rFonts w:ascii="Calibri" w:eastAsia="Calibri" w:hAnsi="Calibri" w:cs="Calibri"/>
        </w:rPr>
      </w:pPr>
      <w:r>
        <w:rPr>
          <w:rFonts w:ascii="Calibri" w:eastAsia="Calibri" w:hAnsi="Calibri" w:cs="Calibri"/>
        </w:rPr>
        <w:t>(TAC: forma de resolver, por acordo, conflitos coletivos.)</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26"/>
        </w:numPr>
        <w:ind w:left="720" w:hanging="360"/>
        <w:jc w:val="both"/>
        <w:rPr>
          <w:rFonts w:ascii="Calibri" w:eastAsia="Calibri" w:hAnsi="Calibri" w:cs="Calibri"/>
        </w:rPr>
      </w:pPr>
      <w:r>
        <w:rPr>
          <w:rFonts w:ascii="Calibri" w:eastAsia="Calibri" w:hAnsi="Calibri" w:cs="Calibri"/>
        </w:rPr>
        <w:t>Mudanças relativas ao Ministério Público.</w:t>
      </w:r>
    </w:p>
    <w:p w:rsidR="00AD3A83" w:rsidRDefault="005139B1">
      <w:pPr>
        <w:numPr>
          <w:ilvl w:val="0"/>
          <w:numId w:val="126"/>
        </w:numPr>
        <w:ind w:left="720" w:hanging="360"/>
        <w:jc w:val="both"/>
        <w:rPr>
          <w:rFonts w:ascii="Calibri" w:eastAsia="Calibri" w:hAnsi="Calibri" w:cs="Calibri"/>
        </w:rPr>
      </w:pPr>
      <w:r>
        <w:rPr>
          <w:rFonts w:ascii="Calibri" w:eastAsia="Calibri" w:hAnsi="Calibri" w:cs="Calibri"/>
        </w:rPr>
        <w:t xml:space="preserve">Foi muito alterado na CF/88; o CPC/73 foi escrito para o MP de outro tempo e não estava adequado a isso. Uma das preocupações do NCPC foi atualizar o regramento infraconstitucional da atuação do MP. </w:t>
      </w:r>
    </w:p>
    <w:p w:rsidR="00AD3A83" w:rsidRDefault="005139B1">
      <w:pPr>
        <w:numPr>
          <w:ilvl w:val="0"/>
          <w:numId w:val="126"/>
        </w:numPr>
        <w:ind w:left="720" w:hanging="360"/>
        <w:jc w:val="both"/>
        <w:rPr>
          <w:rFonts w:ascii="Calibri" w:eastAsia="Calibri" w:hAnsi="Calibri" w:cs="Calibri"/>
        </w:rPr>
      </w:pPr>
      <w:r>
        <w:rPr>
          <w:rFonts w:ascii="Calibri" w:eastAsia="Calibri" w:hAnsi="Calibri" w:cs="Calibri"/>
        </w:rPr>
        <w:t>Primeiro ponto a destacar: atualização da linguagem. O MP atua no processo civil como fiscal da lei, mas não fiscaliza apenas o cumprimento da lei, mas de toda a ordem jurídica.</w:t>
      </w:r>
    </w:p>
    <w:p w:rsidR="00AD3A83" w:rsidRDefault="00AD3A83">
      <w:pPr>
        <w:jc w:val="both"/>
        <w:rPr>
          <w:rFonts w:ascii="Calibri" w:eastAsia="Calibri" w:hAnsi="Calibri" w:cs="Calibri"/>
        </w:rPr>
      </w:pPr>
    </w:p>
    <w:p w:rsidR="00AD3A83" w:rsidRDefault="005139B1">
      <w:pPr>
        <w:numPr>
          <w:ilvl w:val="0"/>
          <w:numId w:val="127"/>
        </w:numPr>
        <w:ind w:left="720" w:hanging="360"/>
        <w:jc w:val="both"/>
        <w:rPr>
          <w:rFonts w:ascii="Calibri" w:eastAsia="Calibri" w:hAnsi="Calibri" w:cs="Calibri"/>
        </w:rPr>
      </w:pPr>
      <w:r>
        <w:rPr>
          <w:rFonts w:ascii="Calibri" w:eastAsia="Calibri" w:hAnsi="Calibri" w:cs="Calibri"/>
        </w:rPr>
        <w:t>Segundo ponto: o CPC/73 ainda previa alguns casos de atuação do MP como curador especial. A curatela especial é tarefa a ser exercida pela Defensoria Pública; não havia mais razão alguma para a manutenção da referência a uma atuação do MP como curador especial.</w:t>
      </w:r>
    </w:p>
    <w:p w:rsidR="00AD3A83" w:rsidRDefault="00AD3A83">
      <w:pPr>
        <w:jc w:val="both"/>
        <w:rPr>
          <w:rFonts w:ascii="Calibri" w:eastAsia="Calibri" w:hAnsi="Calibri" w:cs="Calibri"/>
        </w:rPr>
      </w:pPr>
    </w:p>
    <w:p w:rsidR="00AD3A83" w:rsidRDefault="005139B1">
      <w:pPr>
        <w:numPr>
          <w:ilvl w:val="0"/>
          <w:numId w:val="128"/>
        </w:numPr>
        <w:ind w:left="720" w:hanging="360"/>
        <w:jc w:val="both"/>
        <w:rPr>
          <w:rFonts w:ascii="Calibri" w:eastAsia="Calibri" w:hAnsi="Calibri" w:cs="Calibri"/>
        </w:rPr>
      </w:pPr>
      <w:r>
        <w:rPr>
          <w:rFonts w:ascii="Calibri" w:eastAsia="Calibri" w:hAnsi="Calibri" w:cs="Calibri"/>
        </w:rPr>
        <w:t>Antes não havia previsão expressa de prazo para que o MP se manifeste como fiscal da ordem jurídica. No NCPC: Art. 178. Tentativa de racionalização da intervenção do MP: equaciona essa atuação aos termos constitucionais.</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24</w:t>
      </w:r>
    </w:p>
    <w:p w:rsidR="00AD3A83" w:rsidRDefault="00AD3A83">
      <w:pPr>
        <w:rPr>
          <w:rFonts w:ascii="Calibri" w:eastAsia="Calibri" w:hAnsi="Calibri" w:cs="Calibri"/>
        </w:rPr>
      </w:pP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Mudança do ponto de vista operacional: racionalização da intervenção do MP como fiscal da ordem jurídica. Pelo CPC/73, cabia em muitas situações. Ao longo do tempo chegou-se à conclusão de que a atuação do MP não tinha essa amplitude, não seria sempre necessária, razão pela qual o NCPC reformulou as hipóteses.</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Acabou a previsão expressa de que o MP tem de intervir em ações de estado. Por exemplo, não faz sentido o MP intervir num divórcio consensual. Não tendo interesse de incapaz, o simples fato de ser ação de estado não autoriza mais a intervenção do MP.</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Nas ações de estado de modo geral não há necessidade de intervenção do MP, mas ela fica mantida de modo especial na ação de interdição.</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Pelo CPC/73 o MP intervirá em qualquer conflito de competência; agora, só intervirá se a causa for uma daquelas na qual ele normalmente deve intervir, não apenas pelo fato de ser um conflito de competência.</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Mesma coisa quanto à ação rescisória.</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Outro exemplo: jurisdição voluntária. O CPC/73 dava a entender que o MP interviria em qualquer procedimento de jurisdição voluntária. Agora fica claro que o MP somente intervirá em jurisdição voluntária se se encaixar em uma das hipóteses de sua intervenção (incapaz, interesse público).</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Além disso: art. 178, parágrafo único. Esclarece uma dúvida de 40 anos: Não é porque a Fazenda Pública é parte que o MP vai intervir.</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 xml:space="preserve">Ainda no âmbito da intervenção do MP como fiscal da ordem jurídica: mudança sutil no inciso III do art. 178 (equivale ao art. 82 do CPC/73). Também quando litígio coletivo envolver terra </w:t>
      </w:r>
      <w:r>
        <w:rPr>
          <w:rFonts w:ascii="Calibri" w:eastAsia="Calibri" w:hAnsi="Calibri" w:cs="Calibri"/>
          <w:u w:val="single"/>
        </w:rPr>
        <w:t>urbana</w:t>
      </w:r>
      <w:r>
        <w:rPr>
          <w:rFonts w:ascii="Calibri" w:eastAsia="Calibri" w:hAnsi="Calibri" w:cs="Calibri"/>
        </w:rPr>
        <w:t xml:space="preserve"> o MP deve intervir, não apenas terra rural. Tem sentido dentro do NCPC: reivindicação do MST e do MTST (Movimento dos Trabalhadores Sem-Teto), conquista de suas respectivas bancadas legislativas.</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Inciso I: “interesse público ou social” é a terminologia da CF/88.</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Outra mudança digna de nota: consagração no NCPC da responsabilidade regressiva do membro do MP. Ele responde civilmente pelos seus atos como qualquer servidor público, mas é uma responsabilidade regressiva, ou seja: é preciso que o ente público seja responsabilizado, e que esse ente público regrida contra o membro do MP. Equiparação ao regime da magistratura.</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Possibilidade de multa pessoal ao membro do MP que atrasar a entrega dos autos. O advogado pode ser multado por isso, mas também o membro do MP.</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Presunção absoluta de intimação caso haja carga dos autos.</w:t>
      </w:r>
    </w:p>
    <w:p w:rsidR="00AD3A83" w:rsidRDefault="005139B1">
      <w:pPr>
        <w:numPr>
          <w:ilvl w:val="0"/>
          <w:numId w:val="129"/>
        </w:numPr>
        <w:ind w:left="720" w:hanging="360"/>
        <w:jc w:val="both"/>
        <w:rPr>
          <w:rFonts w:ascii="Calibri" w:eastAsia="Calibri" w:hAnsi="Calibri" w:cs="Calibri"/>
        </w:rPr>
      </w:pPr>
      <w:r>
        <w:rPr>
          <w:rFonts w:ascii="Calibri" w:eastAsia="Calibri" w:hAnsi="Calibri" w:cs="Calibri"/>
        </w:rPr>
        <w:t>Esclarecimento importante no art. 279, § 2º: se refere à nulidade do processo em razão da não intimação do MP quando deveria ter sido intimado. É preciso avaliar se houve prejuízo. Por exemplo: o processo prosseguiu e o incapaz ganhou. Não há razão para invalidar esse processo porque o MP não foi intimado, se o incapaz cuja presença levava o MP a atuar foi vitorioso.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Mudanças havidas no capítulo sobre suspensão do processo.</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Desaparece a hipótese de suspensão do processo por alegação de incompetência relativa, pois ela agora é matéria de contestação.</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Também desaparece a hipótese de suspensão do processo em razão de ação declaratória incidental de estado, porque a ação declaratória incidental de estado prevista no CPC/73 não existe mais, mas mesmo lá não fazia sentido essa hipótese de suspensão.</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(A ação declaratória incidental de estado desapareceu porque o sistema de coisa julgada foi reconstruído, sofreu mudanças profundas.)</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Suspensão decorrente da alegação de impedimento e suspeição: o relator da alegação pode tirar o efeito suspensivo da alegação se perceber que a alegação é infundada. Evita as alegações de suspeição e impedimento apenas para paralisar o processo.</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Art. 314, parte final. O juiz arguido de suspeito ou impedido não pode determinar os atos urgentes. Nesse caso, quem tomará as medidas será o substituto legal (art. 146, § 3º).</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Inciso IV: primeira hipótese nova. Incidente de resolução de demandas repetitivas: instituto novo, será visto numa aula futura.</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 xml:space="preserve">Porém, o inciso está incompleto: não apenas o IRDR suspende, como também para o julgamento de RE ou </w:t>
      </w:r>
      <w:proofErr w:type="spellStart"/>
      <w:r>
        <w:rPr>
          <w:rFonts w:ascii="Calibri" w:eastAsia="Calibri" w:hAnsi="Calibri" w:cs="Calibri"/>
        </w:rPr>
        <w:t>REsp</w:t>
      </w:r>
      <w:proofErr w:type="spellEnd"/>
      <w:r>
        <w:rPr>
          <w:rFonts w:ascii="Calibri" w:eastAsia="Calibri" w:hAnsi="Calibri" w:cs="Calibri"/>
        </w:rPr>
        <w:t xml:space="preserve"> repetitivos.</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Omissão legislativa neste inciso: deveria prever a suspensão pela admissão do julgamento de casos repetitivos.</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Inciso VII: outra hipótese nova. Reivindicação do Tribunal Marítimo. O Tribunal Marítimo prepara, instrui os processos relacionados aos acidentes e fatos da navegação. Ele não julga, mas apura fatos, como uma delegacia (sem minimizar sua importância).</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O CPC/73 não deixava isso claro, mas a suspensão do processo em razão da morte da parte deve ser sucedida pela habilitação. Art. 313, §§ 1º e 2º.</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Morte da parte durante a audiência (durante o período de instrução): antes o advogado permanecia como substituto processual dela (art. 265, § 1º); agora, deve-se proceder à sucessão (art. 313, §3º).</w:t>
      </w:r>
    </w:p>
    <w:p w:rsidR="00AD3A83" w:rsidRDefault="005139B1">
      <w:pPr>
        <w:numPr>
          <w:ilvl w:val="0"/>
          <w:numId w:val="130"/>
        </w:numPr>
        <w:ind w:left="720" w:hanging="360"/>
        <w:jc w:val="both"/>
        <w:rPr>
          <w:rFonts w:ascii="Calibri" w:eastAsia="Calibri" w:hAnsi="Calibri" w:cs="Calibri"/>
        </w:rPr>
      </w:pPr>
      <w:r>
        <w:rPr>
          <w:rFonts w:ascii="Calibri" w:eastAsia="Calibri" w:hAnsi="Calibri" w:cs="Calibri"/>
        </w:rPr>
        <w:t xml:space="preserve">Art. 315, § 3º: Pequena mudança. Pode ser um fato delituoso que esteja sendo investigado num inquérito. Se até 3 meses a ação penal não for ajuizada, a suspensão cessa e o processo precisa prosseguir. </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25</w:t>
      </w:r>
    </w:p>
    <w:p w:rsidR="00AD3A83" w:rsidRDefault="00AD3A83">
      <w:pPr>
        <w:jc w:val="both"/>
        <w:rPr>
          <w:rFonts w:ascii="Calibri" w:eastAsia="Calibri" w:hAnsi="Calibri" w:cs="Calibri"/>
        </w:rPr>
      </w:pPr>
    </w:p>
    <w:p w:rsidR="00AD3A83" w:rsidRDefault="005139B1">
      <w:pPr>
        <w:numPr>
          <w:ilvl w:val="0"/>
          <w:numId w:val="131"/>
        </w:numPr>
        <w:ind w:left="720" w:hanging="360"/>
        <w:jc w:val="both"/>
        <w:rPr>
          <w:rFonts w:ascii="Calibri" w:eastAsia="Calibri" w:hAnsi="Calibri" w:cs="Calibri"/>
        </w:rPr>
      </w:pPr>
      <w:r>
        <w:rPr>
          <w:rFonts w:ascii="Calibri" w:eastAsia="Calibri" w:hAnsi="Calibri" w:cs="Calibri"/>
        </w:rPr>
        <w:t>Benefício da gratuidade da justiça. Inteiramente reformulada no NCPC.</w:t>
      </w:r>
    </w:p>
    <w:p w:rsidR="00AD3A83" w:rsidRDefault="005139B1">
      <w:pPr>
        <w:numPr>
          <w:ilvl w:val="0"/>
          <w:numId w:val="131"/>
        </w:numPr>
        <w:ind w:left="720" w:hanging="360"/>
        <w:jc w:val="both"/>
        <w:rPr>
          <w:rFonts w:ascii="Calibri" w:eastAsia="Calibri" w:hAnsi="Calibri" w:cs="Calibri"/>
        </w:rPr>
      </w:pPr>
      <w:r>
        <w:rPr>
          <w:rFonts w:ascii="Calibri" w:eastAsia="Calibri" w:hAnsi="Calibri" w:cs="Calibri"/>
        </w:rPr>
        <w:t>A lei que regulamenta o benefício da gratuidade é de 1950. Não só defasada do ponto de vista material, embora tenha sofrido uma série de mudanças por leis extravagantes, como também é um horror do ponto de vista processual, cheia de incidentes. O NCPC simplificou tudo isso.</w:t>
      </w:r>
    </w:p>
    <w:p w:rsidR="00AD3A83" w:rsidRDefault="005139B1">
      <w:pPr>
        <w:numPr>
          <w:ilvl w:val="0"/>
          <w:numId w:val="131"/>
        </w:numPr>
        <w:ind w:left="720" w:hanging="360"/>
        <w:jc w:val="both"/>
        <w:rPr>
          <w:rFonts w:ascii="Calibri" w:eastAsia="Calibri" w:hAnsi="Calibri" w:cs="Calibri"/>
        </w:rPr>
      </w:pPr>
      <w:r>
        <w:rPr>
          <w:rFonts w:ascii="Calibri" w:eastAsia="Calibri" w:hAnsi="Calibri" w:cs="Calibri"/>
        </w:rPr>
        <w:t>O NCPC consolidou o assunto em seis dispositivos minuciosos: do 98 ao 102.</w:t>
      </w:r>
    </w:p>
    <w:p w:rsidR="00AD3A83" w:rsidRDefault="005139B1">
      <w:pPr>
        <w:numPr>
          <w:ilvl w:val="0"/>
          <w:numId w:val="131"/>
        </w:numPr>
        <w:ind w:left="720" w:hanging="360"/>
        <w:jc w:val="both"/>
        <w:rPr>
          <w:rFonts w:ascii="Calibri" w:eastAsia="Calibri" w:hAnsi="Calibri" w:cs="Calibri"/>
        </w:rPr>
      </w:pPr>
      <w:r>
        <w:rPr>
          <w:rFonts w:ascii="Calibri" w:eastAsia="Calibri" w:hAnsi="Calibri" w:cs="Calibri"/>
        </w:rPr>
        <w:t>Revogação expressa de vários artigos da lei de 1950, no último artigo do NCPC. Quase um genocídio legal.</w:t>
      </w:r>
    </w:p>
    <w:p w:rsidR="00AD3A83" w:rsidRDefault="005139B1">
      <w:pPr>
        <w:numPr>
          <w:ilvl w:val="0"/>
          <w:numId w:val="131"/>
        </w:numPr>
        <w:ind w:left="720" w:hanging="360"/>
        <w:jc w:val="both"/>
        <w:rPr>
          <w:rFonts w:ascii="Calibri" w:eastAsia="Calibri" w:hAnsi="Calibri" w:cs="Calibri"/>
        </w:rPr>
      </w:pPr>
      <w:r>
        <w:rPr>
          <w:rFonts w:ascii="Calibri" w:eastAsia="Calibri" w:hAnsi="Calibri" w:cs="Calibri"/>
        </w:rPr>
        <w:t>Correção da terminologia. Assistência judiciária gratuita não se confunde com gratuidade da justiça. A primeira tem a ver com patrocínio gratuito da causa (por defensor público, escritório de prática jurídica), a última é isenção de adiantamento das custas do processo. São coisas completamente diferentes. Pode ter advogado privado e ter direito à gratuidade. O NCPC corrige a confusão terminológica.</w:t>
      </w:r>
    </w:p>
    <w:p w:rsidR="00AD3A83" w:rsidRDefault="00AD3A83">
      <w:pPr>
        <w:jc w:val="both"/>
        <w:rPr>
          <w:rFonts w:ascii="Calibri" w:eastAsia="Calibri" w:hAnsi="Calibri" w:cs="Calibri"/>
        </w:rPr>
      </w:pP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Primeira mudança: previsão expressa de direito ao benefício à pessoa jurídica.</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Deixa claro que o estrangeiro também tem direito ao benefício. A lei anterior restringia aos estrangeiros residentes no país, o que não tinha sentido.</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Pressuposto para a concessão do benefício: insuficiência de recursos financeiros para o adiantamento das despesas processuais. Não há mais sentido o uso da expressão que a lei de 1950 exigia (“a parte não pode arcar com as despesas processuais sem prejuízo do sustento próprio e de sua família”). Isso não é motivo para concessão, o motivo é não ter condições de arcar com as despesas processuais.</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 xml:space="preserve">Para que se conceda o benefício, há uma presunção de veracidade da alegação feita pela parte pessoa </w:t>
      </w:r>
      <w:r>
        <w:rPr>
          <w:rFonts w:ascii="Calibri" w:eastAsia="Calibri" w:hAnsi="Calibri" w:cs="Calibri"/>
          <w:u w:val="single"/>
        </w:rPr>
        <w:t>natural</w:t>
      </w:r>
      <w:r>
        <w:rPr>
          <w:rFonts w:ascii="Calibri" w:eastAsia="Calibri" w:hAnsi="Calibri" w:cs="Calibri"/>
        </w:rPr>
        <w:t>. A pessoa jurídica terá que provar sua impossibilidade de adiantar as despesas processuais, a presunção de veracidade é exclusiva da pessoa natural.</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Quanto à abrangência do benefício: a lei de 1950 já tinha sido muito alterada por leis supervenientes, então ela estava muito boa. O NCPC manteve o que estava na lei e avançou, por exemplo em relação à perícia.</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Na aula de despesas processuais já foi visto como se dá a perícia nos casos de gratuidade: o Poder Público vai custear, de acordo com o dinheiro que tiver num Fundo, essas perícias vão ser realizadas preferencialmente por servidor público, e depois o Poder Público vai poder cobrar do vencido, nos casos em que houver perícia em favor do beneficiário da gratuidade.</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O juiz tem que intimar o Estado de que o processo acabou para que o Estado possa regredir.</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Se incluem nesse rol as despesas com intérprete ou tradutor; despesas com elaboração de cálculo para a execução (é uma perícia contábil, poderia estar dentro da perícia, mas o legislador deixa expresso).</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Item mais polêmico, nova despesa abrangida pela gratuidade: IX. Extensão da gratuidade da justiça para fora da justiça, para a prática de atos cartorários. Mas não são quaisquer atos cartorários: são os atos decorrentes de um processo em que houve a concessão do benefício. Resultado de um consenso após embate entre o Ministério da Justiça contra os cartórios.</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Art. 98, § 8º consagra um procedimento de dúvida registral. O tabelião tem que praticar o ato, mas suscita dúvida: o beneficiário tem condição de pagar. Pede ao juiz que revogue, parcial ou totalmente o benefício, ou no mínimo transforme em parcelamento. O beneficiário vai ser ouvido e juiz vai decidir.</w:t>
      </w:r>
    </w:p>
    <w:p w:rsidR="00AD3A83" w:rsidRDefault="005139B1">
      <w:pPr>
        <w:numPr>
          <w:ilvl w:val="0"/>
          <w:numId w:val="132"/>
        </w:numPr>
        <w:ind w:left="720" w:hanging="360"/>
        <w:jc w:val="both"/>
        <w:rPr>
          <w:rFonts w:ascii="Calibri" w:eastAsia="Calibri" w:hAnsi="Calibri" w:cs="Calibri"/>
        </w:rPr>
      </w:pPr>
      <w:r>
        <w:rPr>
          <w:rFonts w:ascii="Calibri" w:eastAsia="Calibri" w:hAnsi="Calibri" w:cs="Calibri"/>
        </w:rPr>
        <w:t>O registrador ou tabelião já praticou o ato, mas não há prejuízo, pois agora o Código diz que o tabelião ou registrador pode expedir uma certidão relacionada ao valor dos emolumentos que é título executivo extrajudicial. Se o juiz revogar total ou parcialmente o benefício após suscitada a dúvida, ele vai emitir uma certidão referente aos emolumentos e vai executar.</w:t>
      </w:r>
    </w:p>
    <w:p w:rsidR="00AD3A83" w:rsidRDefault="00AD3A83">
      <w:pPr>
        <w:jc w:val="both"/>
        <w:rPr>
          <w:rFonts w:ascii="Calibri" w:eastAsia="Calibri" w:hAnsi="Calibri" w:cs="Calibri"/>
        </w:rPr>
      </w:pPr>
    </w:p>
    <w:p w:rsidR="00AD3A83" w:rsidRDefault="005139B1">
      <w:pPr>
        <w:numPr>
          <w:ilvl w:val="0"/>
          <w:numId w:val="133"/>
        </w:numPr>
        <w:ind w:left="720" w:hanging="360"/>
        <w:jc w:val="both"/>
        <w:rPr>
          <w:rFonts w:ascii="Calibri" w:eastAsia="Calibri" w:hAnsi="Calibri" w:cs="Calibri"/>
        </w:rPr>
      </w:pPr>
      <w:r>
        <w:rPr>
          <w:rFonts w:ascii="Calibri" w:eastAsia="Calibri" w:hAnsi="Calibri" w:cs="Calibri"/>
        </w:rPr>
        <w:t>Estão fora do benefício as multas processuais (por exemplo, a litigância de má-fé) pois são uma punição. Estão expressamente fora da abrangência do benefício: art. 98, § 4º.</w:t>
      </w:r>
    </w:p>
    <w:p w:rsidR="00AD3A83" w:rsidRDefault="00AD3A83">
      <w:pPr>
        <w:ind w:left="720"/>
        <w:rPr>
          <w:rFonts w:ascii="Calibri" w:eastAsia="Calibri" w:hAnsi="Calibri" w:cs="Calibri"/>
        </w:rPr>
      </w:pPr>
    </w:p>
    <w:p w:rsidR="00AD3A83" w:rsidRDefault="005139B1">
      <w:pPr>
        <w:numPr>
          <w:ilvl w:val="0"/>
          <w:numId w:val="134"/>
        </w:numPr>
        <w:ind w:left="720" w:hanging="360"/>
        <w:jc w:val="both"/>
        <w:rPr>
          <w:rFonts w:ascii="Calibri" w:eastAsia="Calibri" w:hAnsi="Calibri" w:cs="Calibri"/>
        </w:rPr>
      </w:pPr>
      <w:r>
        <w:rPr>
          <w:rFonts w:ascii="Calibri" w:eastAsia="Calibri" w:hAnsi="Calibri" w:cs="Calibri"/>
        </w:rPr>
        <w:t xml:space="preserve">A concessão do benefício concede ao beneficiário o direito de não ter que </w:t>
      </w:r>
      <w:r>
        <w:rPr>
          <w:rFonts w:ascii="Calibri" w:eastAsia="Calibri" w:hAnsi="Calibri" w:cs="Calibri"/>
          <w:u w:val="single"/>
        </w:rPr>
        <w:t>adiantar</w:t>
      </w:r>
      <w:r>
        <w:rPr>
          <w:rFonts w:ascii="Calibri" w:eastAsia="Calibri" w:hAnsi="Calibri" w:cs="Calibri"/>
        </w:rPr>
        <w:t xml:space="preserve"> as despesas. Mas, se no final das contas, o beneficiário for vencido, ele tem responsabilidade pelas despesas. É condenado às verbas das sucumbências: todas as despesas que a outra parte adiantou e todas as despesas que não foram adiantadas. Art. 98, § 2º: a responsabilidade definitiva é do vencido.</w:t>
      </w:r>
    </w:p>
    <w:p w:rsidR="00AD3A83" w:rsidRDefault="005139B1">
      <w:pPr>
        <w:numPr>
          <w:ilvl w:val="0"/>
          <w:numId w:val="134"/>
        </w:numPr>
        <w:ind w:left="720" w:hanging="360"/>
        <w:jc w:val="both"/>
        <w:rPr>
          <w:rFonts w:ascii="Calibri" w:eastAsia="Calibri" w:hAnsi="Calibri" w:cs="Calibri"/>
        </w:rPr>
      </w:pPr>
      <w:r>
        <w:rPr>
          <w:rFonts w:ascii="Calibri" w:eastAsia="Calibri" w:hAnsi="Calibri" w:cs="Calibri"/>
        </w:rPr>
        <w:t xml:space="preserve">Mas se ele é beneficiário da gratuidade, como irá pagar? O benefício apenas lhe garante não ter que adiantar despesas. Já estava na lei de 1950, mas ninguém lia, foi incorporado pelo NCPC: § 3º. A sentença fica sob uma condição suspensiva legal, não pode ser executada, salvo se o credor demonstrar que houve fato superveniente que fez com que houvesse uma alteração das circunstâncias. </w:t>
      </w:r>
    </w:p>
    <w:p w:rsidR="00AD3A83" w:rsidRDefault="005139B1">
      <w:pPr>
        <w:numPr>
          <w:ilvl w:val="0"/>
          <w:numId w:val="134"/>
        </w:numPr>
        <w:ind w:left="720" w:hanging="360"/>
        <w:jc w:val="both"/>
        <w:rPr>
          <w:rFonts w:ascii="Calibri" w:eastAsia="Calibri" w:hAnsi="Calibri" w:cs="Calibri"/>
        </w:rPr>
      </w:pPr>
      <w:r>
        <w:rPr>
          <w:rFonts w:ascii="Calibri" w:eastAsia="Calibri" w:hAnsi="Calibri" w:cs="Calibri"/>
        </w:rPr>
        <w:t>Se em cinco anos o sujeito continuar numa situação de insuficiência de recursos, fica extinta a obrigação.</w:t>
      </w:r>
    </w:p>
    <w:p w:rsidR="00AD3A83" w:rsidRDefault="005139B1">
      <w:pPr>
        <w:numPr>
          <w:ilvl w:val="0"/>
          <w:numId w:val="134"/>
        </w:numPr>
        <w:ind w:left="720" w:hanging="360"/>
        <w:jc w:val="both"/>
        <w:rPr>
          <w:rFonts w:ascii="Calibri" w:eastAsia="Calibri" w:hAnsi="Calibri" w:cs="Calibri"/>
        </w:rPr>
      </w:pPr>
      <w:r>
        <w:rPr>
          <w:rFonts w:ascii="Calibri" w:eastAsia="Calibri" w:hAnsi="Calibri" w:cs="Calibri"/>
        </w:rPr>
        <w:t>Outra situação, com clara aplicação no processo do trabalho: possibilidade de modular a concessão do benefício. O benefício não é indivisível, “tudo ou nada”, pode ser modulado. O juiz pode conceder o benefício para algumas despesas e outras não. Pode ser, por exemplo, que a parte possa arcar com as custas, mas não com os honorários de perito.</w:t>
      </w:r>
    </w:p>
    <w:p w:rsidR="00AD3A83" w:rsidRDefault="005139B1">
      <w:pPr>
        <w:numPr>
          <w:ilvl w:val="0"/>
          <w:numId w:val="134"/>
        </w:numPr>
        <w:ind w:left="720" w:hanging="360"/>
        <w:jc w:val="both"/>
        <w:rPr>
          <w:rFonts w:ascii="Calibri" w:eastAsia="Calibri" w:hAnsi="Calibri" w:cs="Calibri"/>
        </w:rPr>
      </w:pPr>
      <w:r>
        <w:rPr>
          <w:rFonts w:ascii="Calibri" w:eastAsia="Calibri" w:hAnsi="Calibri" w:cs="Calibri"/>
        </w:rPr>
        <w:t>O benefício pode ser dado como desconto; em vez de 100% de isenção, paga apenas metade das custas ou metade dos honorários. Se o juiz pode dar 100%, ele pode dar 50%.</w:t>
      </w:r>
    </w:p>
    <w:p w:rsidR="00AD3A83" w:rsidRDefault="005139B1">
      <w:pPr>
        <w:numPr>
          <w:ilvl w:val="0"/>
          <w:numId w:val="134"/>
        </w:numPr>
        <w:ind w:left="720" w:hanging="360"/>
        <w:jc w:val="both"/>
        <w:rPr>
          <w:rFonts w:ascii="Calibri" w:eastAsia="Calibri" w:hAnsi="Calibri" w:cs="Calibri"/>
        </w:rPr>
      </w:pPr>
      <w:r>
        <w:rPr>
          <w:rFonts w:ascii="Calibri" w:eastAsia="Calibri" w:hAnsi="Calibri" w:cs="Calibri"/>
        </w:rPr>
        <w:t>Ou então, o juiz pode conceder o parcelamento do adiantamento das despesas.</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26</w:t>
      </w:r>
    </w:p>
    <w:p w:rsidR="00AD3A83" w:rsidRDefault="00AD3A83">
      <w:pPr>
        <w:jc w:val="both"/>
        <w:rPr>
          <w:rFonts w:ascii="Calibri" w:eastAsia="Calibri" w:hAnsi="Calibri" w:cs="Calibri"/>
        </w:rPr>
      </w:pPr>
    </w:p>
    <w:p w:rsidR="00AD3A83" w:rsidRDefault="005139B1">
      <w:pPr>
        <w:numPr>
          <w:ilvl w:val="0"/>
          <w:numId w:val="135"/>
        </w:numPr>
        <w:ind w:left="720" w:hanging="360"/>
        <w:jc w:val="both"/>
        <w:rPr>
          <w:rFonts w:ascii="Calibri" w:eastAsia="Calibri" w:hAnsi="Calibri" w:cs="Calibri"/>
        </w:rPr>
      </w:pPr>
      <w:r>
        <w:rPr>
          <w:rFonts w:ascii="Calibri" w:eastAsia="Calibri" w:hAnsi="Calibri" w:cs="Calibri"/>
        </w:rPr>
        <w:t>Outro conjunto de novidades na gratuidade da justiça: forma de pedir.</w:t>
      </w:r>
    </w:p>
    <w:p w:rsidR="00AD3A83" w:rsidRDefault="005139B1">
      <w:pPr>
        <w:numPr>
          <w:ilvl w:val="0"/>
          <w:numId w:val="135"/>
        </w:numPr>
        <w:ind w:left="720" w:hanging="360"/>
        <w:jc w:val="both"/>
        <w:rPr>
          <w:rFonts w:ascii="Calibri" w:eastAsia="Calibri" w:hAnsi="Calibri" w:cs="Calibri"/>
        </w:rPr>
      </w:pPr>
      <w:r>
        <w:rPr>
          <w:rFonts w:ascii="Calibri" w:eastAsia="Calibri" w:hAnsi="Calibri" w:cs="Calibri"/>
        </w:rPr>
        <w:t>A lei de 1950 era cheia de formalidades para pedir. O NCPC simplificou: a gratuidade se pede na primeira petição (ou na inicial, ou na contestação, ou na petição de ingresso se for um terceiro). Se quiser fazer o pedido em momento posterior, protocola uma petição simples nos autos (em vez de autuar separadamente, como exigido pela Lei nº 1.060/50).</w:t>
      </w:r>
    </w:p>
    <w:p w:rsidR="00AD3A83" w:rsidRDefault="00AD3A83">
      <w:pPr>
        <w:jc w:val="both"/>
        <w:rPr>
          <w:rFonts w:ascii="Calibri" w:eastAsia="Calibri" w:hAnsi="Calibri" w:cs="Calibri"/>
        </w:rPr>
      </w:pPr>
    </w:p>
    <w:p w:rsidR="00AD3A83" w:rsidRDefault="005139B1">
      <w:pPr>
        <w:numPr>
          <w:ilvl w:val="0"/>
          <w:numId w:val="136"/>
        </w:numPr>
        <w:ind w:left="720" w:hanging="360"/>
        <w:jc w:val="both"/>
        <w:rPr>
          <w:rFonts w:ascii="Calibri" w:eastAsia="Calibri" w:hAnsi="Calibri" w:cs="Calibri"/>
        </w:rPr>
      </w:pPr>
      <w:r>
        <w:rPr>
          <w:rFonts w:ascii="Calibri" w:eastAsia="Calibri" w:hAnsi="Calibri" w:cs="Calibri"/>
        </w:rPr>
        <w:t>Agora a procuração deve conter poderes especiais para o advogado pedir a gratuidade de justiça, como já visto.</w:t>
      </w:r>
    </w:p>
    <w:p w:rsidR="00AD3A83" w:rsidRDefault="00AD3A83">
      <w:pPr>
        <w:jc w:val="both"/>
        <w:rPr>
          <w:rFonts w:ascii="Calibri" w:eastAsia="Calibri" w:hAnsi="Calibri" w:cs="Calibri"/>
        </w:rPr>
      </w:pPr>
    </w:p>
    <w:p w:rsidR="00AD3A83" w:rsidRDefault="005139B1">
      <w:pPr>
        <w:numPr>
          <w:ilvl w:val="0"/>
          <w:numId w:val="137"/>
        </w:numPr>
        <w:ind w:left="720" w:hanging="360"/>
        <w:jc w:val="both"/>
        <w:rPr>
          <w:rFonts w:ascii="Calibri" w:eastAsia="Calibri" w:hAnsi="Calibri" w:cs="Calibri"/>
        </w:rPr>
      </w:pPr>
      <w:r>
        <w:rPr>
          <w:rFonts w:ascii="Calibri" w:eastAsia="Calibri" w:hAnsi="Calibri" w:cs="Calibri"/>
        </w:rPr>
        <w:t>Art. 99, caput: A parte pode pedir a gratuidade na própria apelação.</w:t>
      </w:r>
    </w:p>
    <w:p w:rsidR="00AD3A83" w:rsidRDefault="005139B1">
      <w:pPr>
        <w:numPr>
          <w:ilvl w:val="0"/>
          <w:numId w:val="137"/>
        </w:numPr>
        <w:ind w:left="720" w:hanging="360"/>
        <w:jc w:val="both"/>
        <w:rPr>
          <w:rFonts w:ascii="Calibri" w:eastAsia="Calibri" w:hAnsi="Calibri" w:cs="Calibri"/>
        </w:rPr>
      </w:pPr>
      <w:r>
        <w:rPr>
          <w:rFonts w:ascii="Calibri" w:eastAsia="Calibri" w:hAnsi="Calibri" w:cs="Calibri"/>
        </w:rPr>
        <w:t>Menção à petição simples: esclarece que a determinação na lei anterior está revogada.</w:t>
      </w:r>
    </w:p>
    <w:p w:rsidR="00AD3A83" w:rsidRDefault="005139B1">
      <w:pPr>
        <w:numPr>
          <w:ilvl w:val="0"/>
          <w:numId w:val="137"/>
        </w:numPr>
        <w:ind w:left="720" w:hanging="360"/>
        <w:jc w:val="both"/>
        <w:rPr>
          <w:rFonts w:ascii="Calibri" w:eastAsia="Calibri" w:hAnsi="Calibri" w:cs="Calibri"/>
        </w:rPr>
      </w:pPr>
      <w:r>
        <w:rPr>
          <w:rFonts w:ascii="Calibri" w:eastAsia="Calibri" w:hAnsi="Calibri" w:cs="Calibri"/>
        </w:rPr>
        <w:t>Não há suspensão do processo.</w:t>
      </w:r>
    </w:p>
    <w:p w:rsidR="00AD3A83" w:rsidRDefault="005139B1">
      <w:pPr>
        <w:numPr>
          <w:ilvl w:val="0"/>
          <w:numId w:val="137"/>
        </w:numPr>
        <w:ind w:left="720" w:hanging="360"/>
        <w:jc w:val="both"/>
        <w:rPr>
          <w:rFonts w:ascii="Calibri" w:eastAsia="Calibri" w:hAnsi="Calibri" w:cs="Calibri"/>
        </w:rPr>
      </w:pPr>
      <w:r>
        <w:rPr>
          <w:rFonts w:ascii="Calibri" w:eastAsia="Calibri" w:hAnsi="Calibri" w:cs="Calibri"/>
        </w:rPr>
        <w:t>Sobretudo aos juízes do trabalho: antes de indeferir o pedido, o juiz deverá determinar à parte a comprovação do preenchimento dos pressupostos para a concessão da gratuidade.</w:t>
      </w:r>
    </w:p>
    <w:p w:rsidR="00AD3A83" w:rsidRDefault="00AD3A83">
      <w:pPr>
        <w:jc w:val="both"/>
        <w:rPr>
          <w:rFonts w:ascii="Calibri" w:eastAsia="Calibri" w:hAnsi="Calibri" w:cs="Calibri"/>
        </w:rPr>
      </w:pPr>
    </w:p>
    <w:p w:rsidR="00AD3A83" w:rsidRDefault="005139B1">
      <w:pPr>
        <w:numPr>
          <w:ilvl w:val="0"/>
          <w:numId w:val="138"/>
        </w:numPr>
        <w:ind w:left="720" w:hanging="360"/>
        <w:jc w:val="both"/>
        <w:rPr>
          <w:rFonts w:ascii="Calibri" w:eastAsia="Calibri" w:hAnsi="Calibri" w:cs="Calibri"/>
        </w:rPr>
      </w:pPr>
      <w:r>
        <w:rPr>
          <w:rFonts w:ascii="Calibri" w:eastAsia="Calibri" w:hAnsi="Calibri" w:cs="Calibri"/>
        </w:rPr>
        <w:t>§ 3º: Não tem nada a ver uma coisa com a outra.</w:t>
      </w:r>
    </w:p>
    <w:p w:rsidR="00AD3A83" w:rsidRDefault="005139B1">
      <w:pPr>
        <w:numPr>
          <w:ilvl w:val="0"/>
          <w:numId w:val="138"/>
        </w:numPr>
        <w:ind w:left="720" w:hanging="360"/>
        <w:jc w:val="both"/>
        <w:rPr>
          <w:rFonts w:ascii="Calibri" w:eastAsia="Calibri" w:hAnsi="Calibri" w:cs="Calibri"/>
        </w:rPr>
      </w:pPr>
      <w:r>
        <w:rPr>
          <w:rFonts w:ascii="Calibri" w:eastAsia="Calibri" w:hAnsi="Calibri" w:cs="Calibri"/>
        </w:rPr>
        <w:t>§ 4º: Exemplo: o advogado privado está advogando para uma pessoa carente. Ela tem direito ao benefício, mas ganha e o advogado recorre só para discutir honorários de sucumbência. O recurso só beneficia o advogado, ele não pode se aproveitar do benefício da gratuidade dado a ela: o advogado deverá comprovar o preparo. Parte final: exceção. O próprio advogado deverá demonstrar que precisa da gratuidade.</w:t>
      </w:r>
    </w:p>
    <w:p w:rsidR="00AD3A83" w:rsidRDefault="00AD3A83">
      <w:pPr>
        <w:jc w:val="both"/>
        <w:rPr>
          <w:rFonts w:ascii="Calibri" w:eastAsia="Calibri" w:hAnsi="Calibri" w:cs="Calibri"/>
        </w:rPr>
      </w:pPr>
    </w:p>
    <w:p w:rsidR="00AD3A83" w:rsidRDefault="005139B1">
      <w:pPr>
        <w:numPr>
          <w:ilvl w:val="0"/>
          <w:numId w:val="139"/>
        </w:numPr>
        <w:ind w:left="720" w:hanging="360"/>
        <w:jc w:val="both"/>
        <w:rPr>
          <w:rFonts w:ascii="Calibri" w:eastAsia="Calibri" w:hAnsi="Calibri" w:cs="Calibri"/>
        </w:rPr>
      </w:pPr>
      <w:r>
        <w:rPr>
          <w:rFonts w:ascii="Calibri" w:eastAsia="Calibri" w:hAnsi="Calibri" w:cs="Calibri"/>
        </w:rPr>
        <w:t>§ 5º: Outro esclarecimento importante. Se um sujeito morreu e o espólio entra no lugar o espólio não “herda” a gratuidade.</w:t>
      </w:r>
    </w:p>
    <w:p w:rsidR="00AD3A83" w:rsidRDefault="00AD3A83">
      <w:pPr>
        <w:ind w:left="720"/>
        <w:rPr>
          <w:rFonts w:ascii="Calibri" w:eastAsia="Calibri" w:hAnsi="Calibri" w:cs="Calibri"/>
        </w:rPr>
      </w:pPr>
    </w:p>
    <w:p w:rsidR="00AD3A83" w:rsidRDefault="005139B1">
      <w:pPr>
        <w:numPr>
          <w:ilvl w:val="0"/>
          <w:numId w:val="140"/>
        </w:numPr>
        <w:ind w:left="720" w:hanging="360"/>
        <w:jc w:val="both"/>
        <w:rPr>
          <w:rFonts w:ascii="Calibri" w:eastAsia="Calibri" w:hAnsi="Calibri" w:cs="Calibri"/>
        </w:rPr>
      </w:pPr>
      <w:r>
        <w:rPr>
          <w:rFonts w:ascii="Calibri" w:eastAsia="Calibri" w:hAnsi="Calibri" w:cs="Calibri"/>
        </w:rPr>
        <w:t>§ 6º: Problema sério. Pede a gratuidade no recurso, mas não comprovou o preparo, e o preparo deve vir antes do recurso. Segundo o NCPC: o recorrente está dispensado de comprovar o recolhimento do preparo.</w:t>
      </w:r>
    </w:p>
    <w:p w:rsidR="00AD3A83" w:rsidRDefault="00AD3A83">
      <w:pPr>
        <w:rPr>
          <w:rFonts w:ascii="Calibri" w:eastAsia="Calibri" w:hAnsi="Calibri" w:cs="Calibri"/>
        </w:rPr>
      </w:pPr>
    </w:p>
    <w:p w:rsidR="00AD3A83" w:rsidRDefault="005139B1">
      <w:pPr>
        <w:numPr>
          <w:ilvl w:val="0"/>
          <w:numId w:val="141"/>
        </w:numPr>
        <w:ind w:left="720" w:hanging="360"/>
        <w:jc w:val="both"/>
        <w:rPr>
          <w:rFonts w:ascii="Calibri" w:eastAsia="Calibri" w:hAnsi="Calibri" w:cs="Calibri"/>
        </w:rPr>
      </w:pPr>
      <w:r>
        <w:rPr>
          <w:rFonts w:ascii="Calibri" w:eastAsia="Calibri" w:hAnsi="Calibri" w:cs="Calibri"/>
        </w:rPr>
        <w:t>Art. 100: Impugnação à concessão da gratuidade. Na contestação: se o autor pediu na inicial e o juiz concedeu à gratuidade; o primeiro momento em que cabe ao réu se pronunciar nos autos é na contestação. Na réplica: se a gratuidade foi concedida ao réu. Nas contrarrazões de recurso: se foi requerida na petição do recurso.</w:t>
      </w:r>
    </w:p>
    <w:p w:rsidR="00AD3A83" w:rsidRDefault="005139B1">
      <w:pPr>
        <w:numPr>
          <w:ilvl w:val="0"/>
          <w:numId w:val="141"/>
        </w:numPr>
        <w:ind w:left="720" w:hanging="360"/>
        <w:jc w:val="both"/>
        <w:rPr>
          <w:rFonts w:ascii="Calibri" w:eastAsia="Calibri" w:hAnsi="Calibri" w:cs="Calibri"/>
        </w:rPr>
      </w:pPr>
      <w:r>
        <w:rPr>
          <w:rFonts w:ascii="Calibri" w:eastAsia="Calibri" w:hAnsi="Calibri" w:cs="Calibri"/>
        </w:rPr>
        <w:t>Se o pedido foi feito ao longo do processo e o juiz concede, a parte tem 15 dias para impugnar em petição avulsa.</w:t>
      </w:r>
    </w:p>
    <w:p w:rsidR="00AD3A83" w:rsidRDefault="005139B1">
      <w:pPr>
        <w:numPr>
          <w:ilvl w:val="0"/>
          <w:numId w:val="141"/>
        </w:numPr>
        <w:ind w:left="720" w:hanging="360"/>
        <w:jc w:val="both"/>
        <w:rPr>
          <w:rFonts w:ascii="Calibri" w:eastAsia="Calibri" w:hAnsi="Calibri" w:cs="Calibri"/>
        </w:rPr>
      </w:pPr>
      <w:r>
        <w:rPr>
          <w:rFonts w:ascii="Calibri" w:eastAsia="Calibri" w:hAnsi="Calibri" w:cs="Calibri"/>
        </w:rPr>
        <w:t>Acabou o pedido de revogação de justiça gratuita que era autuado separadamente.</w:t>
      </w:r>
    </w:p>
    <w:p w:rsidR="00AD3A83" w:rsidRDefault="00AD3A83">
      <w:pPr>
        <w:jc w:val="both"/>
        <w:rPr>
          <w:rFonts w:ascii="Calibri" w:eastAsia="Calibri" w:hAnsi="Calibri" w:cs="Calibri"/>
        </w:rPr>
      </w:pPr>
    </w:p>
    <w:p w:rsidR="00AD3A83" w:rsidRDefault="005139B1">
      <w:pPr>
        <w:numPr>
          <w:ilvl w:val="0"/>
          <w:numId w:val="142"/>
        </w:numPr>
        <w:ind w:left="720" w:hanging="360"/>
        <w:jc w:val="both"/>
        <w:rPr>
          <w:rFonts w:ascii="Calibri" w:eastAsia="Calibri" w:hAnsi="Calibri" w:cs="Calibri"/>
        </w:rPr>
      </w:pPr>
      <w:r>
        <w:rPr>
          <w:rFonts w:ascii="Calibri" w:eastAsia="Calibri" w:hAnsi="Calibri" w:cs="Calibri"/>
        </w:rPr>
        <w:t>A Lei nº 1.060/50, no art. 17, dizia que cabe apelação das decisões que aplicarem essa lei, ou seja: 4 decisões. Concede a gratuidade, nega a gratuidade, revoga a gratuidade ou não revoga a gratuidade. Nenhuma dessas quatro decisões são uma sentença; nada obstante, a lei de gratuidade da justiça dizia que elas eram impugnáveis por apelação (apesar de serem decisões interlocutórias). Além disso, a decisão que concede a gratuidade não é recorrível, porque a outra parte tem que entrar com pedido de revogação, e não recurso. Caberá recurso apenas da decisão da revogação, mas não da decisão que concede a gratuidade. A doutrina, para poder dar algum tipo de razoabilidade a esse dispositivo, dizia que só caberia apelação se a decisão houvesse sido proferida em autos apartados. Essas decisões eram: decisão sobre revogação e a decisão sobre concessão superveniente da gratuidade.</w:t>
      </w:r>
    </w:p>
    <w:p w:rsidR="00AD3A83" w:rsidRDefault="005139B1">
      <w:pPr>
        <w:numPr>
          <w:ilvl w:val="0"/>
          <w:numId w:val="142"/>
        </w:numPr>
        <w:ind w:left="720" w:hanging="360"/>
        <w:jc w:val="both"/>
        <w:rPr>
          <w:rFonts w:ascii="Calibri" w:eastAsia="Calibri" w:hAnsi="Calibri" w:cs="Calibri"/>
        </w:rPr>
      </w:pPr>
      <w:r>
        <w:rPr>
          <w:rFonts w:ascii="Calibri" w:eastAsia="Calibri" w:hAnsi="Calibri" w:cs="Calibri"/>
        </w:rPr>
        <w:t>O NCPC resolve esse problema. Revoga o art. 17 da Lei nº 1.060/50 e organiza o sistema recursal das decisões sobre gratuidade da justiça. Art. 101. Só nos casos do caput (indeferiu, ou acolheu pedido de revogação) cabe agravo de instrumento. Nos NCPC, o AI só cabe em hipóteses típicas, deixou de ser um recurso contra qualquer decisão interlocutória e passa a ser um recurso apenas em situações típicas.</w:t>
      </w:r>
    </w:p>
    <w:p w:rsidR="00AD3A83" w:rsidRDefault="005139B1">
      <w:pPr>
        <w:numPr>
          <w:ilvl w:val="0"/>
          <w:numId w:val="142"/>
        </w:numPr>
        <w:ind w:left="720" w:hanging="360"/>
        <w:jc w:val="both"/>
        <w:rPr>
          <w:rFonts w:ascii="Calibri" w:eastAsia="Calibri" w:hAnsi="Calibri" w:cs="Calibri"/>
        </w:rPr>
      </w:pPr>
      <w:r>
        <w:rPr>
          <w:rFonts w:ascii="Calibri" w:eastAsia="Calibri" w:hAnsi="Calibri" w:cs="Calibri"/>
        </w:rPr>
        <w:t>A decisão que rejeita o pedido de gratuidade não é impugnável por AI, apenas depois, na apelação. Se concedeu o benefício, a outra parte tem que pedir a revogação. (Se não acolher o pedido de revogação, a parte deverá recorrer na apelação.) Quando a questão for resolvida na sentença, cabe apelação.</w:t>
      </w:r>
    </w:p>
    <w:p w:rsidR="00AD3A83" w:rsidRDefault="005139B1">
      <w:pPr>
        <w:numPr>
          <w:ilvl w:val="0"/>
          <w:numId w:val="142"/>
        </w:numPr>
        <w:ind w:left="720" w:hanging="360"/>
        <w:jc w:val="both"/>
        <w:rPr>
          <w:rFonts w:ascii="Calibri" w:eastAsia="Calibri" w:hAnsi="Calibri" w:cs="Calibri"/>
        </w:rPr>
      </w:pPr>
      <w:r>
        <w:rPr>
          <w:rFonts w:ascii="Calibri" w:eastAsia="Calibri" w:hAnsi="Calibri" w:cs="Calibri"/>
        </w:rPr>
        <w:t>§ 1º: Já visto. Nesses dois casos, o agravo de instrumento tem efeito suspensivo, pois o recorrente não tem que pagar as custas. Caso peculiar de agravo de instrumento com efeito suspensivo automático.</w:t>
      </w:r>
    </w:p>
    <w:p w:rsidR="00AD3A83" w:rsidRDefault="00AD3A83">
      <w:pPr>
        <w:jc w:val="both"/>
        <w:rPr>
          <w:rFonts w:ascii="Calibri" w:eastAsia="Calibri" w:hAnsi="Calibri" w:cs="Calibri"/>
        </w:rPr>
      </w:pPr>
    </w:p>
    <w:p w:rsidR="00AD3A83" w:rsidRDefault="005139B1">
      <w:pPr>
        <w:numPr>
          <w:ilvl w:val="0"/>
          <w:numId w:val="143"/>
        </w:numPr>
        <w:ind w:left="720" w:hanging="360"/>
        <w:jc w:val="both"/>
        <w:rPr>
          <w:rFonts w:ascii="Calibri" w:eastAsia="Calibri" w:hAnsi="Calibri" w:cs="Calibri"/>
        </w:rPr>
      </w:pPr>
      <w:r>
        <w:rPr>
          <w:rFonts w:ascii="Calibri" w:eastAsia="Calibri" w:hAnsi="Calibri" w:cs="Calibri"/>
        </w:rPr>
        <w:t>Art. 102: a parte que não seja o autor (e a princípio, o réu não adianta uma série de despesas) não poderá deferida a realização de nenhum ato enquanto não efetuar o depósito.</w:t>
      </w:r>
    </w:p>
    <w:p w:rsidR="00AD3A83" w:rsidRDefault="00AD3A83">
      <w:pPr>
        <w:ind w:left="720"/>
        <w:rPr>
          <w:rFonts w:ascii="Calibri" w:eastAsia="Calibri" w:hAnsi="Calibri" w:cs="Calibri"/>
        </w:rPr>
      </w:pPr>
    </w:p>
    <w:p w:rsidR="00AD3A83" w:rsidRDefault="005139B1">
      <w:pPr>
        <w:numPr>
          <w:ilvl w:val="0"/>
          <w:numId w:val="144"/>
        </w:numPr>
        <w:ind w:left="720" w:hanging="360"/>
        <w:jc w:val="both"/>
        <w:rPr>
          <w:rFonts w:ascii="Calibri" w:eastAsia="Calibri" w:hAnsi="Calibri" w:cs="Calibri"/>
        </w:rPr>
      </w:pPr>
      <w:r>
        <w:rPr>
          <w:rFonts w:ascii="Calibri" w:eastAsia="Calibri" w:hAnsi="Calibri" w:cs="Calibri"/>
        </w:rPr>
        <w:t>Profundas alterações na gratuidade de justiça, que passa a ser não só gratuidade; facilitação do acesso à justiça em razão de obstáculos econômicos, que se dará não só pela concessão da gratuidade como também pelo parcelamento ou desconto, com possibilidade inclusive de isso se estender ao âmbito extrajudicial.</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27</w:t>
      </w:r>
    </w:p>
    <w:p w:rsidR="00AD3A83" w:rsidRDefault="00AD3A83">
      <w:pPr>
        <w:rPr>
          <w:rFonts w:ascii="Calibri" w:eastAsia="Calibri" w:hAnsi="Calibri" w:cs="Calibri"/>
        </w:rPr>
      </w:pP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Citação.</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Uma delas já foi mencionada, na aula de litisconsórcio. O NCPC deixa clara as consequências da falta de citação de um litisconsorte necessário unitário: implica nulidade da decisão; litisconsorte necessário simples: implica ineficácia da decisão em relação ao que não foi citado, mas validade da decisão em relação ao que foi citado.</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As primeiras mudanças estão logo nos primeiros artigos. Art. 239: §§ 1º e 2º fazem esclarecimentos espontâneos. (O caput não tem novidade.) A partir do momento em que o sujeito entra nos autos, começa a correr o prazo para contestar ou embargar, suprindo a falta de citação. Não vai precisar citar de novo.</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 2º: não está tão claro no CPC/73. O sujeito comparece para alegar nulidade da citação. Rejeitada a alegação de nulidade, o réu será considerado revel (o sujeito foi citado validamente e não contestou, portanto foi revel; por isso, é melhor contestar junto com a alegação de nulidade: caso seja rejeitada, a defesa já está nos autos) ou a execução terá seguimento.</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 xml:space="preserve">Outra mudança: efeitos da citação. Mudança significativa. </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No CPC/73, art. 219: prevenção, litispendência, faz litigiosa a coisa, constitui em mora, interrompe a prescrição. Prevê cinco efeitos para a citação. Os dois últimos são efeitos que podem decorrer mesmo se o juízo for incompetente.</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No NCPC está muito diferente. Já foi visto (na aula de competência) que a prevenção não é mais pela citação, mas pelo registro ou distribuição da petição inicial; a citação não torna mais prevento, pois houve uma unificação dos critérios de prevenção.</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Outra mudança: o NCPC teve que se adequar ao Código Civil de 2002, segundo o qual, o que interrompe a prescrição não é a citação, mas o despacho citatório. Nessa parte, o CPC/73 já estava revogado pelo Código Civil.</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Art. 240: o juiz trouxe a oração subordinada “ainda quando ordenada por juízo incompetente” para deixar claro que qualquer dos efeitos da citação se produz mesmo se ordenada por juiz incompetente. Isso porque uma das características do NCPC é a de preservar os atos do juiz incompetente: preservam-se os atos decisórios e também o ato citatório.</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Efeitos: litispendência, torna litigiosa a coisa, constitui em mora o devedor. Dos 5 efeitos, ficaram só 3. A prevenção agora é efeito do registro ou da distribuição, e a interrupção da prescrição é um efeito do despacho que ordena a citação, e não da citação.</w:t>
      </w:r>
    </w:p>
    <w:p w:rsidR="00AD3A83" w:rsidRDefault="005139B1">
      <w:pPr>
        <w:numPr>
          <w:ilvl w:val="0"/>
          <w:numId w:val="145"/>
        </w:numPr>
        <w:ind w:left="720" w:hanging="360"/>
        <w:jc w:val="both"/>
        <w:rPr>
          <w:rFonts w:ascii="Calibri" w:eastAsia="Calibri" w:hAnsi="Calibri" w:cs="Calibri"/>
        </w:rPr>
      </w:pPr>
      <w:r>
        <w:rPr>
          <w:rFonts w:ascii="Calibri" w:eastAsia="Calibri" w:hAnsi="Calibri" w:cs="Calibri"/>
        </w:rPr>
        <w:t xml:space="preserve">Outra mudança digna de nota: o NCPC ressalva os </w:t>
      </w:r>
      <w:proofErr w:type="spellStart"/>
      <w:r>
        <w:rPr>
          <w:rFonts w:ascii="Calibri" w:eastAsia="Calibri" w:hAnsi="Calibri" w:cs="Calibri"/>
        </w:rPr>
        <w:t>arts</w:t>
      </w:r>
      <w:proofErr w:type="spellEnd"/>
      <w:r>
        <w:rPr>
          <w:rFonts w:ascii="Calibri" w:eastAsia="Calibri" w:hAnsi="Calibri" w:cs="Calibri"/>
        </w:rPr>
        <w:t xml:space="preserve">. 397 e 398 do Código </w:t>
      </w:r>
      <w:proofErr w:type="spellStart"/>
      <w:r>
        <w:rPr>
          <w:rFonts w:ascii="Calibri" w:eastAsia="Calibri" w:hAnsi="Calibri" w:cs="Calibri"/>
        </w:rPr>
        <w:t>Civl</w:t>
      </w:r>
      <w:proofErr w:type="spellEnd"/>
      <w:r>
        <w:rPr>
          <w:rFonts w:ascii="Calibri" w:eastAsia="Calibri" w:hAnsi="Calibri" w:cs="Calibri"/>
        </w:rPr>
        <w:t>, porque esses dispositivos estabelecem outros fatos que constituem em mora o devedor. Nem sempre é a citação que constitui em mora o devedor. São eles: o vencimento do termo (não precisa citar para constituir em mora, o sujeito já está constituído em mora: “o termo interpela o homem”). Segunda ressalva: nas obrigações provenientes de ato ilícito, a mora é desde a data do fato.</w:t>
      </w:r>
    </w:p>
    <w:p w:rsidR="00AD3A83" w:rsidRDefault="00AD3A83">
      <w:pPr>
        <w:jc w:val="both"/>
        <w:rPr>
          <w:rFonts w:ascii="Calibri" w:eastAsia="Calibri" w:hAnsi="Calibri" w:cs="Calibri"/>
        </w:rPr>
      </w:pPr>
    </w:p>
    <w:p w:rsidR="00AD3A83" w:rsidRDefault="005139B1">
      <w:pPr>
        <w:numPr>
          <w:ilvl w:val="0"/>
          <w:numId w:val="146"/>
        </w:numPr>
        <w:ind w:left="720" w:hanging="360"/>
        <w:jc w:val="both"/>
        <w:rPr>
          <w:rFonts w:ascii="Calibri" w:eastAsia="Calibri" w:hAnsi="Calibri" w:cs="Calibri"/>
        </w:rPr>
      </w:pPr>
      <w:r>
        <w:rPr>
          <w:rFonts w:ascii="Calibri" w:eastAsia="Calibri" w:hAnsi="Calibri" w:cs="Calibri"/>
        </w:rPr>
        <w:t xml:space="preserve">Compatibilização entre o artigo dos efeitos da citação e o art. 312 precisa ser aprendida: aqueles efeitos são efeitos da citação para o réu. Litispendência e tornar litigiosa a coisa, para o </w:t>
      </w:r>
      <w:r>
        <w:rPr>
          <w:rFonts w:ascii="Calibri" w:eastAsia="Calibri" w:hAnsi="Calibri" w:cs="Calibri"/>
          <w:u w:val="single"/>
        </w:rPr>
        <w:t>autor</w:t>
      </w:r>
      <w:r>
        <w:rPr>
          <w:rFonts w:ascii="Calibri" w:eastAsia="Calibri" w:hAnsi="Calibri" w:cs="Calibri"/>
        </w:rPr>
        <w:t>, são efeitos desde a propositura da ação.</w:t>
      </w:r>
    </w:p>
    <w:p w:rsidR="00AD3A83" w:rsidRDefault="00AD3A83">
      <w:pPr>
        <w:ind w:left="720"/>
        <w:rPr>
          <w:rFonts w:ascii="Calibri" w:eastAsia="Calibri" w:hAnsi="Calibri" w:cs="Calibri"/>
        </w:rPr>
      </w:pPr>
    </w:p>
    <w:p w:rsidR="00AD3A83" w:rsidRDefault="005139B1">
      <w:pPr>
        <w:numPr>
          <w:ilvl w:val="0"/>
          <w:numId w:val="147"/>
        </w:numPr>
        <w:ind w:left="720" w:hanging="360"/>
        <w:jc w:val="both"/>
        <w:rPr>
          <w:rFonts w:ascii="Calibri" w:eastAsia="Calibri" w:hAnsi="Calibri" w:cs="Calibri"/>
        </w:rPr>
      </w:pPr>
      <w:r>
        <w:rPr>
          <w:rFonts w:ascii="Calibri" w:eastAsia="Calibri" w:hAnsi="Calibri" w:cs="Calibri"/>
        </w:rPr>
        <w:t>Conciliar a interrupção da prescrição com a citação: a interrupção se dá pelo despacho citatório, não mais pela citação, e o NCPC disciplina isso. Art. 240, §§ 1º e 2º. É preciso que o autor adote as providências necessárias para viabilizar a citação, então a interrupção da prescrição retroagirá à data da propositura da ação.</w:t>
      </w:r>
    </w:p>
    <w:p w:rsidR="00AD3A83" w:rsidRDefault="005139B1">
      <w:pPr>
        <w:numPr>
          <w:ilvl w:val="0"/>
          <w:numId w:val="147"/>
        </w:numPr>
        <w:ind w:left="720" w:hanging="360"/>
        <w:jc w:val="both"/>
        <w:rPr>
          <w:rFonts w:ascii="Calibri" w:eastAsia="Calibri" w:hAnsi="Calibri" w:cs="Calibri"/>
        </w:rPr>
      </w:pPr>
      <w:r>
        <w:rPr>
          <w:rFonts w:ascii="Calibri" w:eastAsia="Calibri" w:hAnsi="Calibri" w:cs="Calibri"/>
        </w:rPr>
        <w:t>O autor não promove a citação (redação do CPC anterior), apenas adota as providências necessárias para viabilizá-la.</w:t>
      </w:r>
    </w:p>
    <w:p w:rsidR="00AD3A83" w:rsidRDefault="005139B1">
      <w:pPr>
        <w:numPr>
          <w:ilvl w:val="0"/>
          <w:numId w:val="147"/>
        </w:numPr>
        <w:ind w:left="720" w:hanging="360"/>
        <w:jc w:val="both"/>
        <w:rPr>
          <w:rFonts w:ascii="Calibri" w:eastAsia="Calibri" w:hAnsi="Calibri" w:cs="Calibri"/>
        </w:rPr>
      </w:pPr>
      <w:r>
        <w:rPr>
          <w:rFonts w:ascii="Calibri" w:eastAsia="Calibri" w:hAnsi="Calibri" w:cs="Calibri"/>
        </w:rPr>
        <w:t>Se não tomar essas providências em 10 dias, a data da prescrição não retroagirá à data da propositura da ação.</w:t>
      </w:r>
    </w:p>
    <w:p w:rsidR="00AD3A83" w:rsidRDefault="005139B1">
      <w:pPr>
        <w:numPr>
          <w:ilvl w:val="0"/>
          <w:numId w:val="147"/>
        </w:numPr>
        <w:ind w:left="720" w:hanging="360"/>
        <w:jc w:val="both"/>
        <w:rPr>
          <w:rFonts w:ascii="Calibri" w:eastAsia="Calibri" w:hAnsi="Calibri" w:cs="Calibri"/>
        </w:rPr>
      </w:pPr>
      <w:r>
        <w:rPr>
          <w:rFonts w:ascii="Calibri" w:eastAsia="Calibri" w:hAnsi="Calibri" w:cs="Calibri"/>
        </w:rPr>
        <w:t>§ 3º ratifica a Súmula nº 106 do STJ.</w:t>
      </w:r>
    </w:p>
    <w:p w:rsidR="00AD3A83" w:rsidRDefault="005139B1">
      <w:pPr>
        <w:numPr>
          <w:ilvl w:val="0"/>
          <w:numId w:val="147"/>
        </w:numPr>
        <w:ind w:left="720" w:hanging="360"/>
        <w:jc w:val="both"/>
        <w:rPr>
          <w:rFonts w:ascii="Calibri" w:eastAsia="Calibri" w:hAnsi="Calibri" w:cs="Calibri"/>
        </w:rPr>
      </w:pPr>
      <w:r>
        <w:rPr>
          <w:rFonts w:ascii="Calibri" w:eastAsia="Calibri" w:hAnsi="Calibri" w:cs="Calibri"/>
        </w:rPr>
        <w:t>§ 4º: a data da propositura da ação também impede a consumação da decadência.</w:t>
      </w:r>
    </w:p>
    <w:p w:rsidR="00AD3A83" w:rsidRDefault="00AD3A83">
      <w:pPr>
        <w:jc w:val="both"/>
        <w:rPr>
          <w:rFonts w:ascii="Calibri" w:eastAsia="Calibri" w:hAnsi="Calibri" w:cs="Calibri"/>
        </w:rPr>
      </w:pPr>
    </w:p>
    <w:p w:rsidR="00AD3A83" w:rsidRDefault="005139B1">
      <w:pPr>
        <w:numPr>
          <w:ilvl w:val="0"/>
          <w:numId w:val="148"/>
        </w:numPr>
        <w:ind w:left="720" w:hanging="360"/>
        <w:jc w:val="both"/>
        <w:rPr>
          <w:rFonts w:ascii="Calibri" w:eastAsia="Calibri" w:hAnsi="Calibri" w:cs="Calibri"/>
        </w:rPr>
      </w:pPr>
      <w:r>
        <w:rPr>
          <w:rFonts w:ascii="Calibri" w:eastAsia="Calibri" w:hAnsi="Calibri" w:cs="Calibri"/>
        </w:rPr>
        <w:t>Art. 239: dispositivo genérico sobre o trânsito em julgado de qualquer sentença de mérito em favor do réu antes da citação (o que é possível: o réu ganhou sem ter sido citado). Deverá ser comunicado. O CPC/73 dizia que isso era exigido nos casos de prescrição ou decadência.</w:t>
      </w:r>
    </w:p>
    <w:p w:rsidR="00AD3A83" w:rsidRDefault="005139B1">
      <w:pPr>
        <w:numPr>
          <w:ilvl w:val="0"/>
          <w:numId w:val="148"/>
        </w:numPr>
        <w:ind w:left="720" w:hanging="360"/>
        <w:jc w:val="both"/>
        <w:rPr>
          <w:rFonts w:ascii="Calibri" w:eastAsia="Calibri" w:hAnsi="Calibri" w:cs="Calibri"/>
        </w:rPr>
      </w:pPr>
      <w:r>
        <w:rPr>
          <w:rFonts w:ascii="Calibri" w:eastAsia="Calibri" w:hAnsi="Calibri" w:cs="Calibri"/>
        </w:rPr>
        <w:t>Porém, há uma ponderação: art. 331, § 3º. A conexão não parece muito clara. Trata do indeferimento da petição inicial (que, no NCPC, é sempre sem exame do mérito). Também impõe a comunicação ao réu, ou seja: o réu não citado tem que ser comunicado sempre que houver uma sentença liminar em favor dele, seja essa sentença de mérito, seja essa sentença sem exame do mérito.</w:t>
      </w:r>
    </w:p>
    <w:p w:rsidR="00AD3A83" w:rsidRDefault="005139B1">
      <w:pPr>
        <w:numPr>
          <w:ilvl w:val="0"/>
          <w:numId w:val="148"/>
        </w:numPr>
        <w:ind w:left="720" w:hanging="360"/>
        <w:jc w:val="both"/>
        <w:rPr>
          <w:rFonts w:ascii="Calibri" w:eastAsia="Calibri" w:hAnsi="Calibri" w:cs="Calibri"/>
        </w:rPr>
      </w:pPr>
      <w:r>
        <w:rPr>
          <w:rFonts w:ascii="Calibri" w:eastAsia="Calibri" w:hAnsi="Calibri" w:cs="Calibri"/>
        </w:rPr>
        <w:t>No caso do art. 239, comunica o réu que há coisa julgada, mas qual utilidade de o réu ser intimado quando não há coisa julgada? A resposta é que o sistema de coisa julgada mudou muito. Pode-se falar em coisa julgada de decisões que não examinaram o mérito. Vai ser uma coisa julgada restrita a questão processual, mas ainda assim, será coisa julgada. Por exemplo: se o juiz indeferir a petição inicial por inépcia, o réu vai ser comunicado disso, porque se o autor voltar a juízo com a mesma petição inicial, o réu vai dizer ao juiz que não poderá julgar essa petição inicial, que é idêntica a outra que já foi considerada inepta para apresentação de uma demanda em juízo.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28</w:t>
      </w:r>
    </w:p>
    <w:p w:rsidR="00AD3A83" w:rsidRDefault="00AD3A83">
      <w:pPr>
        <w:jc w:val="both"/>
        <w:rPr>
          <w:rFonts w:ascii="Calibri" w:eastAsia="Calibri" w:hAnsi="Calibri" w:cs="Calibri"/>
        </w:rPr>
      </w:pPr>
    </w:p>
    <w:p w:rsidR="00AD3A83" w:rsidRDefault="005139B1">
      <w:pPr>
        <w:numPr>
          <w:ilvl w:val="0"/>
          <w:numId w:val="149"/>
        </w:numPr>
        <w:ind w:left="720" w:hanging="360"/>
        <w:jc w:val="both"/>
        <w:rPr>
          <w:rFonts w:ascii="Calibri" w:eastAsia="Calibri" w:hAnsi="Calibri" w:cs="Calibri"/>
        </w:rPr>
      </w:pPr>
      <w:r>
        <w:rPr>
          <w:rFonts w:ascii="Calibri" w:eastAsia="Calibri" w:hAnsi="Calibri" w:cs="Calibri"/>
        </w:rPr>
        <w:t>Mudanças no regime de citação dos entes públicos.</w:t>
      </w:r>
    </w:p>
    <w:p w:rsidR="00AD3A83" w:rsidRDefault="005139B1">
      <w:pPr>
        <w:numPr>
          <w:ilvl w:val="0"/>
          <w:numId w:val="149"/>
        </w:numPr>
        <w:ind w:left="720" w:hanging="360"/>
        <w:jc w:val="both"/>
        <w:rPr>
          <w:rFonts w:ascii="Calibri" w:eastAsia="Calibri" w:hAnsi="Calibri" w:cs="Calibri"/>
        </w:rPr>
      </w:pPr>
      <w:r>
        <w:rPr>
          <w:rFonts w:ascii="Calibri" w:eastAsia="Calibri" w:hAnsi="Calibri" w:cs="Calibri"/>
        </w:rPr>
        <w:t>Art. 242, § 3º: Muito reivindicado pela advocacia pública. Não é mais possível citar os entes públicos na autarquia, na fundação, na própria repartição da União. A citação é feita perante o órgão de advocacia pública responsável (AGU, PGE, Procuradoria do Município, procuradoria autárquica).</w:t>
      </w:r>
    </w:p>
    <w:p w:rsidR="00AD3A83" w:rsidRDefault="005139B1">
      <w:pPr>
        <w:numPr>
          <w:ilvl w:val="0"/>
          <w:numId w:val="149"/>
        </w:numPr>
        <w:ind w:left="720" w:hanging="360"/>
        <w:jc w:val="both"/>
        <w:rPr>
          <w:rFonts w:ascii="Calibri" w:eastAsia="Calibri" w:hAnsi="Calibri" w:cs="Calibri"/>
        </w:rPr>
      </w:pPr>
      <w:r>
        <w:rPr>
          <w:rFonts w:ascii="Calibri" w:eastAsia="Calibri" w:hAnsi="Calibri" w:cs="Calibri"/>
        </w:rPr>
        <w:t>Na prática, o ente público era citado na autarquia, e até a citação chegar à advocacia pública, havia perda de prazo.</w:t>
      </w:r>
    </w:p>
    <w:p w:rsidR="00AD3A83" w:rsidRDefault="005139B1">
      <w:pPr>
        <w:numPr>
          <w:ilvl w:val="0"/>
          <w:numId w:val="149"/>
        </w:numPr>
        <w:ind w:left="720" w:hanging="360"/>
        <w:jc w:val="both"/>
        <w:rPr>
          <w:rFonts w:ascii="Calibri" w:eastAsia="Calibri" w:hAnsi="Calibri" w:cs="Calibri"/>
        </w:rPr>
      </w:pPr>
      <w:r>
        <w:rPr>
          <w:rFonts w:ascii="Calibri" w:eastAsia="Calibri" w:hAnsi="Calibri" w:cs="Calibri"/>
        </w:rPr>
        <w:t>Mudança até certo ponto revolucionária: citação dos entes públicos será eletrônica. O NCPC adotou a citação por meio eletrônico como a citação preferencial para as pessoas jurídicas. Aplicável ao Processo do Trabalho. Art. 246, § 1º. Dever de as sociedades empresárias manterem cadastro. § 2º: aplica-se aos entes públicos e à Administração Indireta.</w:t>
      </w:r>
    </w:p>
    <w:p w:rsidR="00AD3A83" w:rsidRDefault="005139B1">
      <w:pPr>
        <w:numPr>
          <w:ilvl w:val="0"/>
          <w:numId w:val="149"/>
        </w:numPr>
        <w:ind w:left="720" w:hanging="360"/>
        <w:jc w:val="both"/>
        <w:rPr>
          <w:rFonts w:ascii="Calibri" w:eastAsia="Calibri" w:hAnsi="Calibri" w:cs="Calibri"/>
        </w:rPr>
      </w:pPr>
      <w:r>
        <w:rPr>
          <w:rFonts w:ascii="Calibri" w:eastAsia="Calibri" w:hAnsi="Calibri" w:cs="Calibri"/>
        </w:rPr>
        <w:t xml:space="preserve">Regra de direito transitório: </w:t>
      </w:r>
      <w:proofErr w:type="spellStart"/>
      <w:r>
        <w:rPr>
          <w:rFonts w:ascii="Calibri" w:eastAsia="Calibri" w:hAnsi="Calibri" w:cs="Calibri"/>
        </w:rPr>
        <w:t>arts</w:t>
      </w:r>
      <w:proofErr w:type="spellEnd"/>
      <w:r>
        <w:rPr>
          <w:rFonts w:ascii="Calibri" w:eastAsia="Calibri" w:hAnsi="Calibri" w:cs="Calibri"/>
        </w:rPr>
        <w:t>. 1.050 e 1.051. Regulam a fase de transição para adaptação a esse sistema.</w:t>
      </w:r>
    </w:p>
    <w:p w:rsidR="00AD3A83" w:rsidRDefault="005139B1">
      <w:pPr>
        <w:numPr>
          <w:ilvl w:val="0"/>
          <w:numId w:val="149"/>
        </w:numPr>
        <w:ind w:left="720" w:hanging="360"/>
        <w:jc w:val="both"/>
        <w:rPr>
          <w:rFonts w:ascii="Calibri" w:eastAsia="Calibri" w:hAnsi="Calibri" w:cs="Calibri"/>
        </w:rPr>
      </w:pPr>
      <w:r>
        <w:rPr>
          <w:rFonts w:ascii="Calibri" w:eastAsia="Calibri" w:hAnsi="Calibri" w:cs="Calibri"/>
        </w:rPr>
        <w:t xml:space="preserve">Problema no art. 1.051: só diz respeito às novas pessoas jurídicas (prazo a contar da data de inscrição do ato constitutivo da PJ). O que fazer com as </w:t>
      </w:r>
      <w:proofErr w:type="spellStart"/>
      <w:r>
        <w:rPr>
          <w:rFonts w:ascii="Calibri" w:eastAsia="Calibri" w:hAnsi="Calibri" w:cs="Calibri"/>
        </w:rPr>
        <w:t>PJs</w:t>
      </w:r>
      <w:proofErr w:type="spellEnd"/>
      <w:r>
        <w:rPr>
          <w:rFonts w:ascii="Calibri" w:eastAsia="Calibri" w:hAnsi="Calibri" w:cs="Calibri"/>
        </w:rPr>
        <w:t xml:space="preserve"> já existentes? Para Didier, a essa lacuna, aplica-se, pelo Princípio da Igualdade, o art. 1.050 (trinta dias a contar da data de entrada em vigor). Não há sentido algum em aplicar essa norma somente às pessoas jurídicas de direito privado.</w:t>
      </w:r>
    </w:p>
    <w:p w:rsidR="00AD3A83" w:rsidRDefault="00AD3A83">
      <w:pPr>
        <w:jc w:val="both"/>
        <w:rPr>
          <w:rFonts w:ascii="Calibri" w:eastAsia="Calibri" w:hAnsi="Calibri" w:cs="Calibri"/>
        </w:rPr>
      </w:pPr>
    </w:p>
    <w:p w:rsidR="00AD3A83" w:rsidRDefault="005139B1">
      <w:pPr>
        <w:numPr>
          <w:ilvl w:val="0"/>
          <w:numId w:val="150"/>
        </w:numPr>
        <w:ind w:left="720" w:hanging="360"/>
        <w:jc w:val="both"/>
        <w:rPr>
          <w:rFonts w:ascii="Calibri" w:eastAsia="Calibri" w:hAnsi="Calibri" w:cs="Calibri"/>
        </w:rPr>
      </w:pPr>
      <w:r>
        <w:rPr>
          <w:rFonts w:ascii="Calibri" w:eastAsia="Calibri" w:hAnsi="Calibri" w:cs="Calibri"/>
        </w:rPr>
        <w:t>Hipóteses de impedimento de citação: art. 244. I: agora fala em participando em vez de assistindo, para ampliar. Por exemplo, o padre.</w:t>
      </w:r>
    </w:p>
    <w:p w:rsidR="00AD3A83" w:rsidRDefault="005139B1">
      <w:pPr>
        <w:numPr>
          <w:ilvl w:val="0"/>
          <w:numId w:val="150"/>
        </w:numPr>
        <w:ind w:left="720" w:hanging="360"/>
        <w:jc w:val="both"/>
        <w:rPr>
          <w:rFonts w:ascii="Calibri" w:eastAsia="Calibri" w:hAnsi="Calibri" w:cs="Calibri"/>
        </w:rPr>
      </w:pPr>
      <w:r>
        <w:rPr>
          <w:rFonts w:ascii="Calibri" w:eastAsia="Calibri" w:hAnsi="Calibri" w:cs="Calibri"/>
        </w:rPr>
        <w:t>Art. 245: diferença está no § 3º. Simplificação da citação do mentalmente incapaz.</w:t>
      </w:r>
    </w:p>
    <w:p w:rsidR="00AD3A83" w:rsidRDefault="00AD3A83">
      <w:pPr>
        <w:jc w:val="both"/>
        <w:rPr>
          <w:rFonts w:ascii="Calibri" w:eastAsia="Calibri" w:hAnsi="Calibri" w:cs="Calibri"/>
        </w:rPr>
      </w:pPr>
    </w:p>
    <w:p w:rsidR="00AD3A83" w:rsidRDefault="005139B1">
      <w:pPr>
        <w:numPr>
          <w:ilvl w:val="0"/>
          <w:numId w:val="151"/>
        </w:numPr>
        <w:ind w:left="720" w:hanging="360"/>
        <w:jc w:val="both"/>
        <w:rPr>
          <w:rFonts w:ascii="Calibri" w:eastAsia="Calibri" w:hAnsi="Calibri" w:cs="Calibri"/>
        </w:rPr>
      </w:pPr>
      <w:r>
        <w:rPr>
          <w:rFonts w:ascii="Calibri" w:eastAsia="Calibri" w:hAnsi="Calibri" w:cs="Calibri"/>
        </w:rPr>
        <w:t>Além da consagração da citação por meio eletrônico: citação por escrivão ou chefe de secretaria, quando a parte aparecer no cartório. Se a parte aparecer no cartório, o chefe de secretaria pode citar. Será uma citação feita por termo nos autos. Nova modalidade de citação.</w:t>
      </w:r>
    </w:p>
    <w:p w:rsidR="00AD3A83" w:rsidRDefault="00AD3A83">
      <w:pPr>
        <w:ind w:left="720"/>
        <w:rPr>
          <w:rFonts w:ascii="Calibri" w:eastAsia="Calibri" w:hAnsi="Calibri" w:cs="Calibri"/>
        </w:rPr>
      </w:pPr>
    </w:p>
    <w:p w:rsidR="00AD3A83" w:rsidRDefault="005139B1">
      <w:pPr>
        <w:numPr>
          <w:ilvl w:val="0"/>
          <w:numId w:val="152"/>
        </w:numPr>
        <w:ind w:left="720" w:hanging="360"/>
        <w:jc w:val="both"/>
        <w:rPr>
          <w:rFonts w:ascii="Calibri" w:eastAsia="Calibri" w:hAnsi="Calibri" w:cs="Calibri"/>
        </w:rPr>
      </w:pPr>
      <w:r>
        <w:rPr>
          <w:rFonts w:ascii="Calibri" w:eastAsia="Calibri" w:hAnsi="Calibri" w:cs="Calibri"/>
        </w:rPr>
        <w:t>Mudanças quanto à citação postal: Uma das mudanças sem sofisticação que mudam a vida dos processos.</w:t>
      </w:r>
    </w:p>
    <w:p w:rsidR="00AD3A83" w:rsidRDefault="005139B1">
      <w:pPr>
        <w:numPr>
          <w:ilvl w:val="0"/>
          <w:numId w:val="152"/>
        </w:numPr>
        <w:ind w:left="720" w:hanging="360"/>
        <w:jc w:val="both"/>
        <w:rPr>
          <w:rFonts w:ascii="Calibri" w:eastAsia="Calibri" w:hAnsi="Calibri" w:cs="Calibri"/>
        </w:rPr>
      </w:pPr>
      <w:r>
        <w:rPr>
          <w:rFonts w:ascii="Calibri" w:eastAsia="Calibri" w:hAnsi="Calibri" w:cs="Calibri"/>
        </w:rPr>
        <w:t>Não há mais proibição de citação postal em execução, que já era feita na Execução Fiscal.</w:t>
      </w:r>
    </w:p>
    <w:p w:rsidR="00AD3A83" w:rsidRDefault="005139B1">
      <w:pPr>
        <w:numPr>
          <w:ilvl w:val="0"/>
          <w:numId w:val="152"/>
        </w:numPr>
        <w:ind w:left="720" w:hanging="360"/>
        <w:jc w:val="both"/>
        <w:rPr>
          <w:rFonts w:ascii="Calibri" w:eastAsia="Calibri" w:hAnsi="Calibri" w:cs="Calibri"/>
        </w:rPr>
      </w:pPr>
      <w:r>
        <w:rPr>
          <w:rFonts w:ascii="Calibri" w:eastAsia="Calibri" w:hAnsi="Calibri" w:cs="Calibri"/>
        </w:rPr>
        <w:t>Citação postal em ações de estado continua proibida, mas nas ações de família (divórcio, separação) pode haver citação postal. Não numa ação de interdição: tem que ser por mandado.</w:t>
      </w:r>
    </w:p>
    <w:p w:rsidR="00AD3A83" w:rsidRDefault="005139B1">
      <w:pPr>
        <w:numPr>
          <w:ilvl w:val="0"/>
          <w:numId w:val="152"/>
        </w:numPr>
        <w:ind w:left="720" w:hanging="360"/>
        <w:jc w:val="both"/>
        <w:rPr>
          <w:rFonts w:ascii="Calibri" w:eastAsia="Calibri" w:hAnsi="Calibri" w:cs="Calibri"/>
        </w:rPr>
      </w:pPr>
      <w:r>
        <w:rPr>
          <w:rFonts w:ascii="Calibri" w:eastAsia="Calibri" w:hAnsi="Calibri" w:cs="Calibri"/>
        </w:rPr>
        <w:t>Outra mudança, reivindicada pelos oficiais de justiça: art. 248, § 4º.</w:t>
      </w:r>
    </w:p>
    <w:p w:rsidR="00AD3A83" w:rsidRDefault="00AD3A83">
      <w:pPr>
        <w:jc w:val="both"/>
        <w:rPr>
          <w:rFonts w:ascii="Calibri" w:eastAsia="Calibri" w:hAnsi="Calibri" w:cs="Calibri"/>
        </w:rPr>
      </w:pPr>
    </w:p>
    <w:p w:rsidR="00AD3A83" w:rsidRDefault="005139B1">
      <w:pPr>
        <w:numPr>
          <w:ilvl w:val="0"/>
          <w:numId w:val="153"/>
        </w:numPr>
        <w:ind w:left="720" w:hanging="360"/>
        <w:jc w:val="both"/>
        <w:rPr>
          <w:rFonts w:ascii="Calibri" w:eastAsia="Calibri" w:hAnsi="Calibri" w:cs="Calibri"/>
        </w:rPr>
      </w:pPr>
      <w:r>
        <w:rPr>
          <w:rFonts w:ascii="Calibri" w:eastAsia="Calibri" w:hAnsi="Calibri" w:cs="Calibri"/>
        </w:rPr>
        <w:t>Como o Réu vai ser citado para comparecer a uma audiência de conciliação, com multa se não comparecer a essa audiência, o mandado de citação tem que vir com essa advertência.</w:t>
      </w:r>
    </w:p>
    <w:p w:rsidR="00AD3A83" w:rsidRDefault="00AD3A83">
      <w:pPr>
        <w:ind w:left="720"/>
        <w:rPr>
          <w:rFonts w:ascii="Calibri" w:eastAsia="Calibri" w:hAnsi="Calibri" w:cs="Calibri"/>
        </w:rPr>
      </w:pPr>
    </w:p>
    <w:p w:rsidR="00AD3A83" w:rsidRDefault="005139B1">
      <w:pPr>
        <w:numPr>
          <w:ilvl w:val="0"/>
          <w:numId w:val="154"/>
        </w:numPr>
        <w:ind w:left="720" w:hanging="360"/>
        <w:jc w:val="both"/>
        <w:rPr>
          <w:rFonts w:ascii="Calibri" w:eastAsia="Calibri" w:hAnsi="Calibri" w:cs="Calibri"/>
        </w:rPr>
      </w:pPr>
      <w:r>
        <w:rPr>
          <w:rFonts w:ascii="Calibri" w:eastAsia="Calibri" w:hAnsi="Calibri" w:cs="Calibri"/>
        </w:rPr>
        <w:t>Mudanças na citação por hora certa: os oficiais de justiça queriam acabar com essa modalidade, conseguiram apenas mudar. Basta o oficial de justiça ir duas vezes; se não achar duas vezes, voltam na terceira vez para citar por hora certa.</w:t>
      </w:r>
    </w:p>
    <w:p w:rsidR="00AD3A83" w:rsidRDefault="005139B1">
      <w:pPr>
        <w:numPr>
          <w:ilvl w:val="0"/>
          <w:numId w:val="154"/>
        </w:numPr>
        <w:ind w:left="720" w:hanging="360"/>
        <w:jc w:val="both"/>
        <w:rPr>
          <w:rFonts w:ascii="Calibri" w:eastAsia="Calibri" w:hAnsi="Calibri" w:cs="Calibri"/>
        </w:rPr>
      </w:pPr>
      <w:r>
        <w:rPr>
          <w:rFonts w:ascii="Calibri" w:eastAsia="Calibri" w:hAnsi="Calibri" w:cs="Calibri"/>
        </w:rPr>
        <w:t>Também na citação por hora certa: também é possível deixar na portaria nos casos de condomínios edilícios ou loteamentos com controle de acesso.</w:t>
      </w:r>
    </w:p>
    <w:p w:rsidR="00AD3A83" w:rsidRDefault="005139B1">
      <w:pPr>
        <w:numPr>
          <w:ilvl w:val="0"/>
          <w:numId w:val="154"/>
        </w:numPr>
        <w:ind w:left="720" w:hanging="360"/>
        <w:jc w:val="both"/>
        <w:rPr>
          <w:rFonts w:ascii="Calibri" w:eastAsia="Calibri" w:hAnsi="Calibri" w:cs="Calibri"/>
        </w:rPr>
      </w:pPr>
      <w:r>
        <w:rPr>
          <w:rFonts w:ascii="Calibri" w:eastAsia="Calibri" w:hAnsi="Calibri" w:cs="Calibri"/>
        </w:rPr>
        <w:t>Na segunda vez que for ao local e não achar, se o membro da família ou vizinho que foi avisado da terceira visita não está lá, ou estando lá se recusa a receber, mesmo assim a citação vai ser feita. É um esclarecimento.</w:t>
      </w:r>
    </w:p>
    <w:p w:rsidR="00AD3A83" w:rsidRDefault="005139B1">
      <w:pPr>
        <w:numPr>
          <w:ilvl w:val="0"/>
          <w:numId w:val="154"/>
        </w:numPr>
        <w:ind w:left="720" w:hanging="360"/>
        <w:jc w:val="both"/>
        <w:rPr>
          <w:rFonts w:ascii="Calibri" w:eastAsia="Calibri" w:hAnsi="Calibri" w:cs="Calibri"/>
        </w:rPr>
      </w:pPr>
      <w:r>
        <w:rPr>
          <w:rFonts w:ascii="Calibri" w:eastAsia="Calibri" w:hAnsi="Calibri" w:cs="Calibri"/>
        </w:rPr>
        <w:t>A revelia decorrente de citação com hora certa gera a nomeação de curador especial. Portanto, o NCPC esclarece que, no mandado, deverá constar essa advertência.</w:t>
      </w:r>
    </w:p>
    <w:p w:rsidR="00AD3A83" w:rsidRDefault="005139B1">
      <w:pPr>
        <w:numPr>
          <w:ilvl w:val="0"/>
          <w:numId w:val="154"/>
        </w:numPr>
        <w:ind w:left="720" w:hanging="360"/>
        <w:jc w:val="both"/>
        <w:rPr>
          <w:rFonts w:ascii="Calibri" w:eastAsia="Calibri" w:hAnsi="Calibri" w:cs="Calibri"/>
        </w:rPr>
      </w:pPr>
      <w:r>
        <w:rPr>
          <w:rFonts w:ascii="Calibri" w:eastAsia="Calibri" w:hAnsi="Calibri" w:cs="Calibri"/>
        </w:rPr>
        <w:t>Outra mudança: havia uma obrigação de o escrivão expedir uma carta ao réu, comunicando que ele foi citado por hora certa. O NCPC esclarece que ele tem que remeter essa carta até 10 dias, contados da juntada do mandado. Se não mandar, a citação será nula. É uma garantia dada pela lei.</w:t>
      </w:r>
    </w:p>
    <w:p w:rsidR="00AD3A83" w:rsidRDefault="005139B1">
      <w:pPr>
        <w:numPr>
          <w:ilvl w:val="0"/>
          <w:numId w:val="154"/>
        </w:numPr>
        <w:ind w:left="720" w:hanging="360"/>
        <w:jc w:val="both"/>
        <w:rPr>
          <w:rFonts w:ascii="Calibri" w:eastAsia="Calibri" w:hAnsi="Calibri" w:cs="Calibri"/>
        </w:rPr>
      </w:pPr>
      <w:r>
        <w:rPr>
          <w:rFonts w:ascii="Calibri" w:eastAsia="Calibri" w:hAnsi="Calibri" w:cs="Calibri"/>
        </w:rPr>
        <w:t>No CPC/73, há uma regra que diz que os oficiais de justiça podem fazer citações na mesma região metropolitana ou em comarcas contíguas, que fazem fronteira. Não precisa de Carta Precatória para citar numa comarca contígua. O NCPC ampliou para a prática de atos executivos também: por exemplo, penhora.</w:t>
      </w:r>
    </w:p>
    <w:p w:rsidR="00AD3A83" w:rsidRDefault="00AD3A83">
      <w:pPr>
        <w:jc w:val="both"/>
        <w:rPr>
          <w:rFonts w:ascii="Calibri" w:eastAsia="Calibri" w:hAnsi="Calibri" w:cs="Calibri"/>
        </w:rPr>
      </w:pPr>
    </w:p>
    <w:p w:rsidR="00AD3A83" w:rsidRDefault="005139B1">
      <w:pPr>
        <w:numPr>
          <w:ilvl w:val="0"/>
          <w:numId w:val="155"/>
        </w:numPr>
        <w:ind w:left="720" w:hanging="360"/>
        <w:jc w:val="both"/>
        <w:rPr>
          <w:rFonts w:ascii="Calibri" w:eastAsia="Calibri" w:hAnsi="Calibri" w:cs="Calibri"/>
        </w:rPr>
      </w:pPr>
      <w:r>
        <w:rPr>
          <w:rFonts w:ascii="Calibri" w:eastAsia="Calibri" w:hAnsi="Calibri" w:cs="Calibri"/>
        </w:rPr>
        <w:t>Mudanças na citação por edital: a primeira é uma mudança sistêmica, do Código inteiro. Qualquer edital, para qualquer assunto, deve ser publicado numa plataforma de editais do CNJ e no sítio do Tribunal. Não é mais no jornal ou no diário da justiça. O CNJ está desenvolvendo a plataforma nacional de editais.</w:t>
      </w:r>
    </w:p>
    <w:p w:rsidR="00AD3A83" w:rsidRDefault="005139B1">
      <w:pPr>
        <w:numPr>
          <w:ilvl w:val="0"/>
          <w:numId w:val="155"/>
        </w:numPr>
        <w:ind w:left="720" w:hanging="360"/>
        <w:jc w:val="both"/>
        <w:rPr>
          <w:rFonts w:ascii="Calibri" w:eastAsia="Calibri" w:hAnsi="Calibri" w:cs="Calibri"/>
        </w:rPr>
      </w:pPr>
      <w:r>
        <w:rPr>
          <w:rFonts w:ascii="Calibri" w:eastAsia="Calibri" w:hAnsi="Calibri" w:cs="Calibri"/>
        </w:rPr>
        <w:t>Segunda mudança: a lei criou uma presunção de localização ignorada ou incerta do réu. Art. 256, § 3º.</w:t>
      </w:r>
    </w:p>
    <w:p w:rsidR="00AD3A83" w:rsidRDefault="005139B1">
      <w:pPr>
        <w:numPr>
          <w:ilvl w:val="0"/>
          <w:numId w:val="155"/>
        </w:numPr>
        <w:ind w:left="720" w:hanging="360"/>
        <w:jc w:val="both"/>
        <w:rPr>
          <w:rFonts w:ascii="Calibri" w:eastAsia="Calibri" w:hAnsi="Calibri" w:cs="Calibri"/>
        </w:rPr>
      </w:pPr>
      <w:r>
        <w:rPr>
          <w:rFonts w:ascii="Calibri" w:eastAsia="Calibri" w:hAnsi="Calibri" w:cs="Calibri"/>
        </w:rPr>
        <w:t>No edital deve haver a advertência de que se o réu for revel, será nomeado curador especial.</w:t>
      </w:r>
    </w:p>
    <w:p w:rsidR="00AD3A83" w:rsidRDefault="005139B1">
      <w:pPr>
        <w:numPr>
          <w:ilvl w:val="0"/>
          <w:numId w:val="155"/>
        </w:numPr>
        <w:ind w:left="720" w:hanging="360"/>
        <w:jc w:val="both"/>
        <w:rPr>
          <w:rFonts w:ascii="Calibri" w:eastAsia="Calibri" w:hAnsi="Calibri" w:cs="Calibri"/>
        </w:rPr>
      </w:pPr>
      <w:r>
        <w:rPr>
          <w:rFonts w:ascii="Calibri" w:eastAsia="Calibri" w:hAnsi="Calibri" w:cs="Calibri"/>
        </w:rPr>
        <w:t>O NCPC esclarece que embora o edital deva ser publicado na plataforma de editais do CNJ e no site do tribunal, o juiz, excepcionalmente, se entender que é o caso para poder facilitar a publicação, pode mandar publicar também em jornal, conforme as peculiaridades do caso concreto. Art. 257, parágrafo único.</w:t>
      </w:r>
    </w:p>
    <w:p w:rsidR="00AD3A83" w:rsidRDefault="005139B1">
      <w:pPr>
        <w:numPr>
          <w:ilvl w:val="0"/>
          <w:numId w:val="155"/>
        </w:numPr>
        <w:ind w:left="720" w:hanging="360"/>
        <w:jc w:val="both"/>
        <w:rPr>
          <w:rFonts w:ascii="Calibri" w:eastAsia="Calibri" w:hAnsi="Calibri" w:cs="Calibri"/>
        </w:rPr>
      </w:pPr>
      <w:r>
        <w:rPr>
          <w:rFonts w:ascii="Calibri" w:eastAsia="Calibri" w:hAnsi="Calibri" w:cs="Calibri"/>
        </w:rPr>
        <w:t xml:space="preserve">O NCPC teve por propósito eliminar alguns procedimentos especiais (por exemplo: usucapião de imóveis; recuperação ou substituição de título ao portador). Esses procedimentos se caracterizavam pela exigência publicação de edital. O NCPC transformou esses procedimentos em procedimento comum e exigiu que nesse procedimento comum houvesse publicação de edital. Art. 259, I e II. (O III generaliza.) Criou hipóteses de publicação obrigatória de edital para conhecimento de terceiros. </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29</w:t>
      </w:r>
    </w:p>
    <w:p w:rsidR="00AD3A83" w:rsidRDefault="00AD3A83">
      <w:pPr>
        <w:jc w:val="both"/>
        <w:rPr>
          <w:rFonts w:ascii="Calibri" w:eastAsia="Calibri" w:hAnsi="Calibri" w:cs="Calibri"/>
        </w:rPr>
      </w:pPr>
    </w:p>
    <w:p w:rsidR="00AD3A83" w:rsidRDefault="005139B1">
      <w:pPr>
        <w:numPr>
          <w:ilvl w:val="0"/>
          <w:numId w:val="156"/>
        </w:numPr>
        <w:ind w:left="720" w:hanging="360"/>
        <w:jc w:val="both"/>
        <w:rPr>
          <w:rFonts w:ascii="Calibri" w:eastAsia="Calibri" w:hAnsi="Calibri" w:cs="Calibri"/>
        </w:rPr>
      </w:pPr>
      <w:r>
        <w:rPr>
          <w:rFonts w:ascii="Calibri" w:eastAsia="Calibri" w:hAnsi="Calibri" w:cs="Calibri"/>
        </w:rPr>
        <w:t>Antes, a data de início do processo era a data da distribuição ou do despacho inicial. No NCPC, o processo começa na data do protocolo da petição inicial. É uma regra muito melhor, pois resolve o problema sobre o que existia no período de tempo entre o protocolo e a distribuição.</w:t>
      </w:r>
    </w:p>
    <w:p w:rsidR="00AD3A83" w:rsidRDefault="005139B1">
      <w:pPr>
        <w:numPr>
          <w:ilvl w:val="0"/>
          <w:numId w:val="156"/>
        </w:numPr>
        <w:ind w:left="720" w:hanging="360"/>
        <w:jc w:val="both"/>
        <w:rPr>
          <w:rFonts w:ascii="Calibri" w:eastAsia="Calibri" w:hAnsi="Calibri" w:cs="Calibri"/>
        </w:rPr>
      </w:pPr>
      <w:r>
        <w:rPr>
          <w:rFonts w:ascii="Calibri" w:eastAsia="Calibri" w:hAnsi="Calibri" w:cs="Calibri"/>
        </w:rPr>
        <w:t>O NCPC acaba com a divisão do procedimento comum em procedimento ordinário e procedimento sumário. O procedimento sumário acaba e o procedimento comum deixa de ter adjetivos, também não há mais procedimento ordinário.</w:t>
      </w:r>
    </w:p>
    <w:p w:rsidR="00AD3A83" w:rsidRDefault="00AD3A83">
      <w:pPr>
        <w:jc w:val="both"/>
        <w:rPr>
          <w:rFonts w:ascii="Calibri" w:eastAsia="Calibri" w:hAnsi="Calibri" w:cs="Calibri"/>
        </w:rPr>
      </w:pPr>
    </w:p>
    <w:p w:rsidR="00AD3A83" w:rsidRDefault="005139B1">
      <w:pPr>
        <w:numPr>
          <w:ilvl w:val="0"/>
          <w:numId w:val="157"/>
        </w:numPr>
        <w:ind w:left="720" w:hanging="360"/>
        <w:jc w:val="both"/>
        <w:rPr>
          <w:rFonts w:ascii="Calibri" w:eastAsia="Calibri" w:hAnsi="Calibri" w:cs="Calibri"/>
        </w:rPr>
      </w:pPr>
      <w:r>
        <w:rPr>
          <w:rFonts w:ascii="Calibri" w:eastAsia="Calibri" w:hAnsi="Calibri" w:cs="Calibri"/>
        </w:rPr>
        <w:t>Mudanças na petição inicial.</w:t>
      </w:r>
    </w:p>
    <w:p w:rsidR="00AD3A83" w:rsidRDefault="005139B1">
      <w:pPr>
        <w:numPr>
          <w:ilvl w:val="0"/>
          <w:numId w:val="157"/>
        </w:numPr>
        <w:ind w:left="720" w:hanging="360"/>
        <w:jc w:val="both"/>
        <w:rPr>
          <w:rFonts w:ascii="Calibri" w:eastAsia="Calibri" w:hAnsi="Calibri" w:cs="Calibri"/>
        </w:rPr>
      </w:pPr>
      <w:r>
        <w:rPr>
          <w:rFonts w:ascii="Calibri" w:eastAsia="Calibri" w:hAnsi="Calibri" w:cs="Calibri"/>
        </w:rPr>
        <w:t>Mudanças nos requisitos da petição inicial:</w:t>
      </w:r>
    </w:p>
    <w:p w:rsidR="00AD3A83" w:rsidRDefault="005139B1">
      <w:pPr>
        <w:numPr>
          <w:ilvl w:val="0"/>
          <w:numId w:val="157"/>
        </w:numPr>
        <w:ind w:left="720" w:hanging="360"/>
        <w:jc w:val="both"/>
        <w:rPr>
          <w:rFonts w:ascii="Calibri" w:eastAsia="Calibri" w:hAnsi="Calibri" w:cs="Calibri"/>
        </w:rPr>
      </w:pPr>
      <w:r>
        <w:rPr>
          <w:rFonts w:ascii="Calibri" w:eastAsia="Calibri" w:hAnsi="Calibri" w:cs="Calibri"/>
        </w:rPr>
        <w:t>Eliminação de um requisito que não fazia um menor sentido, que era o requerimento de citação. Claro que o réu vai ser citado; o requerimento é implícito.</w:t>
      </w:r>
    </w:p>
    <w:p w:rsidR="00AD3A83" w:rsidRDefault="005139B1">
      <w:pPr>
        <w:numPr>
          <w:ilvl w:val="0"/>
          <w:numId w:val="157"/>
        </w:numPr>
        <w:ind w:left="720" w:hanging="360"/>
        <w:jc w:val="both"/>
        <w:rPr>
          <w:rFonts w:ascii="Calibri" w:eastAsia="Calibri" w:hAnsi="Calibri" w:cs="Calibri"/>
        </w:rPr>
      </w:pPr>
      <w:r>
        <w:rPr>
          <w:rFonts w:ascii="Calibri" w:eastAsia="Calibri" w:hAnsi="Calibri" w:cs="Calibri"/>
        </w:rPr>
        <w:t>Exigência de que o autor que vive em união estável declare que vive em união estável, assim como a pessoa casada deve declara que está casada. Grande importância por conta da regra que diz que se aplica à união estável documentada o regramento processual das pessoas casadas.</w:t>
      </w:r>
    </w:p>
    <w:p w:rsidR="00AD3A83" w:rsidRDefault="005139B1">
      <w:pPr>
        <w:numPr>
          <w:ilvl w:val="0"/>
          <w:numId w:val="157"/>
        </w:numPr>
        <w:ind w:left="720" w:hanging="360"/>
        <w:jc w:val="both"/>
        <w:rPr>
          <w:rFonts w:ascii="Calibri" w:eastAsia="Calibri" w:hAnsi="Calibri" w:cs="Calibri"/>
        </w:rPr>
      </w:pPr>
      <w:r>
        <w:rPr>
          <w:rFonts w:ascii="Calibri" w:eastAsia="Calibri" w:hAnsi="Calibri" w:cs="Calibri"/>
        </w:rPr>
        <w:t>Terceira mudança: o autor deve indicar, quanto ao autor e réu, CPF, CNPJ e os endereços eletrônicos. Problema debatido na tramitação do NCPC: dificuldade do autor de encontrar esses dados em relação ao réu, por exemplo o CPF. O NCPC coloca uma série de garantias para o autor: art. 319, parágrafos.</w:t>
      </w:r>
    </w:p>
    <w:p w:rsidR="00AD3A83" w:rsidRDefault="005139B1">
      <w:pPr>
        <w:numPr>
          <w:ilvl w:val="0"/>
          <w:numId w:val="157"/>
        </w:numPr>
        <w:ind w:left="720" w:hanging="360"/>
        <w:jc w:val="both"/>
        <w:rPr>
          <w:rFonts w:ascii="Calibri" w:eastAsia="Calibri" w:hAnsi="Calibri" w:cs="Calibri"/>
        </w:rPr>
      </w:pPr>
      <w:r>
        <w:rPr>
          <w:rFonts w:ascii="Calibri" w:eastAsia="Calibri" w:hAnsi="Calibri" w:cs="Calibri"/>
        </w:rPr>
        <w:t>§ 3º: O objetivo é disciplinar o acesso à justiça; exige-se o CPF ou CNPJ sobretudo para evitar a litispendência e principalmente, a homonímia.</w:t>
      </w:r>
    </w:p>
    <w:p w:rsidR="00AD3A83" w:rsidRDefault="00AD3A83">
      <w:pPr>
        <w:jc w:val="both"/>
        <w:rPr>
          <w:rFonts w:ascii="Calibri" w:eastAsia="Calibri" w:hAnsi="Calibri" w:cs="Calibri"/>
        </w:rPr>
      </w:pPr>
    </w:p>
    <w:p w:rsidR="00AD3A83" w:rsidRDefault="005139B1">
      <w:pPr>
        <w:numPr>
          <w:ilvl w:val="0"/>
          <w:numId w:val="158"/>
        </w:numPr>
        <w:ind w:left="720" w:hanging="360"/>
        <w:jc w:val="both"/>
        <w:rPr>
          <w:rFonts w:ascii="Calibri" w:eastAsia="Calibri" w:hAnsi="Calibri" w:cs="Calibri"/>
        </w:rPr>
      </w:pPr>
      <w:r>
        <w:rPr>
          <w:rFonts w:ascii="Calibri" w:eastAsia="Calibri" w:hAnsi="Calibri" w:cs="Calibri"/>
        </w:rPr>
        <w:t>VII: o autor deve declarar a opção pela realização ou não de audiência de conciliação ou mediação. Novidade.</w:t>
      </w:r>
    </w:p>
    <w:p w:rsidR="00AD3A83" w:rsidRDefault="005139B1">
      <w:pPr>
        <w:numPr>
          <w:ilvl w:val="0"/>
          <w:numId w:val="158"/>
        </w:numPr>
        <w:ind w:left="720" w:hanging="360"/>
        <w:jc w:val="both"/>
        <w:rPr>
          <w:rFonts w:ascii="Calibri" w:eastAsia="Calibri" w:hAnsi="Calibri" w:cs="Calibri"/>
        </w:rPr>
      </w:pPr>
      <w:r>
        <w:rPr>
          <w:rFonts w:ascii="Calibri" w:eastAsia="Calibri" w:hAnsi="Calibri" w:cs="Calibri"/>
        </w:rPr>
        <w:t xml:space="preserve">No procedimento comum, o autor postula e antes de o réu se defender há uma audiência de mediação ou conciliação. Essa audiência não ocorrerá se autor e réu </w:t>
      </w:r>
      <w:r>
        <w:rPr>
          <w:rFonts w:ascii="Calibri" w:eastAsia="Calibri" w:hAnsi="Calibri" w:cs="Calibri"/>
          <w:u w:val="single"/>
        </w:rPr>
        <w:t>ambos</w:t>
      </w:r>
      <w:r>
        <w:rPr>
          <w:rFonts w:ascii="Calibri" w:eastAsia="Calibri" w:hAnsi="Calibri" w:cs="Calibri"/>
        </w:rPr>
        <w:t xml:space="preserve"> disserem que não querem a audiência. O autor, na petição inicial, e o réu, até 10 dias antes da audiência. Se o autor não quiser, mas o réu quiser, vai ter audiência e vice-versa.</w:t>
      </w:r>
    </w:p>
    <w:p w:rsidR="00AD3A83" w:rsidRDefault="005139B1">
      <w:pPr>
        <w:numPr>
          <w:ilvl w:val="0"/>
          <w:numId w:val="158"/>
        </w:numPr>
        <w:ind w:left="720" w:hanging="360"/>
        <w:jc w:val="both"/>
        <w:rPr>
          <w:rFonts w:ascii="Calibri" w:eastAsia="Calibri" w:hAnsi="Calibri" w:cs="Calibri"/>
        </w:rPr>
      </w:pPr>
      <w:r>
        <w:rPr>
          <w:rFonts w:ascii="Calibri" w:eastAsia="Calibri" w:hAnsi="Calibri" w:cs="Calibri"/>
        </w:rPr>
        <w:t>Surge um problema: e se o autor descumprir essa exigência e não se manifestar sobre a realização ou não da audiência de mediação e conciliação? Existem duas soluções possíveis. Ou o juiz manda emendar a petição inicial, porque haveria um defeito, ou o juiz toma o silêncio do autor como não-oposição à realização da audiência. Didier prefere a segunda solução.</w:t>
      </w:r>
    </w:p>
    <w:p w:rsidR="00AD3A83" w:rsidRDefault="005139B1">
      <w:pPr>
        <w:numPr>
          <w:ilvl w:val="0"/>
          <w:numId w:val="158"/>
        </w:numPr>
        <w:ind w:left="720" w:hanging="360"/>
        <w:jc w:val="both"/>
        <w:rPr>
          <w:rFonts w:ascii="Calibri" w:eastAsia="Calibri" w:hAnsi="Calibri" w:cs="Calibri"/>
        </w:rPr>
      </w:pPr>
      <w:r>
        <w:rPr>
          <w:rFonts w:ascii="Calibri" w:eastAsia="Calibri" w:hAnsi="Calibri" w:cs="Calibri"/>
        </w:rPr>
        <w:t>Ainda quanto aos requisitos da petição inicial: art. 321. Determinará: deixa claro que a emenda não é uma opção do juiz. O juiz não opta em mandar emendar, ele tem de mandar emendar. Existe um direito à emenda, que é inclusive um direito compatível com o modelo cooperativo adotado pelo NCPC, como já visto.</w:t>
      </w:r>
    </w:p>
    <w:p w:rsidR="00AD3A83" w:rsidRDefault="005139B1">
      <w:pPr>
        <w:numPr>
          <w:ilvl w:val="0"/>
          <w:numId w:val="158"/>
        </w:numPr>
        <w:ind w:left="720" w:hanging="360"/>
        <w:jc w:val="both"/>
        <w:rPr>
          <w:rFonts w:ascii="Calibri" w:eastAsia="Calibri" w:hAnsi="Calibri" w:cs="Calibri"/>
        </w:rPr>
      </w:pPr>
      <w:r>
        <w:rPr>
          <w:rFonts w:ascii="Calibri" w:eastAsia="Calibri" w:hAnsi="Calibri" w:cs="Calibri"/>
        </w:rPr>
        <w:t>Não poderá dizer apenas “emende-se a petição inicial”. Deve indicar de que forma deverá ser emendada, corrigida. Consagra-se o direito à emenda, ampliação do prazo para 15 dias, e exigência de indicação do que deve ser corrigido.</w:t>
      </w:r>
    </w:p>
    <w:p w:rsidR="00AD3A83" w:rsidRDefault="00AD3A83">
      <w:pPr>
        <w:jc w:val="both"/>
        <w:rPr>
          <w:rFonts w:ascii="Calibri" w:eastAsia="Calibri" w:hAnsi="Calibri" w:cs="Calibri"/>
        </w:rPr>
      </w:pP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Parágrafo novo, sem precedentes, no art. 322.</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Primeira correção: o CPC/73 tinha um erro grosseiro ao dizer que o pedido tinha que ser certo ou determinado. Tem que ser certo e determinado. Art. 322, caput, e art. 324, caput: arrumação estética, já que certeza e determinação são atributos que qualquer pedido deve ter.</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Art. 322, § 2º: pela primeira vez, há uma regra de interpretação do pedido. O CPC/73, no art. 293, dizia que os pedidos se interpretam restritivamente. Era feita uma interpretação literal, mas as pessoas não entendiam o contexto do dispositivo: na verdade, o art. 293 estava no contexto de que o juiz só pode julgar o que foi pedido expressamente, salvo os juros legais, tidos à época como pedido implícito, como há outros (correção monetária, verbas de sucumbência). O juiz não pode pedir algo que não foi pedido.</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O CPC/73 só se referia a um pedido implícito e levava à interpretação errada de que o pedido se interpretava restritivamente. Essa interpretação era tão errada, que o dispositivo nem era aplicado: a jurisprudência do STJ diz que o pedido se interpreta de acordo com a causa de pedir, à luz da postulação como um todo. É preciso interpretar sistematicamente, assim como é interpretada sistematicamente a contestação.</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O art. 302 tinha uma incoerência: a defesa era interpretada em seu conjunto, mas o pedido era interpretado restritivamente? Por isso o STJ não aplicava o art. 293.</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O § 1º do art. 322 (NCPC) traz outros exemplos de pedido implícito, e o § 2º usa de forma proposital “conjunto da postulação”, para manter simetria com a contestação, e a observação do princípio da boa-fé.</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O pedido é uma manifestação de vontade, e como toda manifestação de vontade, deve ser interpretado com a boa-fé. Foi consagrado algo que já é uma regra geral do sistema. Art. 113 do Código Civil.</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O juiz só pode dar uma interpretação ao pedido que tenha sido objeto de contraditório. Não pode interpretar o pedido de um modo tal que nem as próprias partes interpretaram. Se ele quiser dar uma interpretação nova ao pedido, tem que submeter essa interpretação ao contraditório, e dar prazo para as pessoas se manifestaram. Não é um prazo para que haja mudança do pedido, mas o pedido, como qualquer texto, deve ser interpretado. É uma ilusão como achar que não se interpreta sentença; será visto que a sentença tem uma regra igual. A interpretação é inescapável.</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Pode ser que o réu não consiga compreender o pedido e isso dificultar sua defesa (o que pode ser feito de forma proposital pelo autor). Isso deve ser resolvido ainda na fase de conhecimento, para evitar dúvidas na interpretação e execução da sentença.</w:t>
      </w:r>
    </w:p>
    <w:p w:rsidR="00AD3A83" w:rsidRDefault="005139B1">
      <w:pPr>
        <w:numPr>
          <w:ilvl w:val="0"/>
          <w:numId w:val="159"/>
        </w:numPr>
        <w:ind w:left="720" w:hanging="360"/>
        <w:jc w:val="both"/>
        <w:rPr>
          <w:rFonts w:ascii="Calibri" w:eastAsia="Calibri" w:hAnsi="Calibri" w:cs="Calibri"/>
        </w:rPr>
      </w:pPr>
      <w:r>
        <w:rPr>
          <w:rFonts w:ascii="Calibri" w:eastAsia="Calibri" w:hAnsi="Calibri" w:cs="Calibri"/>
        </w:rPr>
        <w:t>Dispositivo com aplicação geral para todos os atos postulatórios, que devem ser interpretados com base nesses dois critérios de hermenêutica: observando-se o conjunto da postulação e o princípio da boa-fé. Importância transcendental.</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30</w:t>
      </w:r>
    </w:p>
    <w:p w:rsidR="00AD3A83" w:rsidRDefault="00AD3A83">
      <w:pPr>
        <w:jc w:val="both"/>
        <w:rPr>
          <w:rFonts w:ascii="Calibri" w:eastAsia="Calibri" w:hAnsi="Calibri" w:cs="Calibri"/>
        </w:rPr>
      </w:pPr>
    </w:p>
    <w:p w:rsidR="00AD3A83" w:rsidRDefault="005139B1">
      <w:pPr>
        <w:numPr>
          <w:ilvl w:val="0"/>
          <w:numId w:val="160"/>
        </w:numPr>
        <w:ind w:left="720" w:hanging="360"/>
        <w:jc w:val="both"/>
        <w:rPr>
          <w:rFonts w:ascii="Calibri" w:eastAsia="Calibri" w:hAnsi="Calibri" w:cs="Calibri"/>
        </w:rPr>
      </w:pPr>
      <w:r>
        <w:rPr>
          <w:rFonts w:ascii="Calibri" w:eastAsia="Calibri" w:hAnsi="Calibri" w:cs="Calibri"/>
        </w:rPr>
        <w:t>Houve mudança em relação ao pedido, na parte do pedido genérico. Mudança sutil.</w:t>
      </w:r>
    </w:p>
    <w:p w:rsidR="00AD3A83" w:rsidRDefault="005139B1">
      <w:pPr>
        <w:numPr>
          <w:ilvl w:val="0"/>
          <w:numId w:val="160"/>
        </w:numPr>
        <w:ind w:left="720" w:hanging="360"/>
        <w:jc w:val="both"/>
        <w:rPr>
          <w:rFonts w:ascii="Calibri" w:eastAsia="Calibri" w:hAnsi="Calibri" w:cs="Calibri"/>
        </w:rPr>
      </w:pPr>
      <w:r>
        <w:rPr>
          <w:rFonts w:ascii="Calibri" w:eastAsia="Calibri" w:hAnsi="Calibri" w:cs="Calibri"/>
        </w:rPr>
        <w:t>Pedido genérico é o pedido indeterminado: não especifica o quanto se quer. Sutileza de mudança de redação na segunda hipótese de pedido indeterminado: art. 324, § 1º, II.</w:t>
      </w:r>
    </w:p>
    <w:p w:rsidR="00AD3A83" w:rsidRDefault="005139B1">
      <w:pPr>
        <w:numPr>
          <w:ilvl w:val="0"/>
          <w:numId w:val="160"/>
        </w:numPr>
        <w:ind w:left="720" w:hanging="360"/>
        <w:jc w:val="both"/>
        <w:rPr>
          <w:rFonts w:ascii="Calibri" w:eastAsia="Calibri" w:hAnsi="Calibri" w:cs="Calibri"/>
        </w:rPr>
      </w:pPr>
      <w:r>
        <w:rPr>
          <w:rFonts w:ascii="Calibri" w:eastAsia="Calibri" w:hAnsi="Calibri" w:cs="Calibri"/>
        </w:rPr>
        <w:t>Em comparação com o CPC/73, art. 286, II: nem sempre uma ação indenizatória decorre de um ilícito; o adjetivo “ilícito” desapareceu. Atos lícitos podem gerar o dever de indenizar.</w:t>
      </w:r>
    </w:p>
    <w:p w:rsidR="00AD3A83" w:rsidRDefault="005139B1">
      <w:pPr>
        <w:numPr>
          <w:ilvl w:val="0"/>
          <w:numId w:val="160"/>
        </w:numPr>
        <w:ind w:left="720" w:hanging="360"/>
        <w:jc w:val="both"/>
        <w:rPr>
          <w:rFonts w:ascii="Calibri" w:eastAsia="Calibri" w:hAnsi="Calibri" w:cs="Calibri"/>
        </w:rPr>
      </w:pPr>
      <w:r>
        <w:rPr>
          <w:rFonts w:ascii="Calibri" w:eastAsia="Calibri" w:hAnsi="Calibri" w:cs="Calibri"/>
        </w:rPr>
        <w:t>Outra novidade: consagração expressa no NCPC da cumulação alternativa. Não tem previsão no CPC/73, que prevê apenas a cumulação eventual, na qual se formula um pedido como prioritário e outro como subsidiário, para a hipótese de o primeiro não ser acolhido.</w:t>
      </w:r>
    </w:p>
    <w:p w:rsidR="00AD3A83" w:rsidRDefault="005139B1">
      <w:pPr>
        <w:numPr>
          <w:ilvl w:val="0"/>
          <w:numId w:val="160"/>
        </w:numPr>
        <w:ind w:left="720" w:hanging="360"/>
        <w:jc w:val="both"/>
        <w:rPr>
          <w:rFonts w:ascii="Calibri" w:eastAsia="Calibri" w:hAnsi="Calibri" w:cs="Calibri"/>
        </w:rPr>
      </w:pPr>
      <w:r>
        <w:rPr>
          <w:rFonts w:ascii="Calibri" w:eastAsia="Calibri" w:hAnsi="Calibri" w:cs="Calibri"/>
        </w:rPr>
        <w:t>Na cumulação alternativa: formula dois pedidos para qualquer um dos dois ser acolhido, sem preferência.</w:t>
      </w:r>
    </w:p>
    <w:p w:rsidR="00AD3A83" w:rsidRDefault="00AD3A83">
      <w:pPr>
        <w:jc w:val="both"/>
        <w:rPr>
          <w:rFonts w:ascii="Calibri" w:eastAsia="Calibri" w:hAnsi="Calibri" w:cs="Calibri"/>
        </w:rPr>
      </w:pPr>
    </w:p>
    <w:p w:rsidR="00AD3A83" w:rsidRDefault="005139B1">
      <w:pPr>
        <w:numPr>
          <w:ilvl w:val="0"/>
          <w:numId w:val="161"/>
        </w:numPr>
        <w:ind w:left="720" w:hanging="360"/>
        <w:jc w:val="both"/>
        <w:rPr>
          <w:rFonts w:ascii="Calibri" w:eastAsia="Calibri" w:hAnsi="Calibri" w:cs="Calibri"/>
        </w:rPr>
      </w:pPr>
      <w:r>
        <w:rPr>
          <w:rFonts w:ascii="Calibri" w:eastAsia="Calibri" w:hAnsi="Calibri" w:cs="Calibri"/>
        </w:rPr>
        <w:t>Não confundir cumulação alternativa (que agora está prevista expressamente) com pedido alternativo.</w:t>
      </w:r>
    </w:p>
    <w:p w:rsidR="00AD3A83" w:rsidRDefault="005139B1">
      <w:pPr>
        <w:numPr>
          <w:ilvl w:val="0"/>
          <w:numId w:val="161"/>
        </w:numPr>
        <w:ind w:left="720" w:hanging="360"/>
        <w:jc w:val="both"/>
        <w:rPr>
          <w:rFonts w:ascii="Calibri" w:eastAsia="Calibri" w:hAnsi="Calibri" w:cs="Calibri"/>
        </w:rPr>
      </w:pPr>
      <w:r>
        <w:rPr>
          <w:rFonts w:ascii="Calibri" w:eastAsia="Calibri" w:hAnsi="Calibri" w:cs="Calibri"/>
        </w:rPr>
        <w:t>O pedido alternativo já existia no CPC/73, foi mantido no NCPC. É um pedido só, que se refere a uma obrigação alternativa. O que é alternativo é a obrigação que fundamenta o pedido.</w:t>
      </w:r>
    </w:p>
    <w:p w:rsidR="00AD3A83" w:rsidRDefault="00AD3A83">
      <w:pPr>
        <w:jc w:val="both"/>
        <w:rPr>
          <w:rFonts w:ascii="Calibri" w:eastAsia="Calibri" w:hAnsi="Calibri" w:cs="Calibri"/>
        </w:rPr>
      </w:pPr>
    </w:p>
    <w:p w:rsidR="00AD3A83" w:rsidRDefault="005139B1">
      <w:pPr>
        <w:numPr>
          <w:ilvl w:val="0"/>
          <w:numId w:val="162"/>
        </w:numPr>
        <w:ind w:left="720" w:hanging="360"/>
        <w:jc w:val="both"/>
        <w:rPr>
          <w:rFonts w:ascii="Calibri" w:eastAsia="Calibri" w:hAnsi="Calibri" w:cs="Calibri"/>
        </w:rPr>
      </w:pPr>
      <w:r>
        <w:rPr>
          <w:rFonts w:ascii="Calibri" w:eastAsia="Calibri" w:hAnsi="Calibri" w:cs="Calibri"/>
        </w:rPr>
        <w:t>O requisito da compatibilidade dos pedidos, que se exige para a cumulação de pedidos, não se aplica à cumulação imprópria. Se a cumulação é imprópria, é exatamente porque não se quer os dois pedidos ao mesmo tempo: um ou outro. Portanto, não há necessidade de eles serem compatíveis.</w:t>
      </w:r>
    </w:p>
    <w:p w:rsidR="00AD3A83" w:rsidRDefault="00AD3A83">
      <w:pPr>
        <w:ind w:left="720"/>
        <w:rPr>
          <w:rFonts w:ascii="Calibri" w:eastAsia="Calibri" w:hAnsi="Calibri" w:cs="Calibri"/>
        </w:rPr>
      </w:pPr>
    </w:p>
    <w:p w:rsidR="00AD3A83" w:rsidRDefault="005139B1">
      <w:pPr>
        <w:numPr>
          <w:ilvl w:val="0"/>
          <w:numId w:val="163"/>
        </w:numPr>
        <w:ind w:left="720" w:hanging="360"/>
        <w:jc w:val="both"/>
        <w:rPr>
          <w:rFonts w:ascii="Calibri" w:eastAsia="Calibri" w:hAnsi="Calibri" w:cs="Calibri"/>
        </w:rPr>
      </w:pPr>
      <w:r>
        <w:rPr>
          <w:rFonts w:ascii="Calibri" w:eastAsia="Calibri" w:hAnsi="Calibri" w:cs="Calibri"/>
        </w:rPr>
        <w:t>Última mudança, interessantíssima: § 2º do art. 327. Até a primeira parte (“se o autor empregar o procedimento comum”), não há nenhuma novidade, mas na segunda parte: o NCPC transformou o procedimento comum num procedimento adaptável, maleável.</w:t>
      </w:r>
    </w:p>
    <w:p w:rsidR="00AD3A83" w:rsidRDefault="005139B1">
      <w:pPr>
        <w:numPr>
          <w:ilvl w:val="0"/>
          <w:numId w:val="163"/>
        </w:numPr>
        <w:ind w:left="720" w:hanging="360"/>
        <w:jc w:val="both"/>
        <w:rPr>
          <w:rFonts w:ascii="Calibri" w:eastAsia="Calibri" w:hAnsi="Calibri" w:cs="Calibri"/>
        </w:rPr>
      </w:pPr>
      <w:r>
        <w:rPr>
          <w:rFonts w:ascii="Calibri" w:eastAsia="Calibri" w:hAnsi="Calibri" w:cs="Calibri"/>
        </w:rPr>
        <w:t>No procedimento das ações possessórias, há uma técnica diferenciada que é a restrição cognitiva: não se pode alegar qualquer coisa em ação possessória, por exemplo: domínio. Essa técnica diferenciada pode ser aplicada numa ação possessória de rito comum, se ajuizada depois de ano e dia, mas isso não impede o emprego de técnicas diferenciadas que não sejam incompatíveis com o procedimento comum.</w:t>
      </w:r>
    </w:p>
    <w:p w:rsidR="00AD3A83" w:rsidRDefault="005139B1">
      <w:pPr>
        <w:numPr>
          <w:ilvl w:val="0"/>
          <w:numId w:val="163"/>
        </w:numPr>
        <w:ind w:left="720" w:hanging="360"/>
        <w:jc w:val="both"/>
        <w:rPr>
          <w:rFonts w:ascii="Calibri" w:eastAsia="Calibri" w:hAnsi="Calibri" w:cs="Calibri"/>
        </w:rPr>
      </w:pPr>
      <w:r>
        <w:rPr>
          <w:rFonts w:ascii="Calibri" w:eastAsia="Calibri" w:hAnsi="Calibri" w:cs="Calibri"/>
        </w:rPr>
        <w:t>O trecho final é uma cláusula geral que maleabiliza o procedimento comum.</w:t>
      </w:r>
    </w:p>
    <w:p w:rsidR="00AD3A83" w:rsidRDefault="005139B1">
      <w:pPr>
        <w:numPr>
          <w:ilvl w:val="0"/>
          <w:numId w:val="163"/>
        </w:numPr>
        <w:ind w:left="720" w:hanging="360"/>
        <w:jc w:val="both"/>
        <w:rPr>
          <w:rFonts w:ascii="Calibri" w:eastAsia="Calibri" w:hAnsi="Calibri" w:cs="Calibri"/>
        </w:rPr>
      </w:pPr>
      <w:r>
        <w:rPr>
          <w:rFonts w:ascii="Calibri" w:eastAsia="Calibri" w:hAnsi="Calibri" w:cs="Calibri"/>
        </w:rPr>
        <w:t>Caberá à jurisprudência definir o que pode ser importado do procedimento especial para o procedimento comum.</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64"/>
        </w:numPr>
        <w:ind w:left="720" w:hanging="360"/>
        <w:jc w:val="both"/>
        <w:rPr>
          <w:rFonts w:ascii="Calibri" w:eastAsia="Calibri" w:hAnsi="Calibri" w:cs="Calibri"/>
        </w:rPr>
      </w:pPr>
      <w:r>
        <w:rPr>
          <w:rFonts w:ascii="Calibri" w:eastAsia="Calibri" w:hAnsi="Calibri" w:cs="Calibri"/>
        </w:rPr>
        <w:t>Alteração e aditamento do pedido.</w:t>
      </w:r>
    </w:p>
    <w:p w:rsidR="00AD3A83" w:rsidRDefault="005139B1">
      <w:pPr>
        <w:numPr>
          <w:ilvl w:val="0"/>
          <w:numId w:val="164"/>
        </w:numPr>
        <w:ind w:left="720" w:hanging="360"/>
        <w:jc w:val="both"/>
        <w:rPr>
          <w:rFonts w:ascii="Calibri" w:eastAsia="Calibri" w:hAnsi="Calibri" w:cs="Calibri"/>
        </w:rPr>
      </w:pPr>
      <w:r>
        <w:rPr>
          <w:rFonts w:ascii="Calibri" w:eastAsia="Calibri" w:hAnsi="Calibri" w:cs="Calibri"/>
        </w:rPr>
        <w:t>Alterar é trocar, aditar é acrescentar. Absolutamente incompreensível, mas o CPC/73 estabelecia regimes diversos para um e outro. O NCPC unifica, passa a haver um regime único: art. 329.</w:t>
      </w:r>
    </w:p>
    <w:p w:rsidR="00AD3A83" w:rsidRDefault="005139B1">
      <w:pPr>
        <w:numPr>
          <w:ilvl w:val="0"/>
          <w:numId w:val="164"/>
        </w:numPr>
        <w:ind w:left="720" w:hanging="360"/>
        <w:jc w:val="both"/>
        <w:rPr>
          <w:rFonts w:ascii="Calibri" w:eastAsia="Calibri" w:hAnsi="Calibri" w:cs="Calibri"/>
        </w:rPr>
      </w:pPr>
      <w:r>
        <w:rPr>
          <w:rFonts w:ascii="Calibri" w:eastAsia="Calibri" w:hAnsi="Calibri" w:cs="Calibri"/>
        </w:rPr>
        <w:t>Surgem aí dois problemas. O primeiro: pela redação, é como se após o saneamento do processo não fosse possível alteração objetiva do processo. Porém, a desconsideração da personalidade jurídica pode ser requerida a qualquer tempo, inclusive no tribunal. O próprio NPC excepciona esse rigor formal: a desconsideração acresce ao processo um novo pedido, amplia objetivamente.</w:t>
      </w:r>
    </w:p>
    <w:p w:rsidR="00AD3A83" w:rsidRDefault="005139B1">
      <w:pPr>
        <w:numPr>
          <w:ilvl w:val="0"/>
          <w:numId w:val="164"/>
        </w:numPr>
        <w:ind w:left="720" w:hanging="360"/>
        <w:jc w:val="both"/>
        <w:rPr>
          <w:rFonts w:ascii="Calibri" w:eastAsia="Calibri" w:hAnsi="Calibri" w:cs="Calibri"/>
        </w:rPr>
      </w:pPr>
      <w:r>
        <w:rPr>
          <w:rFonts w:ascii="Calibri" w:eastAsia="Calibri" w:hAnsi="Calibri" w:cs="Calibri"/>
        </w:rPr>
        <w:t>Segunda consideração: o NCPC diz que se as partes quiserem fazer acordo, elas podem, no acordo, acrescentar outras lides. Outra exceção trazida pelo próprio NPC: fato constitutivo superveniente (posterior ao ajuizamento da ação) pode ser conhecido até de ofício (como era no CPC/73). Fato constitutivo superveniente é causa de pedir remota.</w:t>
      </w:r>
    </w:p>
    <w:p w:rsidR="00AD3A83" w:rsidRDefault="00AD3A83">
      <w:pPr>
        <w:jc w:val="both"/>
        <w:rPr>
          <w:rFonts w:ascii="Calibri" w:eastAsia="Calibri" w:hAnsi="Calibri" w:cs="Calibri"/>
        </w:rPr>
      </w:pPr>
    </w:p>
    <w:p w:rsidR="00AD3A83" w:rsidRDefault="005139B1">
      <w:pPr>
        <w:numPr>
          <w:ilvl w:val="0"/>
          <w:numId w:val="165"/>
        </w:numPr>
        <w:ind w:left="720" w:hanging="360"/>
        <w:jc w:val="both"/>
        <w:rPr>
          <w:rFonts w:ascii="Calibri" w:eastAsia="Calibri" w:hAnsi="Calibri" w:cs="Calibri"/>
        </w:rPr>
      </w:pPr>
      <w:r>
        <w:rPr>
          <w:rFonts w:ascii="Calibri" w:eastAsia="Calibri" w:hAnsi="Calibri" w:cs="Calibri"/>
        </w:rPr>
        <w:t>O NCPC consagra uma cláusula geral de negociação sobre o processo. É possível acordo para alteração do objeto do processo? Resposta: só até o saneamento. Esse acordo é o que está previsto no art. 329, II. A cláusula geral não incide aqui, pois há um acordo típico. O NCPC impõe um limite temporal para celebração desse acordo.</w:t>
      </w:r>
    </w:p>
    <w:p w:rsidR="00AD3A83" w:rsidRDefault="005139B1">
      <w:pPr>
        <w:numPr>
          <w:ilvl w:val="0"/>
          <w:numId w:val="165"/>
        </w:numPr>
        <w:ind w:left="720" w:hanging="360"/>
        <w:jc w:val="both"/>
        <w:rPr>
          <w:rFonts w:ascii="Calibri" w:eastAsia="Calibri" w:hAnsi="Calibri" w:cs="Calibri"/>
        </w:rPr>
      </w:pPr>
      <w:r>
        <w:rPr>
          <w:rFonts w:ascii="Calibri" w:eastAsia="Calibri" w:hAnsi="Calibri" w:cs="Calibri"/>
        </w:rPr>
        <w:t>Se o acordo for feito, o juiz concordar: a sentença vai ser nula, porque baseada numa alteração do objeto litigioso, ainda que consensual, após o saneamento? Só se houver prejuízo, de alguma maneira. Se não houver prejuízo, o contraditório foi garantido, não há porque anular a sentença. É um acordo atípico, a lei proíbe, mas se for respeitado o contraditório não há prejuízo, e não há nulidade processual sem prejuízo.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66"/>
        </w:numPr>
        <w:ind w:left="720" w:hanging="360"/>
        <w:jc w:val="both"/>
        <w:rPr>
          <w:rFonts w:ascii="Calibri" w:eastAsia="Calibri" w:hAnsi="Calibri" w:cs="Calibri"/>
        </w:rPr>
      </w:pPr>
      <w:r>
        <w:rPr>
          <w:rFonts w:ascii="Calibri" w:eastAsia="Calibri" w:hAnsi="Calibri" w:cs="Calibri"/>
        </w:rPr>
        <w:t>Indeferimento da petição inicial.</w:t>
      </w:r>
    </w:p>
    <w:p w:rsidR="00AD3A83" w:rsidRDefault="005139B1">
      <w:pPr>
        <w:numPr>
          <w:ilvl w:val="0"/>
          <w:numId w:val="166"/>
        </w:numPr>
        <w:ind w:left="720" w:hanging="360"/>
        <w:jc w:val="both"/>
        <w:rPr>
          <w:rFonts w:ascii="Calibri" w:eastAsia="Calibri" w:hAnsi="Calibri" w:cs="Calibri"/>
        </w:rPr>
      </w:pPr>
      <w:r>
        <w:rPr>
          <w:rFonts w:ascii="Calibri" w:eastAsia="Calibri" w:hAnsi="Calibri" w:cs="Calibri"/>
        </w:rPr>
        <w:t>Criou-se uma nova hipótese de inépcia: nos casos de pedido genérico não admitido por lei.</w:t>
      </w:r>
    </w:p>
    <w:p w:rsidR="00AD3A83" w:rsidRDefault="005139B1">
      <w:pPr>
        <w:numPr>
          <w:ilvl w:val="0"/>
          <w:numId w:val="166"/>
        </w:numPr>
        <w:ind w:left="720" w:hanging="360"/>
        <w:jc w:val="both"/>
        <w:rPr>
          <w:rFonts w:ascii="Calibri" w:eastAsia="Calibri" w:hAnsi="Calibri" w:cs="Calibri"/>
        </w:rPr>
      </w:pPr>
      <w:r>
        <w:rPr>
          <w:rFonts w:ascii="Calibri" w:eastAsia="Calibri" w:hAnsi="Calibri" w:cs="Calibri"/>
        </w:rPr>
        <w:t>Esclarecimento, não é uma mudança substancial: o CPC/73 foi alterado há dois anos para prever uma hipótese de indeferimento da petição inicial quando o autor é um devedor que pretende rever uma dívida sem discriminar quanto deve. O CPC/73 dizia que era caso de indeferimento da inicial, em um artigo próprio; o NCPC coloca isso no lugar correto: art. 330, § 2º, pois é um caso de inépcia.</w:t>
      </w:r>
    </w:p>
    <w:p w:rsidR="00AD3A83" w:rsidRDefault="005139B1">
      <w:pPr>
        <w:numPr>
          <w:ilvl w:val="0"/>
          <w:numId w:val="166"/>
        </w:numPr>
        <w:ind w:left="720" w:hanging="360"/>
        <w:jc w:val="both"/>
        <w:rPr>
          <w:rFonts w:ascii="Calibri" w:eastAsia="Calibri" w:hAnsi="Calibri" w:cs="Calibri"/>
        </w:rPr>
      </w:pPr>
      <w:r>
        <w:rPr>
          <w:rFonts w:ascii="Calibri" w:eastAsia="Calibri" w:hAnsi="Calibri" w:cs="Calibri"/>
        </w:rPr>
        <w:t>O juiz não pode extinguir sem antes mandar corrigir: inclusive nos novos casos.</w:t>
      </w:r>
    </w:p>
    <w:p w:rsidR="00AD3A83" w:rsidRDefault="005139B1">
      <w:pPr>
        <w:numPr>
          <w:ilvl w:val="0"/>
          <w:numId w:val="166"/>
        </w:numPr>
        <w:ind w:left="720" w:hanging="360"/>
        <w:jc w:val="both"/>
        <w:rPr>
          <w:rFonts w:ascii="Calibri" w:eastAsia="Calibri" w:hAnsi="Calibri" w:cs="Calibri"/>
        </w:rPr>
      </w:pPr>
      <w:r>
        <w:rPr>
          <w:rFonts w:ascii="Calibri" w:eastAsia="Calibri" w:hAnsi="Calibri" w:cs="Calibri"/>
        </w:rPr>
        <w:t>Mudança radical em relação ao CPC/73, considerando a redação dada em 1994, mas não considerando a redação original do CPC/73 (retorno ao passado): indeferida a petição inicial, cabe apelação, que permite retratação (até aí não há diferença), mas se o juiz não se retratar, a apelação terá contrarrazões.</w:t>
      </w:r>
    </w:p>
    <w:p w:rsidR="00AD3A83" w:rsidRDefault="005139B1">
      <w:pPr>
        <w:numPr>
          <w:ilvl w:val="0"/>
          <w:numId w:val="166"/>
        </w:numPr>
        <w:ind w:left="720" w:hanging="360"/>
        <w:jc w:val="both"/>
        <w:rPr>
          <w:rFonts w:ascii="Calibri" w:eastAsia="Calibri" w:hAnsi="Calibri" w:cs="Calibri"/>
        </w:rPr>
      </w:pPr>
      <w:r>
        <w:rPr>
          <w:rFonts w:ascii="Calibri" w:eastAsia="Calibri" w:hAnsi="Calibri" w:cs="Calibri"/>
        </w:rPr>
        <w:t>Talvez seja mesmo importante, já que o NCPC cria um sistema de coisa julgada em que decisões sem exame do mérito se estabilizam. Daí a importância da participação do réu.</w:t>
      </w:r>
    </w:p>
    <w:p w:rsidR="00AD3A83" w:rsidRDefault="005139B1">
      <w:pPr>
        <w:numPr>
          <w:ilvl w:val="0"/>
          <w:numId w:val="166"/>
        </w:numPr>
        <w:ind w:left="720" w:hanging="360"/>
        <w:jc w:val="both"/>
        <w:rPr>
          <w:rFonts w:ascii="Calibri" w:eastAsia="Calibri" w:hAnsi="Calibri" w:cs="Calibri"/>
        </w:rPr>
      </w:pPr>
      <w:r>
        <w:rPr>
          <w:rFonts w:ascii="Calibri" w:eastAsia="Calibri" w:hAnsi="Calibri" w:cs="Calibri"/>
        </w:rPr>
        <w:t xml:space="preserve">Didier torce pela aplicação ao processo do trabalho: no NCPC, acabou o juízo de admissibilidade do recurso na origem, inclusive da apelação. O juízo da admissibilidade é feito somente no juízo </w:t>
      </w:r>
      <w:r>
        <w:rPr>
          <w:rFonts w:ascii="Calibri" w:eastAsia="Calibri" w:hAnsi="Calibri" w:cs="Calibri"/>
          <w:i/>
        </w:rPr>
        <w:t>ad quem</w:t>
      </w:r>
      <w:r>
        <w:rPr>
          <w:rFonts w:ascii="Calibri" w:eastAsia="Calibri" w:hAnsi="Calibri" w:cs="Calibri"/>
        </w:rPr>
        <w:t xml:space="preserve">. Por exemplo, no caso anterior: na apelação, o juiz pode se retratar, mas não pode fazer qualquer juízo, por exemplo quanto à tempestividade, porque isso não lhe compete. “Tendo em vista que a apelação é intempestiva, não me retrato: remeto a apelação ao tribunal, para o tribunal decidir o que </w:t>
      </w:r>
      <w:proofErr w:type="gramStart"/>
      <w:r>
        <w:rPr>
          <w:rFonts w:ascii="Calibri" w:eastAsia="Calibri" w:hAnsi="Calibri" w:cs="Calibri"/>
        </w:rPr>
        <w:t>fazer.”</w:t>
      </w:r>
      <w:proofErr w:type="gramEnd"/>
      <w:r>
        <w:rPr>
          <w:rFonts w:ascii="Calibri" w:eastAsia="Calibri" w:hAnsi="Calibri" w:cs="Calibri"/>
        </w:rPr>
        <w:t xml:space="preserve"> Mudança no procedimento.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31</w:t>
      </w:r>
    </w:p>
    <w:p w:rsidR="00AD3A83" w:rsidRDefault="00AD3A83">
      <w:pPr>
        <w:jc w:val="both"/>
        <w:rPr>
          <w:rFonts w:ascii="Calibri" w:eastAsia="Calibri" w:hAnsi="Calibri" w:cs="Calibri"/>
        </w:rPr>
      </w:pPr>
    </w:p>
    <w:p w:rsidR="00AD3A83" w:rsidRDefault="005139B1">
      <w:pPr>
        <w:numPr>
          <w:ilvl w:val="0"/>
          <w:numId w:val="167"/>
        </w:numPr>
        <w:ind w:left="720" w:hanging="360"/>
        <w:jc w:val="both"/>
        <w:rPr>
          <w:rFonts w:ascii="Calibri" w:eastAsia="Calibri" w:hAnsi="Calibri" w:cs="Calibri"/>
        </w:rPr>
      </w:pPr>
      <w:r>
        <w:rPr>
          <w:rFonts w:ascii="Calibri" w:eastAsia="Calibri" w:hAnsi="Calibri" w:cs="Calibri"/>
        </w:rPr>
        <w:t>Improcedência liminar do pedido.</w:t>
      </w:r>
    </w:p>
    <w:p w:rsidR="00AD3A83" w:rsidRDefault="005139B1">
      <w:pPr>
        <w:numPr>
          <w:ilvl w:val="0"/>
          <w:numId w:val="167"/>
        </w:numPr>
        <w:ind w:left="720" w:hanging="360"/>
        <w:jc w:val="both"/>
        <w:rPr>
          <w:rFonts w:ascii="Calibri" w:eastAsia="Calibri" w:hAnsi="Calibri" w:cs="Calibri"/>
        </w:rPr>
      </w:pPr>
      <w:r>
        <w:rPr>
          <w:rFonts w:ascii="Calibri" w:eastAsia="Calibri" w:hAnsi="Calibri" w:cs="Calibri"/>
        </w:rPr>
        <w:t xml:space="preserve">No CPC/73, o juiz pode indeferir a petição inicial sem exame do mérito (por exemplo, no caso de inépcia) mas também pode indeferir a petição inicial com o exame do mérito. O indeferimento com exame do mérito no CPC/73 era chamado pela doutrina de improcedência </w:t>
      </w:r>
      <w:r>
        <w:rPr>
          <w:rFonts w:ascii="Calibri" w:eastAsia="Calibri" w:hAnsi="Calibri" w:cs="Calibri"/>
          <w:i/>
        </w:rPr>
        <w:t>prima facie</w:t>
      </w:r>
      <w:r>
        <w:rPr>
          <w:rFonts w:ascii="Calibri" w:eastAsia="Calibri" w:hAnsi="Calibri" w:cs="Calibri"/>
        </w:rPr>
        <w:t>. Previsto em dois casos: prescrição e decadência, ou nos casos repetitivos em que já houvesse sentença naquele juízo no sentido da improcedência: art. 285-A.</w:t>
      </w:r>
    </w:p>
    <w:p w:rsidR="00AD3A83" w:rsidRDefault="005139B1">
      <w:pPr>
        <w:numPr>
          <w:ilvl w:val="0"/>
          <w:numId w:val="167"/>
        </w:numPr>
        <w:ind w:left="720" w:hanging="360"/>
        <w:jc w:val="both"/>
        <w:rPr>
          <w:rFonts w:ascii="Calibri" w:eastAsia="Calibri" w:hAnsi="Calibri" w:cs="Calibri"/>
        </w:rPr>
      </w:pPr>
      <w:r>
        <w:rPr>
          <w:rFonts w:ascii="Calibri" w:eastAsia="Calibri" w:hAnsi="Calibri" w:cs="Calibri"/>
        </w:rPr>
        <w:t xml:space="preserve">Agora o sistema é outro. No NCPC, o indeferimento é decisão sem exame do mérito </w:t>
      </w:r>
      <w:r>
        <w:rPr>
          <w:rFonts w:ascii="Calibri" w:eastAsia="Calibri" w:hAnsi="Calibri" w:cs="Calibri"/>
          <w:u w:val="single"/>
        </w:rPr>
        <w:t>sempre</w:t>
      </w:r>
      <w:r>
        <w:rPr>
          <w:rFonts w:ascii="Calibri" w:eastAsia="Calibri" w:hAnsi="Calibri" w:cs="Calibri"/>
        </w:rPr>
        <w:t>. Não há mais duas espécies de indeferimento, sem e com exame do mérito.</w:t>
      </w:r>
    </w:p>
    <w:p w:rsidR="00AD3A83" w:rsidRDefault="005139B1">
      <w:pPr>
        <w:numPr>
          <w:ilvl w:val="0"/>
          <w:numId w:val="167"/>
        </w:numPr>
        <w:ind w:left="720" w:hanging="360"/>
        <w:jc w:val="both"/>
        <w:rPr>
          <w:rFonts w:ascii="Calibri" w:eastAsia="Calibri" w:hAnsi="Calibri" w:cs="Calibri"/>
        </w:rPr>
      </w:pPr>
      <w:r>
        <w:rPr>
          <w:rFonts w:ascii="Calibri" w:eastAsia="Calibri" w:hAnsi="Calibri" w:cs="Calibri"/>
        </w:rPr>
        <w:t>A improcedência liminar do pedido passa a ser o nome legal, o conceito jurídico positivo, e se distingue do indeferimento.</w:t>
      </w:r>
    </w:p>
    <w:p w:rsidR="00AD3A83" w:rsidRDefault="005139B1">
      <w:pPr>
        <w:numPr>
          <w:ilvl w:val="0"/>
          <w:numId w:val="167"/>
        </w:numPr>
        <w:ind w:left="720" w:hanging="360"/>
        <w:jc w:val="both"/>
        <w:rPr>
          <w:rFonts w:ascii="Calibri" w:eastAsia="Calibri" w:hAnsi="Calibri" w:cs="Calibri"/>
        </w:rPr>
      </w:pPr>
      <w:r>
        <w:rPr>
          <w:rFonts w:ascii="Calibri" w:eastAsia="Calibri" w:hAnsi="Calibri" w:cs="Calibri"/>
        </w:rPr>
        <w:t>Dentro deles, há a prescrição e decadência, que se mantém; elimina-se a hipótese de improcedência em causas repetitivas, o art. 285-A some, não tem equivalente no NCPC, e se acrescentam quatro hipóteses novas de improcedência liminar do pedido.</w:t>
      </w:r>
    </w:p>
    <w:p w:rsidR="00AD3A83" w:rsidRDefault="005139B1">
      <w:pPr>
        <w:numPr>
          <w:ilvl w:val="0"/>
          <w:numId w:val="167"/>
        </w:numPr>
        <w:ind w:left="720" w:hanging="360"/>
        <w:jc w:val="both"/>
        <w:rPr>
          <w:rFonts w:ascii="Calibri" w:eastAsia="Calibri" w:hAnsi="Calibri" w:cs="Calibri"/>
        </w:rPr>
      </w:pPr>
      <w:r>
        <w:rPr>
          <w:rFonts w:ascii="Calibri" w:eastAsia="Calibri" w:hAnsi="Calibri" w:cs="Calibri"/>
        </w:rPr>
        <w:t xml:space="preserve">Só cabe improcedência liminar do pedido se a causa dispensar a audiência de instrução e julgamento, a causa pode ser julgada somente com base em prova documental: julgamento antecipado do mérito. A rigor, a improcedência liminar do pedido é um julgamento antecipado do mérito, mas anterior à ouvida do réu. “Julgamento </w:t>
      </w:r>
      <w:proofErr w:type="gramStart"/>
      <w:r>
        <w:rPr>
          <w:rFonts w:ascii="Calibri" w:eastAsia="Calibri" w:hAnsi="Calibri" w:cs="Calibri"/>
        </w:rPr>
        <w:t>antecipadíssimo.”</w:t>
      </w:r>
      <w:proofErr w:type="gramEnd"/>
    </w:p>
    <w:p w:rsidR="00AD3A83" w:rsidRDefault="005139B1">
      <w:pPr>
        <w:numPr>
          <w:ilvl w:val="0"/>
          <w:numId w:val="167"/>
        </w:numPr>
        <w:ind w:left="720" w:hanging="360"/>
        <w:jc w:val="both"/>
        <w:rPr>
          <w:rFonts w:ascii="Calibri" w:eastAsia="Calibri" w:hAnsi="Calibri" w:cs="Calibri"/>
        </w:rPr>
      </w:pPr>
      <w:r>
        <w:rPr>
          <w:rFonts w:ascii="Calibri" w:eastAsia="Calibri" w:hAnsi="Calibri" w:cs="Calibri"/>
        </w:rPr>
        <w:t>A improcedência liminar do pedido é uma decisão de mérito e que tem aptidão para a coisa julgada material.</w:t>
      </w:r>
    </w:p>
    <w:p w:rsidR="00AD3A83" w:rsidRDefault="00AD3A83">
      <w:pPr>
        <w:jc w:val="both"/>
        <w:rPr>
          <w:rFonts w:ascii="Calibri" w:eastAsia="Calibri" w:hAnsi="Calibri" w:cs="Calibri"/>
        </w:rPr>
      </w:pPr>
    </w:p>
    <w:p w:rsidR="00AD3A83" w:rsidRDefault="005139B1">
      <w:pPr>
        <w:numPr>
          <w:ilvl w:val="0"/>
          <w:numId w:val="168"/>
        </w:numPr>
        <w:ind w:left="720" w:hanging="360"/>
        <w:jc w:val="both"/>
        <w:rPr>
          <w:rFonts w:ascii="Calibri" w:eastAsia="Calibri" w:hAnsi="Calibri" w:cs="Calibri"/>
        </w:rPr>
      </w:pPr>
      <w:r>
        <w:rPr>
          <w:rFonts w:ascii="Calibri" w:eastAsia="Calibri" w:hAnsi="Calibri" w:cs="Calibri"/>
        </w:rPr>
        <w:t>Hipóteses novas de improcedência liminar do pedido: art. 332.</w:t>
      </w:r>
    </w:p>
    <w:p w:rsidR="00AD3A83" w:rsidRDefault="005139B1">
      <w:pPr>
        <w:numPr>
          <w:ilvl w:val="0"/>
          <w:numId w:val="168"/>
        </w:numPr>
        <w:ind w:left="720" w:hanging="360"/>
        <w:jc w:val="both"/>
        <w:rPr>
          <w:rFonts w:ascii="Calibri" w:eastAsia="Calibri" w:hAnsi="Calibri" w:cs="Calibri"/>
        </w:rPr>
      </w:pPr>
      <w:r>
        <w:rPr>
          <w:rFonts w:ascii="Calibri" w:eastAsia="Calibri" w:hAnsi="Calibri" w:cs="Calibri"/>
        </w:rPr>
        <w:t>I: o pedido pode contrariar súmula vinculante ou não, mas do STF em matéria constitucional e do STJ em matéria federal. As Súmulas antigas do Supremo, do tempo em que não havia STJ e, portanto, o Supremo sumulava sobre temas como usucapião, petição inicial, reconvenção, etc. em matéria de lei: não permitem esse tipo de decisão, porque o NCPC só estabelece o dever de observar súmulas do STF em matéria constitucional e do STJ em matéria federal.</w:t>
      </w:r>
    </w:p>
    <w:p w:rsidR="00AD3A83" w:rsidRDefault="005139B1">
      <w:pPr>
        <w:numPr>
          <w:ilvl w:val="0"/>
          <w:numId w:val="168"/>
        </w:numPr>
        <w:ind w:left="720" w:hanging="360"/>
        <w:jc w:val="both"/>
        <w:rPr>
          <w:rFonts w:ascii="Calibri" w:eastAsia="Calibri" w:hAnsi="Calibri" w:cs="Calibri"/>
        </w:rPr>
      </w:pPr>
      <w:r>
        <w:rPr>
          <w:rFonts w:ascii="Calibri" w:eastAsia="Calibri" w:hAnsi="Calibri" w:cs="Calibri"/>
        </w:rPr>
        <w:t>II: o NCPC monta um sistema de julgamento de casos repetitivos. As teses firmadas no julgamento de casos repetitivos são teses obrigatórias, vinculantes. Se o sujeito pede contra isso: improcedência liminar.</w:t>
      </w:r>
    </w:p>
    <w:p w:rsidR="00AD3A83" w:rsidRDefault="005139B1">
      <w:pPr>
        <w:numPr>
          <w:ilvl w:val="0"/>
          <w:numId w:val="168"/>
        </w:numPr>
        <w:ind w:left="720" w:hanging="360"/>
        <w:jc w:val="both"/>
        <w:rPr>
          <w:rFonts w:ascii="Calibri" w:eastAsia="Calibri" w:hAnsi="Calibri" w:cs="Calibri"/>
        </w:rPr>
      </w:pPr>
      <w:r>
        <w:rPr>
          <w:rFonts w:ascii="Calibri" w:eastAsia="Calibri" w:hAnsi="Calibri" w:cs="Calibri"/>
        </w:rPr>
        <w:t>III: Ao lado do incidente de demandas repetitivas (IRDR) há o IAC: incidente de assunção de competência. São dois incidentes que produzem precedentes obrigatórios do tribunal, e por isso devem ser observados no pedido.</w:t>
      </w:r>
    </w:p>
    <w:p w:rsidR="00AD3A83" w:rsidRDefault="005139B1">
      <w:pPr>
        <w:numPr>
          <w:ilvl w:val="0"/>
          <w:numId w:val="168"/>
        </w:numPr>
        <w:ind w:left="720" w:hanging="360"/>
        <w:jc w:val="both"/>
        <w:rPr>
          <w:rFonts w:ascii="Calibri" w:eastAsia="Calibri" w:hAnsi="Calibri" w:cs="Calibri"/>
        </w:rPr>
      </w:pPr>
      <w:r>
        <w:rPr>
          <w:rFonts w:ascii="Calibri" w:eastAsia="Calibri" w:hAnsi="Calibri" w:cs="Calibri"/>
        </w:rPr>
        <w:t xml:space="preserve">IV: clara concessão aos tribunais de justiça, momento raro em que o NCPC se lembra dos </w:t>
      </w:r>
      <w:proofErr w:type="spellStart"/>
      <w:r>
        <w:rPr>
          <w:rFonts w:ascii="Calibri" w:eastAsia="Calibri" w:hAnsi="Calibri" w:cs="Calibri"/>
        </w:rPr>
        <w:t>TJs</w:t>
      </w:r>
      <w:proofErr w:type="spellEnd"/>
      <w:r>
        <w:rPr>
          <w:rFonts w:ascii="Calibri" w:eastAsia="Calibri" w:hAnsi="Calibri" w:cs="Calibri"/>
        </w:rPr>
        <w:t>. O TJ é considerado o tribunal que dá a última palavra sobre o direito local.</w:t>
      </w:r>
    </w:p>
    <w:p w:rsidR="00AD3A83" w:rsidRDefault="00AD3A83">
      <w:pPr>
        <w:jc w:val="both"/>
        <w:rPr>
          <w:rFonts w:ascii="Calibri" w:eastAsia="Calibri" w:hAnsi="Calibri" w:cs="Calibri"/>
        </w:rPr>
      </w:pPr>
    </w:p>
    <w:p w:rsidR="00AD3A83" w:rsidRDefault="005139B1">
      <w:pPr>
        <w:numPr>
          <w:ilvl w:val="0"/>
          <w:numId w:val="169"/>
        </w:numPr>
        <w:ind w:left="720" w:hanging="360"/>
        <w:jc w:val="both"/>
        <w:rPr>
          <w:rFonts w:ascii="Calibri" w:eastAsia="Calibri" w:hAnsi="Calibri" w:cs="Calibri"/>
        </w:rPr>
      </w:pPr>
      <w:r>
        <w:rPr>
          <w:rFonts w:ascii="Calibri" w:eastAsia="Calibri" w:hAnsi="Calibri" w:cs="Calibri"/>
        </w:rPr>
        <w:t>Nesse novo regramento, percebe-se que o NCPC optou por eliminar aquela hipótese de improcedência em causas repetitivas, porque era uma hipótese muito aberta e indeterminada, permitia que o juiz julgasse improcedente de maneira indiscriminada, sem um critério objetivo, e criar quatro hipóteses mais objetivas: cabe improcedência quando o pedido contrariar um precedente obrigatório.</w:t>
      </w:r>
    </w:p>
    <w:p w:rsidR="00AD3A83" w:rsidRDefault="005139B1">
      <w:pPr>
        <w:numPr>
          <w:ilvl w:val="0"/>
          <w:numId w:val="169"/>
        </w:numPr>
        <w:ind w:left="720" w:hanging="360"/>
        <w:jc w:val="both"/>
        <w:rPr>
          <w:rFonts w:ascii="Calibri" w:eastAsia="Calibri" w:hAnsi="Calibri" w:cs="Calibri"/>
        </w:rPr>
      </w:pPr>
      <w:r>
        <w:rPr>
          <w:rFonts w:ascii="Calibri" w:eastAsia="Calibri" w:hAnsi="Calibri" w:cs="Calibri"/>
        </w:rPr>
        <w:t>Problema de difícil solução: o NCPC não prevê expressamente a antiga possibilidade jurídica do pedido. Ela tinha um papel interessante no sistema: permitir que demandas absurdas não prosperassem, era um filtro.</w:t>
      </w:r>
    </w:p>
    <w:p w:rsidR="00AD3A83" w:rsidRDefault="005139B1">
      <w:pPr>
        <w:numPr>
          <w:ilvl w:val="0"/>
          <w:numId w:val="169"/>
        </w:numPr>
        <w:ind w:left="720" w:hanging="360"/>
        <w:jc w:val="both"/>
        <w:rPr>
          <w:rFonts w:ascii="Calibri" w:eastAsia="Calibri" w:hAnsi="Calibri" w:cs="Calibri"/>
        </w:rPr>
      </w:pPr>
      <w:r>
        <w:rPr>
          <w:rFonts w:ascii="Calibri" w:eastAsia="Calibri" w:hAnsi="Calibri" w:cs="Calibri"/>
        </w:rPr>
        <w:t>O NCPC deixa de mencionar a possibilidade jurídica do pedido, simplesmente não cuida mais dela, e no rol da improcedência liminar ela não aparece.</w:t>
      </w:r>
    </w:p>
    <w:p w:rsidR="00AD3A83" w:rsidRDefault="005139B1">
      <w:pPr>
        <w:numPr>
          <w:ilvl w:val="0"/>
          <w:numId w:val="169"/>
        </w:numPr>
        <w:ind w:left="720" w:hanging="360"/>
        <w:jc w:val="both"/>
        <w:rPr>
          <w:rFonts w:ascii="Calibri" w:eastAsia="Calibri" w:hAnsi="Calibri" w:cs="Calibri"/>
        </w:rPr>
      </w:pPr>
      <w:r>
        <w:rPr>
          <w:rFonts w:ascii="Calibri" w:eastAsia="Calibri" w:hAnsi="Calibri" w:cs="Calibri"/>
        </w:rPr>
        <w:t xml:space="preserve">Se a demanda for manifestamente improcedente, mas ela não se encaixa em nenhum dos incisos da improcedência liminar (por exemplo, usucapião de bem público, não tem súmula que proíba, não tem ainda IRDR ou IAC sobre o assunto): pode o juiz julgar liminarmente improcedente? </w:t>
      </w:r>
    </w:p>
    <w:p w:rsidR="00AD3A83" w:rsidRDefault="005139B1">
      <w:pPr>
        <w:numPr>
          <w:ilvl w:val="0"/>
          <w:numId w:val="169"/>
        </w:numPr>
        <w:ind w:left="720" w:hanging="360"/>
        <w:jc w:val="both"/>
        <w:rPr>
          <w:rFonts w:ascii="Calibri" w:eastAsia="Calibri" w:hAnsi="Calibri" w:cs="Calibri"/>
        </w:rPr>
      </w:pPr>
      <w:r>
        <w:rPr>
          <w:rFonts w:ascii="Calibri" w:eastAsia="Calibri" w:hAnsi="Calibri" w:cs="Calibri"/>
        </w:rPr>
        <w:t>Ou seja: Cabe a improcedência liminar do pedido atípica, nos casos de manifesta improcedência?</w:t>
      </w:r>
    </w:p>
    <w:p w:rsidR="00AD3A83" w:rsidRDefault="005139B1">
      <w:pPr>
        <w:numPr>
          <w:ilvl w:val="0"/>
          <w:numId w:val="169"/>
        </w:numPr>
        <w:ind w:left="720" w:hanging="360"/>
        <w:jc w:val="both"/>
        <w:rPr>
          <w:rFonts w:ascii="Calibri" w:eastAsia="Calibri" w:hAnsi="Calibri" w:cs="Calibri"/>
        </w:rPr>
      </w:pPr>
      <w:r>
        <w:rPr>
          <w:rFonts w:ascii="Calibri" w:eastAsia="Calibri" w:hAnsi="Calibri" w:cs="Calibri"/>
        </w:rPr>
        <w:t>A pergunta fica no ar, mas Didier defende que cabe. Primeiro: é uma situação que permitiria julgamento antecipado da lide, quanto a isso não há a menor dúvida. Se se trata de um julgamento antecipado da lide em favor do réu (porque é uma improcedência), não há razão para citá-lo, porque é possível decidir em favor de alguém sem ouvi-lo. Citar só vai deixar o processo mais caro.</w:t>
      </w:r>
    </w:p>
    <w:p w:rsidR="00AD3A83" w:rsidRDefault="005139B1">
      <w:pPr>
        <w:numPr>
          <w:ilvl w:val="0"/>
          <w:numId w:val="169"/>
        </w:numPr>
        <w:ind w:left="720" w:hanging="360"/>
        <w:jc w:val="both"/>
        <w:rPr>
          <w:rFonts w:ascii="Calibri" w:eastAsia="Calibri" w:hAnsi="Calibri" w:cs="Calibri"/>
        </w:rPr>
      </w:pPr>
      <w:r>
        <w:rPr>
          <w:rFonts w:ascii="Calibri" w:eastAsia="Calibri" w:hAnsi="Calibri" w:cs="Calibri"/>
        </w:rPr>
        <w:t>O autor se beneficia dessa decisão do juiz, pois julgando liminarmente essa decisão absurda, ele não vai pagar honorários para o réu, pois ele não foi citado.</w:t>
      </w:r>
    </w:p>
    <w:p w:rsidR="00AD3A83" w:rsidRDefault="00AD3A83">
      <w:pPr>
        <w:jc w:val="both"/>
        <w:rPr>
          <w:rFonts w:ascii="Calibri" w:eastAsia="Calibri" w:hAnsi="Calibri" w:cs="Calibri"/>
        </w:rPr>
      </w:pPr>
    </w:p>
    <w:p w:rsidR="00AD3A83" w:rsidRDefault="005139B1">
      <w:pPr>
        <w:numPr>
          <w:ilvl w:val="0"/>
          <w:numId w:val="170"/>
        </w:numPr>
        <w:ind w:left="720" w:hanging="360"/>
        <w:jc w:val="both"/>
        <w:rPr>
          <w:rFonts w:ascii="Calibri" w:eastAsia="Calibri" w:hAnsi="Calibri" w:cs="Calibri"/>
        </w:rPr>
      </w:pPr>
      <w:r>
        <w:rPr>
          <w:rFonts w:ascii="Calibri" w:eastAsia="Calibri" w:hAnsi="Calibri" w:cs="Calibri"/>
        </w:rPr>
        <w:t>§ 2º: Já tem coisa julgada para o réu, então é bom que ele seja intimado da sentença se o autor não apelar, pois se o autor quiser propor novamente a demanda, o réu vai poder alegar coisa julgada.</w:t>
      </w:r>
    </w:p>
    <w:p w:rsidR="00AD3A83" w:rsidRDefault="00AD3A83">
      <w:pPr>
        <w:ind w:left="720"/>
        <w:rPr>
          <w:rFonts w:ascii="Calibri" w:eastAsia="Calibri" w:hAnsi="Calibri" w:cs="Calibri"/>
        </w:rPr>
      </w:pPr>
    </w:p>
    <w:p w:rsidR="00AD3A83" w:rsidRDefault="005139B1">
      <w:pPr>
        <w:numPr>
          <w:ilvl w:val="0"/>
          <w:numId w:val="171"/>
        </w:numPr>
        <w:ind w:left="720" w:hanging="360"/>
        <w:jc w:val="both"/>
        <w:rPr>
          <w:rFonts w:ascii="Calibri" w:eastAsia="Calibri" w:hAnsi="Calibri" w:cs="Calibri"/>
        </w:rPr>
      </w:pPr>
      <w:r>
        <w:rPr>
          <w:rFonts w:ascii="Calibri" w:eastAsia="Calibri" w:hAnsi="Calibri" w:cs="Calibri"/>
        </w:rPr>
        <w:t xml:space="preserve">No CPC/73, a improcedência </w:t>
      </w:r>
      <w:r>
        <w:rPr>
          <w:rFonts w:ascii="Calibri" w:eastAsia="Calibri" w:hAnsi="Calibri" w:cs="Calibri"/>
          <w:i/>
        </w:rPr>
        <w:t>prima facie</w:t>
      </w:r>
      <w:r>
        <w:rPr>
          <w:rFonts w:ascii="Calibri" w:eastAsia="Calibri" w:hAnsi="Calibri" w:cs="Calibri"/>
        </w:rPr>
        <w:t xml:space="preserve"> era prevista na prescrição decadência e no art. 285-A, mas não havia uma unificação do regime jurídico, então havia regras para improcedência liminar nos casos de prescrição e liminar e regras para a improcedência liminar do art. 285-A. Uma das vantagens do NCPC foi unificar tudo. O regime agora é único: um artigo só regula todas as hipóteses de improcedência liminar.</w:t>
      </w:r>
    </w:p>
    <w:p w:rsidR="00AD3A83" w:rsidRDefault="00AD3A83">
      <w:pPr>
        <w:ind w:left="720"/>
        <w:rPr>
          <w:rFonts w:ascii="Calibri" w:eastAsia="Calibri" w:hAnsi="Calibri" w:cs="Calibri"/>
        </w:rPr>
      </w:pPr>
    </w:p>
    <w:p w:rsidR="00AD3A83" w:rsidRDefault="005139B1">
      <w:pPr>
        <w:numPr>
          <w:ilvl w:val="0"/>
          <w:numId w:val="172"/>
        </w:numPr>
        <w:ind w:left="720" w:hanging="360"/>
        <w:jc w:val="both"/>
        <w:rPr>
          <w:rFonts w:ascii="Calibri" w:eastAsia="Calibri" w:hAnsi="Calibri" w:cs="Calibri"/>
        </w:rPr>
      </w:pPr>
      <w:r>
        <w:rPr>
          <w:rFonts w:ascii="Calibri" w:eastAsia="Calibri" w:hAnsi="Calibri" w:cs="Calibri"/>
        </w:rPr>
        <w:t>Também no art. 332, § 4º o réu deve ser citado.</w:t>
      </w:r>
    </w:p>
    <w:p w:rsidR="00AD3A83" w:rsidRDefault="00AD3A83">
      <w:pPr>
        <w:jc w:val="both"/>
        <w:rPr>
          <w:rFonts w:ascii="Calibri" w:eastAsia="Calibri" w:hAnsi="Calibri" w:cs="Calibri"/>
        </w:rPr>
      </w:pPr>
    </w:p>
    <w:p w:rsidR="00AD3A83" w:rsidRDefault="005139B1">
      <w:pPr>
        <w:numPr>
          <w:ilvl w:val="0"/>
          <w:numId w:val="173"/>
        </w:numPr>
        <w:ind w:left="720" w:hanging="360"/>
        <w:jc w:val="both"/>
        <w:rPr>
          <w:rFonts w:ascii="Calibri" w:eastAsia="Calibri" w:hAnsi="Calibri" w:cs="Calibri"/>
        </w:rPr>
      </w:pPr>
      <w:r>
        <w:rPr>
          <w:rFonts w:ascii="Calibri" w:eastAsia="Calibri" w:hAnsi="Calibri" w:cs="Calibri"/>
        </w:rPr>
        <w:t>O regime descrito acima também se aplica à reconvenção julgada liminarmente improcedente. A diferença é que, se a reconvenção for julgada liminarmente improcedente, não vai caber apelação, pois não estamos diante de uma sentença, mas uma decisão interlocutória, impugnável por agravo de instrumento.</w:t>
      </w:r>
    </w:p>
    <w:p w:rsidR="00AD3A83" w:rsidRDefault="00AD3A83">
      <w:pPr>
        <w:rPr>
          <w:rFonts w:ascii="Calibri" w:eastAsia="Calibri" w:hAnsi="Calibri" w:cs="Calibri"/>
        </w:rPr>
      </w:pPr>
    </w:p>
    <w:p w:rsidR="00AD3A83" w:rsidRDefault="005139B1">
      <w:pPr>
        <w:rPr>
          <w:rFonts w:ascii="Calibri" w:eastAsia="Calibri" w:hAnsi="Calibri" w:cs="Calibri"/>
        </w:rPr>
      </w:pPr>
      <w:r>
        <w:rPr>
          <w:rFonts w:ascii="Calibri" w:eastAsia="Calibri" w:hAnsi="Calibri" w:cs="Calibri"/>
        </w:rPr>
        <w:t>-//-</w:t>
      </w:r>
    </w:p>
    <w:p w:rsidR="00AD3A83" w:rsidRDefault="00AD3A83">
      <w:pPr>
        <w:rPr>
          <w:rFonts w:ascii="Calibri" w:eastAsia="Calibri" w:hAnsi="Calibri" w:cs="Calibri"/>
        </w:rPr>
      </w:pPr>
    </w:p>
    <w:p w:rsidR="00AD3A83" w:rsidRDefault="005139B1">
      <w:pPr>
        <w:numPr>
          <w:ilvl w:val="0"/>
          <w:numId w:val="174"/>
        </w:numPr>
        <w:ind w:left="720" w:hanging="360"/>
        <w:jc w:val="both"/>
        <w:rPr>
          <w:rFonts w:ascii="Calibri" w:eastAsia="Calibri" w:hAnsi="Calibri" w:cs="Calibri"/>
        </w:rPr>
      </w:pPr>
      <w:r>
        <w:rPr>
          <w:rFonts w:ascii="Calibri" w:eastAsia="Calibri" w:hAnsi="Calibri" w:cs="Calibri"/>
        </w:rPr>
        <w:t>Contestação.</w:t>
      </w:r>
    </w:p>
    <w:p w:rsidR="00AD3A83" w:rsidRDefault="005139B1">
      <w:pPr>
        <w:numPr>
          <w:ilvl w:val="0"/>
          <w:numId w:val="174"/>
        </w:numPr>
        <w:ind w:left="720" w:hanging="360"/>
        <w:jc w:val="both"/>
        <w:rPr>
          <w:rFonts w:ascii="Calibri" w:eastAsia="Calibri" w:hAnsi="Calibri" w:cs="Calibri"/>
        </w:rPr>
      </w:pPr>
      <w:r>
        <w:rPr>
          <w:rFonts w:ascii="Calibri" w:eastAsia="Calibri" w:hAnsi="Calibri" w:cs="Calibri"/>
        </w:rPr>
        <w:t xml:space="preserve">Prazo da contestação: continua sendo de 15 dias, mas tem uma sutileza. O NCPC estabelece um procedimento comum em que o primeiro ato depois da petição inicial é uma audiência de mediação de conciliação. Além disso, o réu pode dizer que não quer a audiência de mediação e conciliação até 10 dias antes da audiência, e se o autor também não quiser, essa audiência não se realiza. Há também casos em que o juiz nem vai marcar essa audiência, por exemplo quando a lei proibir expressamente a </w:t>
      </w:r>
      <w:proofErr w:type="spellStart"/>
      <w:r>
        <w:rPr>
          <w:rFonts w:ascii="Calibri" w:eastAsia="Calibri" w:hAnsi="Calibri" w:cs="Calibri"/>
        </w:rPr>
        <w:t>autocomposição</w:t>
      </w:r>
      <w:proofErr w:type="spellEnd"/>
      <w:r>
        <w:rPr>
          <w:rFonts w:ascii="Calibri" w:eastAsia="Calibri" w:hAnsi="Calibri" w:cs="Calibri"/>
        </w:rPr>
        <w:t>. Então, há três situações possíveis, que determinarão como se conta o prazo de contestação.</w:t>
      </w:r>
    </w:p>
    <w:p w:rsidR="00AD3A83" w:rsidRDefault="005139B1">
      <w:pPr>
        <w:numPr>
          <w:ilvl w:val="0"/>
          <w:numId w:val="174"/>
        </w:numPr>
        <w:ind w:left="720" w:hanging="360"/>
        <w:jc w:val="both"/>
        <w:rPr>
          <w:rFonts w:ascii="Calibri" w:eastAsia="Calibri" w:hAnsi="Calibri" w:cs="Calibri"/>
        </w:rPr>
      </w:pPr>
      <w:r>
        <w:rPr>
          <w:rFonts w:ascii="Calibri" w:eastAsia="Calibri" w:hAnsi="Calibri" w:cs="Calibri"/>
        </w:rPr>
        <w:t xml:space="preserve">Situação 1: o juiz não marca audiência porque o caso não permite a </w:t>
      </w:r>
      <w:proofErr w:type="spellStart"/>
      <w:r>
        <w:rPr>
          <w:rFonts w:ascii="Calibri" w:eastAsia="Calibri" w:hAnsi="Calibri" w:cs="Calibri"/>
        </w:rPr>
        <w:t>autocomposição</w:t>
      </w:r>
      <w:proofErr w:type="spellEnd"/>
      <w:r>
        <w:rPr>
          <w:rFonts w:ascii="Calibri" w:eastAsia="Calibri" w:hAnsi="Calibri" w:cs="Calibri"/>
        </w:rPr>
        <w:t>. O réu vai ser citado para contestar em 15 dias. É como era no CPC/73.</w:t>
      </w:r>
    </w:p>
    <w:p w:rsidR="00AD3A83" w:rsidRDefault="005139B1">
      <w:pPr>
        <w:numPr>
          <w:ilvl w:val="0"/>
          <w:numId w:val="174"/>
        </w:numPr>
        <w:ind w:left="720" w:hanging="360"/>
        <w:jc w:val="both"/>
        <w:rPr>
          <w:rFonts w:ascii="Calibri" w:eastAsia="Calibri" w:hAnsi="Calibri" w:cs="Calibri"/>
        </w:rPr>
      </w:pPr>
      <w:r>
        <w:rPr>
          <w:rFonts w:ascii="Calibri" w:eastAsia="Calibri" w:hAnsi="Calibri" w:cs="Calibri"/>
        </w:rPr>
        <w:t>Situação 2: marca-se a audiência de conciliação que se realiza. Realizada a audiência de mediação e conciliação, se não houver acordo, a partir dali passa a se contar o prazo para defesa.</w:t>
      </w:r>
    </w:p>
    <w:p w:rsidR="00AD3A83" w:rsidRDefault="005139B1">
      <w:pPr>
        <w:numPr>
          <w:ilvl w:val="0"/>
          <w:numId w:val="174"/>
        </w:numPr>
        <w:ind w:left="720" w:hanging="360"/>
        <w:jc w:val="both"/>
        <w:rPr>
          <w:rFonts w:ascii="Calibri" w:eastAsia="Calibri" w:hAnsi="Calibri" w:cs="Calibri"/>
        </w:rPr>
      </w:pPr>
      <w:r>
        <w:rPr>
          <w:rFonts w:ascii="Calibri" w:eastAsia="Calibri" w:hAnsi="Calibri" w:cs="Calibri"/>
        </w:rPr>
        <w:t>Situação 3: a audiência foi marcada, mas o réu pediu o cancelamento. O prazo de defesa vai se contar da data em que o réu pede o cancelamento.</w:t>
      </w:r>
    </w:p>
    <w:p w:rsidR="00AD3A83" w:rsidRDefault="00AD3A83">
      <w:pPr>
        <w:jc w:val="both"/>
        <w:rPr>
          <w:rFonts w:ascii="Calibri" w:eastAsia="Calibri" w:hAnsi="Calibri" w:cs="Calibri"/>
        </w:rPr>
      </w:pPr>
    </w:p>
    <w:p w:rsidR="00AD3A83" w:rsidRDefault="005139B1">
      <w:pPr>
        <w:numPr>
          <w:ilvl w:val="0"/>
          <w:numId w:val="175"/>
        </w:numPr>
        <w:ind w:left="720" w:hanging="360"/>
        <w:jc w:val="both"/>
        <w:rPr>
          <w:rFonts w:ascii="Calibri" w:eastAsia="Calibri" w:hAnsi="Calibri" w:cs="Calibri"/>
        </w:rPr>
      </w:pPr>
      <w:r>
        <w:rPr>
          <w:rFonts w:ascii="Calibri" w:eastAsia="Calibri" w:hAnsi="Calibri" w:cs="Calibri"/>
        </w:rPr>
        <w:t>Segunda mudança na contestação: O NCPC unifica a defesa do réu. Acaba com impugnação ao valor da causa, alegação de incompetência relativa, e com o pedido de revogação da justiça gratuita, que deveriam ser formulados em peças distintas da contestação no CPC/73. Tudo agora vai ser formulado dentro da contestação: há uma clara simplificação.</w:t>
      </w:r>
    </w:p>
    <w:p w:rsidR="00AD3A83" w:rsidRDefault="00AD3A83">
      <w:pPr>
        <w:ind w:left="720"/>
        <w:rPr>
          <w:rFonts w:ascii="Calibri" w:eastAsia="Calibri" w:hAnsi="Calibri" w:cs="Calibri"/>
        </w:rPr>
      </w:pPr>
    </w:p>
    <w:p w:rsidR="00AD3A83" w:rsidRDefault="005139B1">
      <w:pPr>
        <w:numPr>
          <w:ilvl w:val="0"/>
          <w:numId w:val="176"/>
        </w:numPr>
        <w:ind w:left="720" w:hanging="360"/>
        <w:jc w:val="both"/>
        <w:rPr>
          <w:rFonts w:ascii="Calibri" w:eastAsia="Calibri" w:hAnsi="Calibri" w:cs="Calibri"/>
        </w:rPr>
      </w:pPr>
      <w:r>
        <w:rPr>
          <w:rFonts w:ascii="Calibri" w:eastAsia="Calibri" w:hAnsi="Calibri" w:cs="Calibri"/>
        </w:rPr>
        <w:t>Outra mudança: o NCPC esclarece que cabe ao réu alegar existência de convenção de arbitragem. Isso é um fato que o juiz não pode conhecer de ofício, e se o réu não alegar, é como se ele tivesse renunciado à convenção de arbitragem. O silêncio do réu é interpretado como distrato.</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32</w:t>
      </w:r>
    </w:p>
    <w:p w:rsidR="00AD3A83" w:rsidRDefault="00AD3A83">
      <w:pPr>
        <w:rPr>
          <w:rFonts w:ascii="Calibri" w:eastAsia="Calibri" w:hAnsi="Calibri" w:cs="Calibri"/>
        </w:rPr>
      </w:pPr>
    </w:p>
    <w:p w:rsidR="00AD3A83" w:rsidRDefault="005139B1">
      <w:pPr>
        <w:numPr>
          <w:ilvl w:val="0"/>
          <w:numId w:val="177"/>
        </w:numPr>
        <w:ind w:left="720" w:hanging="360"/>
        <w:jc w:val="both"/>
        <w:rPr>
          <w:rFonts w:ascii="Calibri" w:eastAsia="Calibri" w:hAnsi="Calibri" w:cs="Calibri"/>
        </w:rPr>
      </w:pPr>
      <w:r>
        <w:rPr>
          <w:rFonts w:ascii="Calibri" w:eastAsia="Calibri" w:hAnsi="Calibri" w:cs="Calibri"/>
        </w:rPr>
        <w:t>Duas grandes novidades relacionadas à alegação de ilegitimidade do réu, já mencionadas na parte de intervenção de terceiros, mas isso é regulado na parte da contestação.</w:t>
      </w:r>
    </w:p>
    <w:p w:rsidR="00AD3A83" w:rsidRDefault="00AD3A83">
      <w:pPr>
        <w:jc w:val="both"/>
        <w:rPr>
          <w:rFonts w:ascii="Calibri" w:eastAsia="Calibri" w:hAnsi="Calibri" w:cs="Calibri"/>
        </w:rPr>
      </w:pPr>
    </w:p>
    <w:p w:rsidR="00AD3A83" w:rsidRDefault="005139B1">
      <w:pPr>
        <w:numPr>
          <w:ilvl w:val="0"/>
          <w:numId w:val="178"/>
        </w:numPr>
        <w:ind w:left="720" w:hanging="360"/>
        <w:jc w:val="both"/>
        <w:rPr>
          <w:rFonts w:ascii="Calibri" w:eastAsia="Calibri" w:hAnsi="Calibri" w:cs="Calibri"/>
        </w:rPr>
      </w:pPr>
      <w:r>
        <w:rPr>
          <w:rFonts w:ascii="Calibri" w:eastAsia="Calibri" w:hAnsi="Calibri" w:cs="Calibri"/>
        </w:rPr>
        <w:t>Art. 338. O réu alegou alegação de ilegitimidade; o autor, na réplica, pode aceitar essa alegação e trocar o réu. Direito de substituição do réu que se alegou parte ilegítima: simplificação. Em vez de o autor ter que desistir da ação, o NCPC simplifica isso.</w:t>
      </w:r>
    </w:p>
    <w:p w:rsidR="00AD3A83" w:rsidRDefault="005139B1">
      <w:pPr>
        <w:numPr>
          <w:ilvl w:val="0"/>
          <w:numId w:val="178"/>
        </w:numPr>
        <w:ind w:left="720" w:hanging="360"/>
        <w:jc w:val="both"/>
        <w:rPr>
          <w:rFonts w:ascii="Calibri" w:eastAsia="Calibri" w:hAnsi="Calibri" w:cs="Calibri"/>
        </w:rPr>
      </w:pPr>
      <w:r>
        <w:rPr>
          <w:rFonts w:ascii="Calibri" w:eastAsia="Calibri" w:hAnsi="Calibri" w:cs="Calibri"/>
        </w:rPr>
        <w:t>Parágrafo único: regra que diminui o piso, que deixa de ser 10%, porque o processo acabou para aquele réu de forma muito rápida.</w:t>
      </w:r>
    </w:p>
    <w:p w:rsidR="00AD3A83" w:rsidRDefault="005139B1">
      <w:pPr>
        <w:numPr>
          <w:ilvl w:val="0"/>
          <w:numId w:val="178"/>
        </w:numPr>
        <w:ind w:left="720" w:hanging="360"/>
        <w:jc w:val="both"/>
        <w:rPr>
          <w:rFonts w:ascii="Calibri" w:eastAsia="Calibri" w:hAnsi="Calibri" w:cs="Calibri"/>
        </w:rPr>
      </w:pPr>
      <w:r>
        <w:rPr>
          <w:rFonts w:ascii="Calibri" w:eastAsia="Calibri" w:hAnsi="Calibri" w:cs="Calibri"/>
        </w:rPr>
        <w:t>Se o autor desiste em relação ao réu, ele não pode se opor, porque o NCPC já regulamenta essa situação.</w:t>
      </w:r>
    </w:p>
    <w:p w:rsidR="00AD3A83" w:rsidRDefault="005139B1">
      <w:pPr>
        <w:numPr>
          <w:ilvl w:val="0"/>
          <w:numId w:val="178"/>
        </w:numPr>
        <w:ind w:left="720" w:hanging="360"/>
        <w:jc w:val="both"/>
        <w:rPr>
          <w:rFonts w:ascii="Calibri" w:eastAsia="Calibri" w:hAnsi="Calibri" w:cs="Calibri"/>
        </w:rPr>
      </w:pPr>
      <w:r>
        <w:rPr>
          <w:rFonts w:ascii="Calibri" w:eastAsia="Calibri" w:hAnsi="Calibri" w:cs="Calibri"/>
        </w:rPr>
        <w:t>Art. 339. Este dispositivo veio substituir a nomeação à autoria. Numa situação em que o réu tem conhecimento de quem é o legitimado, ele tem que indicar. Por exemplo, se o réu alega que é parte ilegítima por ser empregado: ele sabe quem é o empregador.</w:t>
      </w:r>
    </w:p>
    <w:p w:rsidR="00AD3A83" w:rsidRDefault="005139B1">
      <w:pPr>
        <w:numPr>
          <w:ilvl w:val="0"/>
          <w:numId w:val="178"/>
        </w:numPr>
        <w:ind w:left="720" w:hanging="360"/>
        <w:jc w:val="both"/>
        <w:rPr>
          <w:rFonts w:ascii="Calibri" w:eastAsia="Calibri" w:hAnsi="Calibri" w:cs="Calibri"/>
        </w:rPr>
      </w:pPr>
      <w:r>
        <w:rPr>
          <w:rFonts w:ascii="Calibri" w:eastAsia="Calibri" w:hAnsi="Calibri" w:cs="Calibri"/>
        </w:rPr>
        <w:t>§§ 1º, 2º: o autor tem duas opções. Se quiser, ao invés de substituir o réu, o autor pode pedir para ampliar o polo passivo.</w:t>
      </w:r>
    </w:p>
    <w:p w:rsidR="00AD3A83" w:rsidRDefault="00AD3A83">
      <w:pPr>
        <w:jc w:val="both"/>
        <w:rPr>
          <w:rFonts w:ascii="Calibri" w:eastAsia="Calibri" w:hAnsi="Calibri" w:cs="Calibri"/>
        </w:rPr>
      </w:pPr>
    </w:p>
    <w:p w:rsidR="00AD3A83" w:rsidRDefault="005139B1">
      <w:pPr>
        <w:numPr>
          <w:ilvl w:val="0"/>
          <w:numId w:val="179"/>
        </w:numPr>
        <w:ind w:left="720" w:hanging="360"/>
        <w:jc w:val="both"/>
        <w:rPr>
          <w:rFonts w:ascii="Calibri" w:eastAsia="Calibri" w:hAnsi="Calibri" w:cs="Calibri"/>
        </w:rPr>
      </w:pPr>
      <w:r>
        <w:rPr>
          <w:rFonts w:ascii="Calibri" w:eastAsia="Calibri" w:hAnsi="Calibri" w:cs="Calibri"/>
        </w:rPr>
        <w:t>Ônus da impugnação especificada.</w:t>
      </w:r>
    </w:p>
    <w:p w:rsidR="00AD3A83" w:rsidRDefault="005139B1">
      <w:pPr>
        <w:numPr>
          <w:ilvl w:val="0"/>
          <w:numId w:val="179"/>
        </w:numPr>
        <w:ind w:left="720" w:hanging="360"/>
        <w:jc w:val="both"/>
        <w:rPr>
          <w:rFonts w:ascii="Calibri" w:eastAsia="Calibri" w:hAnsi="Calibri" w:cs="Calibri"/>
        </w:rPr>
      </w:pPr>
      <w:r>
        <w:rPr>
          <w:rFonts w:ascii="Calibri" w:eastAsia="Calibri" w:hAnsi="Calibri" w:cs="Calibri"/>
        </w:rPr>
        <w:t>O CPC/73, no art. 302, diz que o réu tem o ônus de impugnar especificadamente os fatos afirmados contra ele.</w:t>
      </w:r>
    </w:p>
    <w:p w:rsidR="00AD3A83" w:rsidRDefault="005139B1">
      <w:pPr>
        <w:numPr>
          <w:ilvl w:val="0"/>
          <w:numId w:val="179"/>
        </w:numPr>
        <w:ind w:left="720" w:hanging="360"/>
        <w:jc w:val="both"/>
        <w:rPr>
          <w:rFonts w:ascii="Calibri" w:eastAsia="Calibri" w:hAnsi="Calibri" w:cs="Calibri"/>
        </w:rPr>
      </w:pPr>
      <w:r>
        <w:rPr>
          <w:rFonts w:ascii="Calibri" w:eastAsia="Calibri" w:hAnsi="Calibri" w:cs="Calibri"/>
        </w:rPr>
        <w:t>Isso está mantido, mas o CPC/73 dizia que o curador especial, o advogado dativo e o Ministério Público não têm esse ônus (art. 302, parágrafo único, CPC/73). Isso não faz sentido algum hoje; antigamente o MP poderia fazer a defesa do réu, fazia a defesa do interditando, por exemplo. Um dos avanços do NCPC foi organizar o papel do MP: autor ou fiscal da ordem jurídica; curador especial ou advogado da parte, nunca mais.</w:t>
      </w:r>
    </w:p>
    <w:p w:rsidR="00AD3A83" w:rsidRDefault="005139B1">
      <w:pPr>
        <w:numPr>
          <w:ilvl w:val="0"/>
          <w:numId w:val="179"/>
        </w:numPr>
        <w:ind w:left="720" w:hanging="360"/>
        <w:jc w:val="both"/>
        <w:rPr>
          <w:rFonts w:ascii="Calibri" w:eastAsia="Calibri" w:hAnsi="Calibri" w:cs="Calibri"/>
        </w:rPr>
      </w:pPr>
      <w:r>
        <w:rPr>
          <w:rFonts w:ascii="Calibri" w:eastAsia="Calibri" w:hAnsi="Calibri" w:cs="Calibri"/>
        </w:rPr>
        <w:t>O MP, na qualidade de réu, tem o ônus da impugnação especificada.</w:t>
      </w:r>
    </w:p>
    <w:p w:rsidR="00AD3A83" w:rsidRDefault="005139B1">
      <w:pPr>
        <w:numPr>
          <w:ilvl w:val="0"/>
          <w:numId w:val="179"/>
        </w:numPr>
        <w:ind w:left="720" w:hanging="360"/>
        <w:jc w:val="both"/>
        <w:rPr>
          <w:rFonts w:ascii="Calibri" w:eastAsia="Calibri" w:hAnsi="Calibri" w:cs="Calibri"/>
        </w:rPr>
      </w:pPr>
      <w:r>
        <w:rPr>
          <w:rFonts w:ascii="Calibri" w:eastAsia="Calibri" w:hAnsi="Calibri" w:cs="Calibri"/>
        </w:rPr>
        <w:t>O advogado dativo e o curador especial pegam o processo andando, caem sem paraquedas. O legislador tirou apenas o MP, mas troca pela Defensoria Pública.</w:t>
      </w:r>
    </w:p>
    <w:p w:rsidR="00AD3A83" w:rsidRDefault="005139B1">
      <w:pPr>
        <w:numPr>
          <w:ilvl w:val="0"/>
          <w:numId w:val="179"/>
        </w:numPr>
        <w:ind w:left="720" w:hanging="360"/>
        <w:jc w:val="both"/>
        <w:rPr>
          <w:rFonts w:ascii="Calibri" w:eastAsia="Calibri" w:hAnsi="Calibri" w:cs="Calibri"/>
        </w:rPr>
      </w:pPr>
      <w:r>
        <w:rPr>
          <w:rFonts w:ascii="Calibri" w:eastAsia="Calibri" w:hAnsi="Calibri" w:cs="Calibri"/>
        </w:rPr>
        <w:t>Redação nova está no parágrafo único do art. 431.</w:t>
      </w:r>
    </w:p>
    <w:p w:rsidR="00AD3A83" w:rsidRDefault="005139B1">
      <w:pPr>
        <w:numPr>
          <w:ilvl w:val="0"/>
          <w:numId w:val="179"/>
        </w:numPr>
        <w:ind w:left="720" w:hanging="360"/>
        <w:jc w:val="both"/>
        <w:rPr>
          <w:rFonts w:ascii="Calibri" w:eastAsia="Calibri" w:hAnsi="Calibri" w:cs="Calibri"/>
        </w:rPr>
      </w:pPr>
      <w:r>
        <w:rPr>
          <w:rFonts w:ascii="Calibri" w:eastAsia="Calibri" w:hAnsi="Calibri" w:cs="Calibri"/>
        </w:rPr>
        <w:t>Erro: redação é uma ofensa ao defensor público. Uma coisa é o curador especial (que pode ser um defensor público), outra coisa é o caso em que o cidadão vai à Defensoria Pública, informa tudo sobre o processo de antemão. Qualquer contestação elaborada por um defensor público, elaborada em qualquer caso, mesmo tendo o defensor público acesso ao ser constituído, pode ser uma contestação genérica? Isso é apequenar a DP. Didier acredita que o artigo é inconstitucional, por ferir o Princípio da Igualdade: porque o advogado do autor precisa fazer uma petição inicial com pedido específico e o réu defendido pela Defensoria Pública não precisa? E o autor assistido pela Defensoria Pública?</w:t>
      </w:r>
    </w:p>
    <w:p w:rsidR="00AD3A83" w:rsidRDefault="00AD3A83">
      <w:pPr>
        <w:jc w:val="both"/>
        <w:rPr>
          <w:rFonts w:ascii="Calibri" w:eastAsia="Calibri" w:hAnsi="Calibri" w:cs="Calibri"/>
        </w:rPr>
      </w:pPr>
    </w:p>
    <w:p w:rsidR="00AD3A83" w:rsidRDefault="005139B1">
      <w:pPr>
        <w:numPr>
          <w:ilvl w:val="0"/>
          <w:numId w:val="180"/>
        </w:numPr>
        <w:ind w:left="720" w:hanging="360"/>
        <w:jc w:val="both"/>
        <w:rPr>
          <w:rFonts w:ascii="Calibri" w:eastAsia="Calibri" w:hAnsi="Calibri" w:cs="Calibri"/>
        </w:rPr>
      </w:pPr>
      <w:r>
        <w:rPr>
          <w:rFonts w:ascii="Calibri" w:eastAsia="Calibri" w:hAnsi="Calibri" w:cs="Calibri"/>
        </w:rPr>
        <w:t>Disciplina em relação à alegação de incompetência no domicílio do réu.</w:t>
      </w:r>
    </w:p>
    <w:p w:rsidR="00AD3A83" w:rsidRDefault="005139B1">
      <w:pPr>
        <w:numPr>
          <w:ilvl w:val="0"/>
          <w:numId w:val="180"/>
        </w:numPr>
        <w:ind w:left="720" w:hanging="360"/>
        <w:jc w:val="both"/>
        <w:rPr>
          <w:rFonts w:ascii="Calibri" w:eastAsia="Calibri" w:hAnsi="Calibri" w:cs="Calibri"/>
        </w:rPr>
      </w:pPr>
      <w:r>
        <w:rPr>
          <w:rFonts w:ascii="Calibri" w:eastAsia="Calibri" w:hAnsi="Calibri" w:cs="Calibri"/>
        </w:rPr>
        <w:t>O NCPC generalizou um direito que já existia no CPC/73 (só cabia nos casos de incompetência relativa).</w:t>
      </w:r>
    </w:p>
    <w:p w:rsidR="00AD3A83" w:rsidRDefault="005139B1">
      <w:pPr>
        <w:numPr>
          <w:ilvl w:val="0"/>
          <w:numId w:val="180"/>
        </w:numPr>
        <w:ind w:left="720" w:hanging="360"/>
        <w:jc w:val="both"/>
        <w:rPr>
          <w:rFonts w:ascii="Calibri" w:eastAsia="Calibri" w:hAnsi="Calibri" w:cs="Calibri"/>
        </w:rPr>
      </w:pPr>
      <w:r>
        <w:rPr>
          <w:rFonts w:ascii="Calibri" w:eastAsia="Calibri" w:hAnsi="Calibri" w:cs="Calibri"/>
        </w:rPr>
        <w:t>Outra novidade: o NCPC disciplina como isso é feito. Art. 340. A contestação inteira, e não apenas a alegação de incompetência, pode ser protocolada no foro do domicílio do réu.</w:t>
      </w:r>
    </w:p>
    <w:p w:rsidR="00AD3A83" w:rsidRDefault="005139B1">
      <w:pPr>
        <w:numPr>
          <w:ilvl w:val="0"/>
          <w:numId w:val="180"/>
        </w:numPr>
        <w:ind w:left="720" w:hanging="360"/>
        <w:jc w:val="both"/>
        <w:rPr>
          <w:rFonts w:ascii="Calibri" w:eastAsia="Calibri" w:hAnsi="Calibri" w:cs="Calibri"/>
        </w:rPr>
      </w:pPr>
      <w:r>
        <w:rPr>
          <w:rFonts w:ascii="Calibri" w:eastAsia="Calibri" w:hAnsi="Calibri" w:cs="Calibri"/>
        </w:rPr>
        <w:t>§ 2º: A causa está correndo em Porto Alegre. O réu mora em Manaus. Ele protocola a contestação dizendo: é Manaus o foro competente, e não Porto Alegre. Pode ser que lá em Porto Alegre se decida que o foro competente é o de Manaus. O juízo para o qual fora (pretérito mais-que-perfeito) distribuída a contestação será considerado prevento: por isso a contestação tem que ser distribuída (§ 1º).</w:t>
      </w:r>
    </w:p>
    <w:p w:rsidR="00AD3A83" w:rsidRDefault="005139B1">
      <w:pPr>
        <w:numPr>
          <w:ilvl w:val="0"/>
          <w:numId w:val="180"/>
        </w:numPr>
        <w:ind w:left="720" w:hanging="360"/>
        <w:jc w:val="both"/>
        <w:rPr>
          <w:rFonts w:ascii="Calibri" w:eastAsia="Calibri" w:hAnsi="Calibri" w:cs="Calibri"/>
        </w:rPr>
      </w:pPr>
      <w:r>
        <w:rPr>
          <w:rFonts w:ascii="Calibri" w:eastAsia="Calibri" w:hAnsi="Calibri" w:cs="Calibri"/>
        </w:rPr>
        <w:t>§§ 3º, 4º: Para o réu fazer isso, ele vai ter que se antecipar à audiência e contestar antes da audiência, se ele quiser que a audiência não seja realizada no juízo indevido, senão ele vai ter que ir para Porto Alegre, participar da audiência, e se não tiver acordo, alegar a incompetência relativa lá, e então distribuir o processo em Manaus. Compatibilização com as formas de contagem do prazo da contestação, para não prejudicar o direito de defesa, já que o réu não quer ir para a audiência, ele não tem nem como se deslocar. Nesse caso, o pedido de cancelamento da audiência é a própria contestação.</w:t>
      </w:r>
    </w:p>
    <w:p w:rsidR="00AD3A83" w:rsidRDefault="005139B1">
      <w:pPr>
        <w:numPr>
          <w:ilvl w:val="0"/>
          <w:numId w:val="180"/>
        </w:numPr>
        <w:ind w:left="720" w:hanging="360"/>
        <w:jc w:val="both"/>
        <w:rPr>
          <w:rFonts w:ascii="Calibri" w:eastAsia="Calibri" w:hAnsi="Calibri" w:cs="Calibri"/>
        </w:rPr>
      </w:pPr>
      <w:r>
        <w:rPr>
          <w:rFonts w:ascii="Calibri" w:eastAsia="Calibri" w:hAnsi="Calibri" w:cs="Calibri"/>
        </w:rPr>
        <w:t xml:space="preserve">Se o réu só alegasse a incompetência, e deixasse para contestar depois da audiência de mediação e conciliação, isso quebra o sistema, que diz que a incompetência se alega na contestação. Por esse regramento, o sistema também se quebrou, </w:t>
      </w:r>
      <w:proofErr w:type="gramStart"/>
      <w:r>
        <w:rPr>
          <w:rFonts w:ascii="Calibri" w:eastAsia="Calibri" w:hAnsi="Calibri" w:cs="Calibri"/>
        </w:rPr>
        <w:t>pois</w:t>
      </w:r>
      <w:proofErr w:type="gramEnd"/>
      <w:r>
        <w:rPr>
          <w:rFonts w:ascii="Calibri" w:eastAsia="Calibri" w:hAnsi="Calibri" w:cs="Calibri"/>
        </w:rPr>
        <w:t xml:space="preserve"> a audiência vai se realizar depois da contestação e não antes.</w:t>
      </w:r>
    </w:p>
    <w:p w:rsidR="00AD3A83" w:rsidRDefault="005139B1">
      <w:pPr>
        <w:numPr>
          <w:ilvl w:val="0"/>
          <w:numId w:val="180"/>
        </w:numPr>
        <w:ind w:left="720" w:hanging="360"/>
        <w:jc w:val="both"/>
        <w:rPr>
          <w:rFonts w:ascii="Calibri" w:eastAsia="Calibri" w:hAnsi="Calibri" w:cs="Calibri"/>
        </w:rPr>
      </w:pPr>
      <w:r>
        <w:rPr>
          <w:rFonts w:ascii="Calibri" w:eastAsia="Calibri" w:hAnsi="Calibri" w:cs="Calibri"/>
        </w:rPr>
        <w:t>Sistema ficou cheio de variáveis, por conta das duas opções que tinham que ser conciliadas: permitir a alegação de incompetência no domicílio do réu ou ter um sistema de audiência de mediação e conciliação antes da defesa do réu. Didier considerou tirar o direito de o réu alegar a incompetência no seu domicílio, mas achou melhor disciplinar essa exceção.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81"/>
        </w:numPr>
        <w:ind w:left="720" w:hanging="360"/>
        <w:jc w:val="both"/>
        <w:rPr>
          <w:rFonts w:ascii="Calibri" w:eastAsia="Calibri" w:hAnsi="Calibri" w:cs="Calibri"/>
        </w:rPr>
      </w:pPr>
      <w:r>
        <w:rPr>
          <w:rFonts w:ascii="Calibri" w:eastAsia="Calibri" w:hAnsi="Calibri" w:cs="Calibri"/>
        </w:rPr>
        <w:t>Revelia praticamente não mudou: teve somente uma mudança, que consagra o que se fala desde 1959 sobre revelia. Nesse ano, Calmon de Passos escreveu uma tese (“Da Revelia do Demandado”), na qual diz que não é porque o réu é revel que tudo o que o autor falou é necessariamente verdade. A presunção de veracidade que decorre da revelia, que muitos juízes aplicam automaticamente, nunca foi automática, porque não se pode transformar uma ficção em realidade só porque o réu é revel. Por exemplo, alegação de que o autor trabalhava 24 horas por dia, sem descanso. É preciso um mínimo de verossimilhança naquilo que o autor alega.</w:t>
      </w:r>
    </w:p>
    <w:p w:rsidR="00AD3A83" w:rsidRDefault="005139B1">
      <w:pPr>
        <w:numPr>
          <w:ilvl w:val="0"/>
          <w:numId w:val="181"/>
        </w:numPr>
        <w:ind w:left="720" w:hanging="360"/>
        <w:jc w:val="both"/>
        <w:rPr>
          <w:rFonts w:ascii="Calibri" w:eastAsia="Calibri" w:hAnsi="Calibri" w:cs="Calibri"/>
        </w:rPr>
      </w:pPr>
      <w:r>
        <w:rPr>
          <w:rFonts w:ascii="Calibri" w:eastAsia="Calibri" w:hAnsi="Calibri" w:cs="Calibri"/>
        </w:rPr>
        <w:t>Art. 345: inciso novo nas hipóteses em que não haverá presunção de veracidade. Sempre teve 3 incisos, agora há um quarto inciso: IV. A Lei de Juizados (de 1995) já diz isso, mas agora é incorporado ao CPC.</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33</w:t>
      </w:r>
    </w:p>
    <w:p w:rsidR="00AD3A83" w:rsidRDefault="00AD3A83">
      <w:pPr>
        <w:jc w:val="both"/>
        <w:rPr>
          <w:rFonts w:ascii="Calibri" w:eastAsia="Calibri" w:hAnsi="Calibri" w:cs="Calibri"/>
        </w:rPr>
      </w:pPr>
    </w:p>
    <w:p w:rsidR="00AD3A83" w:rsidRDefault="005139B1">
      <w:pPr>
        <w:numPr>
          <w:ilvl w:val="0"/>
          <w:numId w:val="182"/>
        </w:numPr>
        <w:ind w:left="720" w:hanging="360"/>
        <w:jc w:val="both"/>
        <w:rPr>
          <w:rFonts w:ascii="Calibri" w:eastAsia="Calibri" w:hAnsi="Calibri" w:cs="Calibri"/>
        </w:rPr>
      </w:pPr>
      <w:r>
        <w:rPr>
          <w:rFonts w:ascii="Calibri" w:eastAsia="Calibri" w:hAnsi="Calibri" w:cs="Calibri"/>
        </w:rPr>
        <w:t>Voltando às formas de contagem do prazo para contestação: há uma peculiaridade relacionada ao litisconsórcio. Art. 335, § 1º. Se um réu pediu para cancelar a audiência num dia, e outro réu pediu no outro, as datas variarão conforme cada dia do pedido de cancelamento.</w:t>
      </w:r>
    </w:p>
    <w:p w:rsidR="00AD3A83" w:rsidRDefault="005139B1">
      <w:pPr>
        <w:numPr>
          <w:ilvl w:val="0"/>
          <w:numId w:val="182"/>
        </w:numPr>
        <w:ind w:left="720" w:hanging="360"/>
        <w:jc w:val="both"/>
        <w:rPr>
          <w:rFonts w:ascii="Calibri" w:eastAsia="Calibri" w:hAnsi="Calibri" w:cs="Calibri"/>
        </w:rPr>
      </w:pPr>
      <w:r>
        <w:rPr>
          <w:rFonts w:ascii="Calibri" w:eastAsia="Calibri" w:hAnsi="Calibri" w:cs="Calibri"/>
        </w:rPr>
        <w:t>§ 2º: (se refere à hipótese em que o juiz nem marcou a audiência). Há litisconsórcio passivo, o réu desiste de um réu que não foi citado: não corre o prazo da data da juntada do mandado de citação, mas da data da homologação da desistência, porque o prazo seria em dobro. Para evitar que o réu seja surpreendido, criou-se essa regra de contagem do prazo.</w:t>
      </w:r>
    </w:p>
    <w:p w:rsidR="00AD3A83" w:rsidRDefault="00AD3A83">
      <w:pPr>
        <w:jc w:val="both"/>
        <w:rPr>
          <w:rFonts w:ascii="Calibri" w:eastAsia="Calibri" w:hAnsi="Calibri" w:cs="Calibri"/>
        </w:rPr>
      </w:pPr>
    </w:p>
    <w:p w:rsidR="00AD3A83" w:rsidRDefault="005139B1">
      <w:pPr>
        <w:numPr>
          <w:ilvl w:val="0"/>
          <w:numId w:val="183"/>
        </w:numPr>
        <w:ind w:left="720" w:hanging="360"/>
        <w:jc w:val="both"/>
        <w:rPr>
          <w:rFonts w:ascii="Calibri" w:eastAsia="Calibri" w:hAnsi="Calibri" w:cs="Calibri"/>
        </w:rPr>
      </w:pPr>
      <w:r>
        <w:rPr>
          <w:rFonts w:ascii="Calibri" w:eastAsia="Calibri" w:hAnsi="Calibri" w:cs="Calibri"/>
        </w:rPr>
        <w:t>A primeira mudança na reconvenção é formal: terá que ser apresentada na mesma peça da contestação. Mas esse fato não significa que o autor (da reconvenção, reconvinte) possa formular uma reconvenção como ele quiser, misturando com os argumentos de defesa. Vai ter que discriminar na peça o que é contestação e o que é reconvenção.</w:t>
      </w:r>
    </w:p>
    <w:p w:rsidR="00AD3A83" w:rsidRDefault="005139B1">
      <w:pPr>
        <w:numPr>
          <w:ilvl w:val="0"/>
          <w:numId w:val="183"/>
        </w:numPr>
        <w:ind w:left="720" w:hanging="360"/>
        <w:jc w:val="both"/>
        <w:rPr>
          <w:rFonts w:ascii="Calibri" w:eastAsia="Calibri" w:hAnsi="Calibri" w:cs="Calibri"/>
        </w:rPr>
      </w:pPr>
      <w:r>
        <w:rPr>
          <w:rFonts w:ascii="Calibri" w:eastAsia="Calibri" w:hAnsi="Calibri" w:cs="Calibri"/>
        </w:rPr>
        <w:t>Outra observação: esclarecimento de que reconvenção e contestação são independentes. Quer dizer que o sujeito pode contestar sem reconvir e reconvir sem contestar, não tem problema nenhum (art. 343, § 6º).</w:t>
      </w:r>
    </w:p>
    <w:p w:rsidR="00AD3A83" w:rsidRDefault="005139B1">
      <w:pPr>
        <w:numPr>
          <w:ilvl w:val="0"/>
          <w:numId w:val="183"/>
        </w:numPr>
        <w:ind w:left="720" w:hanging="360"/>
        <w:jc w:val="both"/>
        <w:rPr>
          <w:rFonts w:ascii="Calibri" w:eastAsia="Calibri" w:hAnsi="Calibri" w:cs="Calibri"/>
        </w:rPr>
      </w:pPr>
      <w:r>
        <w:rPr>
          <w:rFonts w:ascii="Calibri" w:eastAsia="Calibri" w:hAnsi="Calibri" w:cs="Calibri"/>
        </w:rPr>
        <w:t xml:space="preserve">Mudança substancial: o NCPC deixa claro que o réu pode se juntar a um terceiro para reconvir contra o autor, ou seja, o polo ativo da reconvenção pode ser réu </w:t>
      </w:r>
      <w:proofErr w:type="gramStart"/>
      <w:r>
        <w:rPr>
          <w:rFonts w:ascii="Calibri" w:eastAsia="Calibri" w:hAnsi="Calibri" w:cs="Calibri"/>
        </w:rPr>
        <w:t>+</w:t>
      </w:r>
      <w:proofErr w:type="gramEnd"/>
      <w:r>
        <w:rPr>
          <w:rFonts w:ascii="Calibri" w:eastAsia="Calibri" w:hAnsi="Calibri" w:cs="Calibri"/>
        </w:rPr>
        <w:t xml:space="preserve"> terceiro; o polo passivo da reconvenção também pode ser o autor (original) + terceiro. Tanto se admite o litisconsórcio ativo na reconvenção como se admite um litisconsórcio passivo. O que não é possível é o autor reconvir somente contra uma terceira pessoa.</w:t>
      </w:r>
    </w:p>
    <w:p w:rsidR="00AD3A83" w:rsidRDefault="005139B1">
      <w:pPr>
        <w:numPr>
          <w:ilvl w:val="0"/>
          <w:numId w:val="183"/>
        </w:numPr>
        <w:ind w:left="720" w:hanging="360"/>
        <w:jc w:val="both"/>
        <w:rPr>
          <w:rFonts w:ascii="Calibri" w:eastAsia="Calibri" w:hAnsi="Calibri" w:cs="Calibri"/>
        </w:rPr>
      </w:pPr>
      <w:r>
        <w:rPr>
          <w:rFonts w:ascii="Calibri" w:eastAsia="Calibri" w:hAnsi="Calibri" w:cs="Calibri"/>
        </w:rPr>
        <w:t xml:space="preserve">Duas observações: essa alteração (ampliação) subjetiva que a reconvenção pode implicar só vai ser permitida se esse litisconsórcio ou for unitário (sempre vai ser possível) ou, sendo simples, houver conexão. O terceiro não pode se </w:t>
      </w:r>
      <w:proofErr w:type="spellStart"/>
      <w:r>
        <w:rPr>
          <w:rFonts w:ascii="Calibri" w:eastAsia="Calibri" w:hAnsi="Calibri" w:cs="Calibri"/>
        </w:rPr>
        <w:t>litisconsorciar</w:t>
      </w:r>
      <w:proofErr w:type="spellEnd"/>
      <w:r>
        <w:rPr>
          <w:rFonts w:ascii="Calibri" w:eastAsia="Calibri" w:hAnsi="Calibri" w:cs="Calibri"/>
        </w:rPr>
        <w:t xml:space="preserve"> com o réu para formular com o autor um pedido que nada tem a ver com a causa. É um mesmo pedido que pode ser formulado pelo terceiro ou pelo réu. </w:t>
      </w:r>
    </w:p>
    <w:p w:rsidR="00AD3A83" w:rsidRDefault="005139B1">
      <w:pPr>
        <w:numPr>
          <w:ilvl w:val="0"/>
          <w:numId w:val="183"/>
        </w:numPr>
        <w:ind w:left="720" w:hanging="360"/>
        <w:jc w:val="both"/>
        <w:rPr>
          <w:rFonts w:ascii="Calibri" w:eastAsia="Calibri" w:hAnsi="Calibri" w:cs="Calibri"/>
        </w:rPr>
      </w:pPr>
      <w:r>
        <w:rPr>
          <w:rFonts w:ascii="Calibri" w:eastAsia="Calibri" w:hAnsi="Calibri" w:cs="Calibri"/>
        </w:rPr>
        <w:t>Mesma coisa no polo passivo: ou porque a causa é conexa, ou porque o litisconsórcio é necessário (unitário, portanto necessário). §§ 3º e 4º.</w:t>
      </w:r>
    </w:p>
    <w:p w:rsidR="00AD3A83" w:rsidRDefault="005139B1">
      <w:pPr>
        <w:numPr>
          <w:ilvl w:val="0"/>
          <w:numId w:val="183"/>
        </w:numPr>
        <w:ind w:left="720" w:hanging="360"/>
        <w:jc w:val="both"/>
        <w:rPr>
          <w:rFonts w:ascii="Calibri" w:eastAsia="Calibri" w:hAnsi="Calibri" w:cs="Calibri"/>
        </w:rPr>
      </w:pPr>
      <w:r>
        <w:rPr>
          <w:rFonts w:ascii="Calibri" w:eastAsia="Calibri" w:hAnsi="Calibri" w:cs="Calibri"/>
        </w:rPr>
        <w:t>Com isso, a reconvenção agora viabiliza intervenção de terceiros, ela própria é um instrumento para a intervenção de terceiros, dessas duas formas.</w:t>
      </w:r>
    </w:p>
    <w:p w:rsidR="00AD3A83" w:rsidRDefault="00AD3A83">
      <w:pPr>
        <w:jc w:val="both"/>
        <w:rPr>
          <w:rFonts w:ascii="Calibri" w:eastAsia="Calibri" w:hAnsi="Calibri" w:cs="Calibri"/>
        </w:rPr>
      </w:pPr>
    </w:p>
    <w:p w:rsidR="00AD3A83" w:rsidRDefault="005139B1">
      <w:pPr>
        <w:numPr>
          <w:ilvl w:val="0"/>
          <w:numId w:val="184"/>
        </w:numPr>
        <w:ind w:left="720" w:hanging="360"/>
        <w:jc w:val="both"/>
        <w:rPr>
          <w:rFonts w:ascii="Calibri" w:eastAsia="Calibri" w:hAnsi="Calibri" w:cs="Calibri"/>
        </w:rPr>
      </w:pPr>
      <w:r>
        <w:rPr>
          <w:rFonts w:ascii="Calibri" w:eastAsia="Calibri" w:hAnsi="Calibri" w:cs="Calibri"/>
        </w:rPr>
        <w:t xml:space="preserve">Outra mudança: § 5º. Dispositivo no CPC/73 que corresponderia: art. 315, parágrafo único. Redação incompreensível, ninguém entendia. Explicação: “quando este demandar em nome de outrem” = “quando for substituto processual”. O réu não pode reconvir ao autor quando este for substituto processual, </w:t>
      </w:r>
      <w:r>
        <w:rPr>
          <w:rFonts w:ascii="Calibri" w:eastAsia="Calibri" w:hAnsi="Calibri" w:cs="Calibri"/>
          <w:u w:val="single"/>
        </w:rPr>
        <w:t>e</w:t>
      </w:r>
      <w:r>
        <w:rPr>
          <w:rFonts w:ascii="Calibri" w:eastAsia="Calibri" w:hAnsi="Calibri" w:cs="Calibri"/>
        </w:rPr>
        <w:t xml:space="preserve"> o seu pedido da reconvenção diga respeito ao substituto e não ao substituído: pode haver reconvenção quanto ao substituído.</w:t>
      </w:r>
    </w:p>
    <w:p w:rsidR="00AD3A83" w:rsidRDefault="005139B1">
      <w:pPr>
        <w:numPr>
          <w:ilvl w:val="0"/>
          <w:numId w:val="184"/>
        </w:numPr>
        <w:ind w:left="720" w:hanging="360"/>
        <w:jc w:val="both"/>
        <w:rPr>
          <w:rFonts w:ascii="Calibri" w:eastAsia="Calibri" w:hAnsi="Calibri" w:cs="Calibri"/>
        </w:rPr>
      </w:pPr>
      <w:r>
        <w:rPr>
          <w:rFonts w:ascii="Calibri" w:eastAsia="Calibri" w:hAnsi="Calibri" w:cs="Calibri"/>
        </w:rPr>
        <w:t>Ou seja, o autor substituto processual também será réu substituto processual na reconvenção.</w:t>
      </w:r>
    </w:p>
    <w:p w:rsidR="00AD3A83" w:rsidRDefault="005139B1">
      <w:pPr>
        <w:numPr>
          <w:ilvl w:val="0"/>
          <w:numId w:val="184"/>
        </w:numPr>
        <w:ind w:left="720" w:hanging="360"/>
        <w:jc w:val="both"/>
        <w:rPr>
          <w:rFonts w:ascii="Calibri" w:eastAsia="Calibri" w:hAnsi="Calibri" w:cs="Calibri"/>
        </w:rPr>
      </w:pPr>
      <w:r>
        <w:rPr>
          <w:rFonts w:ascii="Calibri" w:eastAsia="Calibri" w:hAnsi="Calibri" w:cs="Calibri"/>
        </w:rPr>
        <w:t>Exemplo: quando uma administradora de consórcio cobra em juízo uma mensalidade do consórcio, ela vai como legitimada extraordinária do grupo: o dinheiro não é dela, mas ela administra, portanto tem legitimidade extraordinária. O réu quer reconvir: pode reconvir para formular um pedido contra o grupo (por exemplo, para sair do consórcio), mas não pode formular um pedido contra a administradora (por exemplo, pedir danos morais).</w:t>
      </w:r>
    </w:p>
    <w:p w:rsidR="00AD3A83" w:rsidRDefault="005139B1">
      <w:pPr>
        <w:numPr>
          <w:ilvl w:val="0"/>
          <w:numId w:val="184"/>
        </w:numPr>
        <w:ind w:left="720" w:hanging="360"/>
        <w:jc w:val="both"/>
        <w:rPr>
          <w:rFonts w:ascii="Calibri" w:eastAsia="Calibri" w:hAnsi="Calibri" w:cs="Calibri"/>
        </w:rPr>
      </w:pPr>
      <w:r>
        <w:rPr>
          <w:rFonts w:ascii="Calibri" w:eastAsia="Calibri" w:hAnsi="Calibri" w:cs="Calibri"/>
        </w:rPr>
        <w:t>Tudo isso é interpretação, não está no CPC/73. Daí a nova redação: art. 343, § 5º. É a explicação acima, consolidada.</w:t>
      </w:r>
    </w:p>
    <w:p w:rsidR="00AD3A83" w:rsidRDefault="005139B1">
      <w:pPr>
        <w:numPr>
          <w:ilvl w:val="0"/>
          <w:numId w:val="184"/>
        </w:numPr>
        <w:ind w:left="720" w:hanging="360"/>
        <w:jc w:val="both"/>
        <w:rPr>
          <w:rFonts w:ascii="Calibri" w:eastAsia="Calibri" w:hAnsi="Calibri" w:cs="Calibri"/>
        </w:rPr>
      </w:pPr>
      <w:r>
        <w:rPr>
          <w:rFonts w:ascii="Calibri" w:eastAsia="Calibri" w:hAnsi="Calibri" w:cs="Calibri"/>
        </w:rPr>
        <w:t>Esse esclarecimento vai ajudar num assunto importante: reconvenção em ações coletivas, nas quais o autor é legitimado extraordinário. O desenvolvimento vai ser outro, não se poderá invocar o art. 315, parágrafo único, como vedação à reconvenção.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85"/>
        </w:numPr>
        <w:ind w:left="720" w:hanging="360"/>
        <w:jc w:val="both"/>
        <w:rPr>
          <w:rFonts w:ascii="Calibri" w:eastAsia="Calibri" w:hAnsi="Calibri" w:cs="Calibri"/>
        </w:rPr>
      </w:pPr>
      <w:r>
        <w:rPr>
          <w:rFonts w:ascii="Calibri" w:eastAsia="Calibri" w:hAnsi="Calibri" w:cs="Calibri"/>
        </w:rPr>
        <w:t>Alegação de impedimento e suspeição.</w:t>
      </w:r>
    </w:p>
    <w:p w:rsidR="00AD3A83" w:rsidRDefault="005139B1">
      <w:pPr>
        <w:numPr>
          <w:ilvl w:val="0"/>
          <w:numId w:val="185"/>
        </w:numPr>
        <w:ind w:left="720" w:hanging="360"/>
        <w:jc w:val="both"/>
        <w:rPr>
          <w:rFonts w:ascii="Calibri" w:eastAsia="Calibri" w:hAnsi="Calibri" w:cs="Calibri"/>
        </w:rPr>
      </w:pPr>
      <w:r>
        <w:rPr>
          <w:rFonts w:ascii="Calibri" w:eastAsia="Calibri" w:hAnsi="Calibri" w:cs="Calibri"/>
        </w:rPr>
        <w:t>CPC/73: se o réu quisesse alegar impedimento e suspeição, teria que ser por exceção de impedimento e suspeição. O CPC só regulava isso na resposta do réu, como se só o réu pudesse alegar impedimento ou suspeição, o que era um erro: o autor também pode. Problema topográfico.</w:t>
      </w:r>
    </w:p>
    <w:p w:rsidR="00AD3A83" w:rsidRDefault="005139B1">
      <w:pPr>
        <w:numPr>
          <w:ilvl w:val="0"/>
          <w:numId w:val="185"/>
        </w:numPr>
        <w:ind w:left="720" w:hanging="360"/>
        <w:jc w:val="both"/>
        <w:rPr>
          <w:rFonts w:ascii="Calibri" w:eastAsia="Calibri" w:hAnsi="Calibri" w:cs="Calibri"/>
        </w:rPr>
      </w:pPr>
      <w:r>
        <w:rPr>
          <w:rFonts w:ascii="Calibri" w:eastAsia="Calibri" w:hAnsi="Calibri" w:cs="Calibri"/>
        </w:rPr>
        <w:t>O NCPC tirou isso da resposta do réu e jogou para a parte do juiz. Não se fala mais em exceção de suspeição e impedimento, porque a palavra “exceção” tem um sentido muito ligado ao réu, mas pode ser feita por qualquer das partes.</w:t>
      </w:r>
    </w:p>
    <w:p w:rsidR="00AD3A83" w:rsidRDefault="005139B1">
      <w:pPr>
        <w:numPr>
          <w:ilvl w:val="0"/>
          <w:numId w:val="185"/>
        </w:numPr>
        <w:ind w:left="720" w:hanging="360"/>
        <w:jc w:val="both"/>
        <w:rPr>
          <w:rFonts w:ascii="Calibri" w:eastAsia="Calibri" w:hAnsi="Calibri" w:cs="Calibri"/>
        </w:rPr>
      </w:pPr>
      <w:r>
        <w:rPr>
          <w:rFonts w:ascii="Calibri" w:eastAsia="Calibri" w:hAnsi="Calibri" w:cs="Calibri"/>
        </w:rPr>
        <w:t>A alegação continua tendo que ser feita em peça separada. Não vai para o bojo da contestação por uma questão de competência: quem vai julgar essa alegação não é o juiz, mas o tribunal.</w:t>
      </w:r>
    </w:p>
    <w:p w:rsidR="00AD3A83" w:rsidRDefault="00AD3A83">
      <w:pPr>
        <w:jc w:val="both"/>
        <w:rPr>
          <w:rFonts w:ascii="Calibri" w:eastAsia="Calibri" w:hAnsi="Calibri" w:cs="Calibri"/>
        </w:rPr>
      </w:pPr>
    </w:p>
    <w:p w:rsidR="00AD3A83" w:rsidRDefault="005139B1">
      <w:pPr>
        <w:numPr>
          <w:ilvl w:val="0"/>
          <w:numId w:val="186"/>
        </w:numPr>
        <w:ind w:left="720" w:hanging="360"/>
        <w:jc w:val="both"/>
        <w:rPr>
          <w:rFonts w:ascii="Calibri" w:eastAsia="Calibri" w:hAnsi="Calibri" w:cs="Calibri"/>
        </w:rPr>
      </w:pPr>
      <w:r>
        <w:rPr>
          <w:rFonts w:ascii="Calibri" w:eastAsia="Calibri" w:hAnsi="Calibri" w:cs="Calibri"/>
        </w:rPr>
        <w:t>Novas hipóteses de impedimento do juiz. O NCPC pega muito no pé dos juízes, o que está visível na nova hipótese de impedimento: art. 144, III. A novidade é a menção ao promotor e ao defensor público, antes se falava apenas ao advogado. Hipótese razoável, os juízes já faziam isso.</w:t>
      </w:r>
    </w:p>
    <w:p w:rsidR="00AD3A83" w:rsidRDefault="005139B1">
      <w:pPr>
        <w:numPr>
          <w:ilvl w:val="0"/>
          <w:numId w:val="186"/>
        </w:numPr>
        <w:ind w:left="720" w:hanging="360"/>
        <w:jc w:val="both"/>
        <w:rPr>
          <w:rFonts w:ascii="Calibri" w:eastAsia="Calibri" w:hAnsi="Calibri" w:cs="Calibri"/>
        </w:rPr>
      </w:pPr>
      <w:r>
        <w:rPr>
          <w:rFonts w:ascii="Calibri" w:eastAsia="Calibri" w:hAnsi="Calibri" w:cs="Calibri"/>
        </w:rPr>
        <w:t>A partir do V, é tudo novidade. V: a parte é a pessoa jurídica, e o juiz é sócio ou membro de direção/administração. Para Didier, a regra não se aplica se o juiz for mero acionista (por exemplo, comprou ações da Petrobras: sócio em sociedade anônima. O juiz não tem qualquer tipo de ingerência, é um investidor como outro qualquer). Outro exemplo de impedimento: uma associação, na qual o juiz é o presidente da associação.</w:t>
      </w:r>
    </w:p>
    <w:p w:rsidR="00AD3A83" w:rsidRDefault="005139B1">
      <w:pPr>
        <w:numPr>
          <w:ilvl w:val="0"/>
          <w:numId w:val="186"/>
        </w:numPr>
        <w:ind w:left="720" w:hanging="360"/>
        <w:jc w:val="both"/>
        <w:rPr>
          <w:rFonts w:ascii="Calibri" w:eastAsia="Calibri" w:hAnsi="Calibri" w:cs="Calibri"/>
        </w:rPr>
      </w:pPr>
      <w:r>
        <w:rPr>
          <w:rFonts w:ascii="Calibri" w:eastAsia="Calibri" w:hAnsi="Calibri" w:cs="Calibri"/>
        </w:rPr>
        <w:t>VI: antes era hipótese de suspeição, agora é de impedimento. Juiz é possível herdeiro de uma das partes, donatário de uma das partes, ou empregador.</w:t>
      </w:r>
    </w:p>
    <w:p w:rsidR="00AD3A83" w:rsidRDefault="005139B1">
      <w:pPr>
        <w:numPr>
          <w:ilvl w:val="0"/>
          <w:numId w:val="186"/>
        </w:numPr>
        <w:ind w:left="720" w:hanging="360"/>
        <w:jc w:val="both"/>
        <w:rPr>
          <w:rFonts w:ascii="Calibri" w:eastAsia="Calibri" w:hAnsi="Calibri" w:cs="Calibri"/>
        </w:rPr>
      </w:pPr>
      <w:r>
        <w:rPr>
          <w:rFonts w:ascii="Calibri" w:eastAsia="Calibri" w:hAnsi="Calibri" w:cs="Calibri"/>
        </w:rPr>
        <w:t xml:space="preserve">VII: tem a ver com os casos em que o juiz julga instituições nas quais ele é professor ou presta serviços (coordenador de pós). Por exemplo: Pablo </w:t>
      </w:r>
      <w:proofErr w:type="spellStart"/>
      <w:r>
        <w:rPr>
          <w:rFonts w:ascii="Calibri" w:eastAsia="Calibri" w:hAnsi="Calibri" w:cs="Calibri"/>
        </w:rPr>
        <w:t>Stolze</w:t>
      </w:r>
      <w:proofErr w:type="spellEnd"/>
      <w:r>
        <w:rPr>
          <w:rFonts w:ascii="Calibri" w:eastAsia="Calibri" w:hAnsi="Calibri" w:cs="Calibri"/>
        </w:rPr>
        <w:t xml:space="preserve"> e a LFG. Não envolve as universidades públicas: Pablo </w:t>
      </w:r>
      <w:proofErr w:type="spellStart"/>
      <w:r>
        <w:rPr>
          <w:rFonts w:ascii="Calibri" w:eastAsia="Calibri" w:hAnsi="Calibri" w:cs="Calibri"/>
        </w:rPr>
        <w:t>Stolze</w:t>
      </w:r>
      <w:proofErr w:type="spellEnd"/>
      <w:r>
        <w:rPr>
          <w:rFonts w:ascii="Calibri" w:eastAsia="Calibri" w:hAnsi="Calibri" w:cs="Calibri"/>
        </w:rPr>
        <w:t xml:space="preserve"> pode julgar causas da UFBA, pois o vínculo não é precário, mas estatutário: o juiz não está numa situação de insegurança, fragilidade que comprometa sua independência.</w:t>
      </w:r>
    </w:p>
    <w:p w:rsidR="00AD3A83" w:rsidRDefault="005139B1">
      <w:pPr>
        <w:numPr>
          <w:ilvl w:val="0"/>
          <w:numId w:val="186"/>
        </w:numPr>
        <w:ind w:left="720" w:hanging="360"/>
        <w:jc w:val="both"/>
        <w:rPr>
          <w:rFonts w:ascii="Calibri" w:eastAsia="Calibri" w:hAnsi="Calibri" w:cs="Calibri"/>
        </w:rPr>
      </w:pPr>
      <w:r>
        <w:rPr>
          <w:rFonts w:ascii="Calibri" w:eastAsia="Calibri" w:hAnsi="Calibri" w:cs="Calibri"/>
        </w:rPr>
        <w:t>IX: o juiz é autor de outro processo em que a parte é réu, ou o advogado é réu.</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34</w:t>
      </w:r>
    </w:p>
    <w:p w:rsidR="00AD3A83" w:rsidRDefault="00AD3A83">
      <w:pPr>
        <w:jc w:val="both"/>
        <w:rPr>
          <w:rFonts w:ascii="Calibri" w:eastAsia="Calibri" w:hAnsi="Calibri" w:cs="Calibri"/>
        </w:rPr>
      </w:pPr>
    </w:p>
    <w:p w:rsidR="00AD3A83" w:rsidRDefault="005139B1">
      <w:pPr>
        <w:numPr>
          <w:ilvl w:val="0"/>
          <w:numId w:val="187"/>
        </w:numPr>
        <w:ind w:left="720" w:hanging="360"/>
        <w:jc w:val="both"/>
        <w:rPr>
          <w:rFonts w:ascii="Calibri" w:eastAsia="Calibri" w:hAnsi="Calibri" w:cs="Calibri"/>
        </w:rPr>
      </w:pPr>
      <w:r>
        <w:rPr>
          <w:rFonts w:ascii="Calibri" w:eastAsia="Calibri" w:hAnsi="Calibri" w:cs="Calibri"/>
        </w:rPr>
        <w:t>Inciso que pode mudar a história da advocacia no Brasil segundo Didier: VIII.</w:t>
      </w:r>
    </w:p>
    <w:p w:rsidR="00AD3A83" w:rsidRDefault="005139B1">
      <w:pPr>
        <w:numPr>
          <w:ilvl w:val="0"/>
          <w:numId w:val="187"/>
        </w:numPr>
        <w:ind w:left="720" w:hanging="360"/>
        <w:jc w:val="both"/>
        <w:rPr>
          <w:rFonts w:ascii="Calibri" w:eastAsia="Calibri" w:hAnsi="Calibri" w:cs="Calibri"/>
        </w:rPr>
      </w:pPr>
      <w:r>
        <w:rPr>
          <w:rFonts w:ascii="Calibri" w:eastAsia="Calibri" w:hAnsi="Calibri" w:cs="Calibri"/>
        </w:rPr>
        <w:t>Exemplo: Didier advoga para o Itaú. A esposa dele, Renata, é juíza. Ela está impedida de julgar qualquer caso do Itaú, mesmo que aquele caso específico tenha sido acompanhado por outro advogado, de outro escritório. O fato de Didier ser advogado do Itaú torna ela impedida de julgar qualquer caso do Itaú.</w:t>
      </w:r>
    </w:p>
    <w:p w:rsidR="00AD3A83" w:rsidRDefault="005139B1">
      <w:pPr>
        <w:numPr>
          <w:ilvl w:val="0"/>
          <w:numId w:val="187"/>
        </w:numPr>
        <w:ind w:left="720" w:hanging="360"/>
        <w:jc w:val="both"/>
        <w:rPr>
          <w:rFonts w:ascii="Calibri" w:eastAsia="Calibri" w:hAnsi="Calibri" w:cs="Calibri"/>
        </w:rPr>
      </w:pPr>
      <w:r>
        <w:rPr>
          <w:rFonts w:ascii="Calibri" w:eastAsia="Calibri" w:hAnsi="Calibri" w:cs="Calibri"/>
        </w:rPr>
        <w:t>Medida moralizante, principalmente nos tribunais superiores. Profundo caráter republicano.</w:t>
      </w:r>
    </w:p>
    <w:p w:rsidR="00AD3A83" w:rsidRDefault="005139B1">
      <w:pPr>
        <w:numPr>
          <w:ilvl w:val="0"/>
          <w:numId w:val="187"/>
        </w:numPr>
        <w:ind w:left="720" w:hanging="360"/>
        <w:jc w:val="both"/>
        <w:rPr>
          <w:rFonts w:ascii="Calibri" w:eastAsia="Calibri" w:hAnsi="Calibri" w:cs="Calibri"/>
        </w:rPr>
      </w:pPr>
      <w:r>
        <w:rPr>
          <w:rFonts w:ascii="Calibri" w:eastAsia="Calibri" w:hAnsi="Calibri" w:cs="Calibri"/>
        </w:rPr>
        <w:t>Advogados estavam sendo contratados para não gerar o impedimento. Normalmente o advogado seria um, mas geraria impedimento de determinado julgador; contrata-se outro advogado, que apenas assina a peça. O advogado que geraria o impedimento está atuando, só não está nos autos.</w:t>
      </w:r>
    </w:p>
    <w:p w:rsidR="00AD3A83" w:rsidRDefault="00AD3A83">
      <w:pPr>
        <w:jc w:val="both"/>
        <w:rPr>
          <w:rFonts w:ascii="Calibri" w:eastAsia="Calibri" w:hAnsi="Calibri" w:cs="Calibri"/>
        </w:rPr>
      </w:pPr>
    </w:p>
    <w:p w:rsidR="00AD3A83" w:rsidRDefault="005139B1">
      <w:pPr>
        <w:numPr>
          <w:ilvl w:val="0"/>
          <w:numId w:val="188"/>
        </w:numPr>
        <w:ind w:left="720" w:hanging="360"/>
        <w:jc w:val="both"/>
        <w:rPr>
          <w:rFonts w:ascii="Calibri" w:eastAsia="Calibri" w:hAnsi="Calibri" w:cs="Calibri"/>
        </w:rPr>
      </w:pPr>
      <w:r>
        <w:rPr>
          <w:rFonts w:ascii="Calibri" w:eastAsia="Calibri" w:hAnsi="Calibri" w:cs="Calibri"/>
        </w:rPr>
        <w:t>Nova hipótese de suspeição: inimizade do juiz (ou amizade demais) com o advogado da parte. O CPC/73 dizia que a amizade íntima ou inimizade capital torna o juiz suspeito, em relação à parte. O NCPC tira o adjetivo capital (aquele que é capaz de decepar): art. 145.</w:t>
      </w:r>
    </w:p>
    <w:p w:rsidR="00AD3A83" w:rsidRDefault="005139B1">
      <w:pPr>
        <w:numPr>
          <w:ilvl w:val="0"/>
          <w:numId w:val="188"/>
        </w:numPr>
        <w:ind w:left="720" w:hanging="360"/>
        <w:jc w:val="both"/>
        <w:rPr>
          <w:rFonts w:ascii="Calibri" w:eastAsia="Calibri" w:hAnsi="Calibri" w:cs="Calibri"/>
        </w:rPr>
      </w:pPr>
      <w:r>
        <w:rPr>
          <w:rFonts w:ascii="Calibri" w:eastAsia="Calibri" w:hAnsi="Calibri" w:cs="Calibri"/>
        </w:rPr>
        <w:t>§ 2º: não tem previsão no CPC/73, mas já tinha previsão no Código Eleitoral. Passa a ser uma norma geral quanto à alegação de suspeição. As regras de impedimento são objetivas, mas as de suspeição são regras indeterminadas. Essa indeterminação faz com que haja muito abuso na alegação de suspeição: não se admite a provocação da suspeição, ou quando a parte já havia praticado atos no processo no sentido de aceitar aquela pessoa (a não ser que ocorra fato superveniente).</w:t>
      </w:r>
    </w:p>
    <w:p w:rsidR="00AD3A83" w:rsidRDefault="00AD3A83">
      <w:pPr>
        <w:jc w:val="both"/>
        <w:rPr>
          <w:rFonts w:ascii="Calibri" w:eastAsia="Calibri" w:hAnsi="Calibri" w:cs="Calibri"/>
        </w:rPr>
      </w:pPr>
    </w:p>
    <w:p w:rsidR="00AD3A83" w:rsidRDefault="005139B1">
      <w:pPr>
        <w:numPr>
          <w:ilvl w:val="0"/>
          <w:numId w:val="189"/>
        </w:numPr>
        <w:ind w:left="720" w:hanging="360"/>
        <w:jc w:val="both"/>
        <w:rPr>
          <w:rFonts w:ascii="Calibri" w:eastAsia="Calibri" w:hAnsi="Calibri" w:cs="Calibri"/>
        </w:rPr>
      </w:pPr>
      <w:r>
        <w:rPr>
          <w:rFonts w:ascii="Calibri" w:eastAsia="Calibri" w:hAnsi="Calibri" w:cs="Calibri"/>
        </w:rPr>
        <w:t>Mudanças procedimentais: a alegação de impedimento ou suspeição do juiz suspende o processo, até aí nenhuma novidade. Mas o relator da alegação de impedimento ou suspeição pode quebrar o efeito suspensivo dessa alegação; não necessariamente durará todo o tempo de tramitação da alegação de impedimento ou suspeição. Art. 146 (a partir desse artigo, é tudo novidade). Antes o processo ficava suspenso indefinidamente até o julgamento da exceção, o que dava vazão a exceções opostas com claro intuito protelatório.</w:t>
      </w:r>
    </w:p>
    <w:p w:rsidR="00AD3A83" w:rsidRDefault="005139B1">
      <w:pPr>
        <w:numPr>
          <w:ilvl w:val="0"/>
          <w:numId w:val="189"/>
        </w:numPr>
        <w:ind w:left="720" w:hanging="360"/>
        <w:jc w:val="both"/>
        <w:rPr>
          <w:rFonts w:ascii="Calibri" w:eastAsia="Calibri" w:hAnsi="Calibri" w:cs="Calibri"/>
        </w:rPr>
      </w:pPr>
      <w:r>
        <w:rPr>
          <w:rFonts w:ascii="Calibri" w:eastAsia="Calibri" w:hAnsi="Calibri" w:cs="Calibri"/>
        </w:rPr>
        <w:t xml:space="preserve">Acolhida a alegação, em qualquer caso de impedimento ou de </w:t>
      </w:r>
      <w:r>
        <w:rPr>
          <w:rFonts w:ascii="Calibri" w:eastAsia="Calibri" w:hAnsi="Calibri" w:cs="Calibri"/>
          <w:u w:val="single"/>
        </w:rPr>
        <w:t>manifesta</w:t>
      </w:r>
      <w:r>
        <w:rPr>
          <w:rFonts w:ascii="Calibri" w:eastAsia="Calibri" w:hAnsi="Calibri" w:cs="Calibri"/>
        </w:rPr>
        <w:t xml:space="preserve"> suspeição (o adjetivo foi uma reivindicação da magistratura): no CPC/73, o juiz é condenado nas custas, mas o NCPC restringe isso a alguns casos.</w:t>
      </w:r>
    </w:p>
    <w:p w:rsidR="00AD3A83" w:rsidRDefault="005139B1">
      <w:pPr>
        <w:numPr>
          <w:ilvl w:val="0"/>
          <w:numId w:val="189"/>
        </w:numPr>
        <w:ind w:left="720" w:hanging="360"/>
        <w:jc w:val="both"/>
        <w:rPr>
          <w:rFonts w:ascii="Calibri" w:eastAsia="Calibri" w:hAnsi="Calibri" w:cs="Calibri"/>
        </w:rPr>
      </w:pPr>
      <w:r>
        <w:rPr>
          <w:rFonts w:ascii="Calibri" w:eastAsia="Calibri" w:hAnsi="Calibri" w:cs="Calibri"/>
        </w:rPr>
        <w:t>Outra novidade: o juiz pode recorrer da decisão. O CPC/73 silenciava. A dúvida que sobrevive, e o NCPC não esclarece porque não houve consenso entre os juristas: precisa de advogado ou não precisa de advogado? O juiz tem capacidade postulatória para recorrer? Resposta: não.</w:t>
      </w:r>
    </w:p>
    <w:p w:rsidR="00AD3A83" w:rsidRDefault="005139B1">
      <w:pPr>
        <w:numPr>
          <w:ilvl w:val="0"/>
          <w:numId w:val="189"/>
        </w:numPr>
        <w:ind w:left="720" w:hanging="360"/>
        <w:jc w:val="both"/>
        <w:rPr>
          <w:rFonts w:ascii="Calibri" w:eastAsia="Calibri" w:hAnsi="Calibri" w:cs="Calibri"/>
        </w:rPr>
      </w:pPr>
      <w:r>
        <w:rPr>
          <w:rFonts w:ascii="Calibri" w:eastAsia="Calibri" w:hAnsi="Calibri" w:cs="Calibri"/>
        </w:rPr>
        <w:t>§ 5º é totalmente novidade, não há nada parecido com isso no CPC/73. Com essa fixação do início da suspeição ou do impedimento, é possível saber quais atos serão invalidados, não será necessariamente o processo todo (§ 6º). O CPC/73 não especificava qual era a consequência do reconhecimento do impedimento ou da suspeição. Tem a ver com o juiz natural: o silêncio do CPC/73 gerava uma interpretação (equivocada para Didier), que só o impedimento gerava invalidade do ato decisório, a suspeição não.</w:t>
      </w:r>
    </w:p>
    <w:p w:rsidR="00AD3A83" w:rsidRDefault="005139B1">
      <w:pPr>
        <w:numPr>
          <w:ilvl w:val="0"/>
          <w:numId w:val="189"/>
        </w:numPr>
        <w:ind w:left="720" w:hanging="360"/>
        <w:jc w:val="both"/>
        <w:rPr>
          <w:rFonts w:ascii="Calibri" w:eastAsia="Calibri" w:hAnsi="Calibri" w:cs="Calibri"/>
        </w:rPr>
      </w:pPr>
      <w:r>
        <w:rPr>
          <w:rFonts w:ascii="Calibri" w:eastAsia="Calibri" w:hAnsi="Calibri" w:cs="Calibri"/>
        </w:rPr>
        <w:t>Lacuna no CPC: é possível alegar impedimento e suspeição de membro do MP e auxiliar da justiça. Quem vai julgar isso é o juiz da causa. O NCPC silencia sobre qual é o recurso cabível, ou se cabe recurso contra isso. No texto da Câmara estava previsto o AI. Agora não cabe AI, e cabe ao interessado impugnar essa decisão por ocasião da apelação, se ainda houver interesse.</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Audiência de mediação e conciliação.</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Audiências serão realizadas nos centros judiciários de resolução de conflito (órgãos criados pelo tribunal) ou nas câmaras privadas de mediação e conciliação, que podem fazer convênio com o tribunal.</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Deverão ser conduzidas por mediadores e conciliadores.</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 xml:space="preserve">Não se realizará em duas hipóteses: quando ambas as partes dizem expressamente que não querem que ela aconteça, ou quando não for caso de </w:t>
      </w:r>
      <w:proofErr w:type="spellStart"/>
      <w:r>
        <w:rPr>
          <w:rFonts w:ascii="Calibri" w:eastAsia="Calibri" w:hAnsi="Calibri" w:cs="Calibri"/>
        </w:rPr>
        <w:t>autocomposição</w:t>
      </w:r>
      <w:proofErr w:type="spellEnd"/>
      <w:r>
        <w:rPr>
          <w:rFonts w:ascii="Calibri" w:eastAsia="Calibri" w:hAnsi="Calibri" w:cs="Calibri"/>
        </w:rPr>
        <w:t>; o juiz nem marcará. No primeiro caso, o juiz marca, mas cancela, porque o réu se manifestou contra, e o autor já havia se manifestado contra.</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Se houver litisconsórcio, todos têm de não querer: § 6º do art. 334. Faz sentido no litisconsórcio simples, porque cada um tem autonomia para negociar à sua maneira, então a audiência tem que se realizar. Mas se o litisconsórcio for unitário, a regra não tem sentido, pois um réu não pode fazer acordo sem o consentimento dos outros. Portanto, basta um réu não querer, que não haverá audiência.</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É possível fazer uma audiência por videoconferência (§ 7º). Por exemplo, uma parte não pode comparecer nesse dia.</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Nos juizados, se o autor não vai, o processo é extinto, e se o réu não vai ele é revel. No NCPC é diferente: o não comparecimento injustificado do autor ou réu é considerado ato atentatório à dignidade da justiça. Comparecer à audiência é dever das partes. Multa de 2%: a consequência da ausência não é a extinção ou revelia.</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É uma das multas que revertem em favor do estado; vão para o fundo de administração da Justiça que a União e os Estados têm que criar.</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Para Didier, não há problema a parte chegar na audiência e fazer um acordo, mas o NCPC exige.</w:t>
      </w:r>
    </w:p>
    <w:p w:rsidR="00AD3A83" w:rsidRDefault="005139B1">
      <w:pPr>
        <w:numPr>
          <w:ilvl w:val="0"/>
          <w:numId w:val="190"/>
        </w:numPr>
        <w:ind w:left="720" w:hanging="360"/>
        <w:jc w:val="both"/>
        <w:rPr>
          <w:rFonts w:ascii="Calibri" w:eastAsia="Calibri" w:hAnsi="Calibri" w:cs="Calibri"/>
        </w:rPr>
      </w:pPr>
      <w:r>
        <w:rPr>
          <w:rFonts w:ascii="Calibri" w:eastAsia="Calibri" w:hAnsi="Calibri" w:cs="Calibri"/>
        </w:rPr>
        <w:t>§ 10: esclarecimento. A pessoa natural pode constituir um “preposto”, alguém que negocie por ela. Nos juizados, se entende que não pode constituir esse representante para negociar, um profissional treinado em negociação. No NCPC, o § 10 acabou com essa discussão. Qualquer parte pode constituir representante (“preposto” costuma ser relacionado à atividade empresarial), que vai em seu lugar com procuração com poderes para negociar e transigir, seja ela pessoa natural ou pessoa jurídica.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35</w:t>
      </w:r>
    </w:p>
    <w:p w:rsidR="00AD3A83" w:rsidRDefault="00AD3A83">
      <w:pPr>
        <w:jc w:val="both"/>
        <w:rPr>
          <w:rFonts w:ascii="Calibri" w:eastAsia="Calibri" w:hAnsi="Calibri" w:cs="Calibri"/>
        </w:rPr>
      </w:pPr>
    </w:p>
    <w:p w:rsidR="00AD3A83" w:rsidRDefault="005139B1">
      <w:pPr>
        <w:numPr>
          <w:ilvl w:val="0"/>
          <w:numId w:val="191"/>
        </w:numPr>
        <w:ind w:left="720" w:hanging="360"/>
        <w:jc w:val="both"/>
        <w:rPr>
          <w:rFonts w:ascii="Calibri" w:eastAsia="Calibri" w:hAnsi="Calibri" w:cs="Calibri"/>
        </w:rPr>
      </w:pPr>
      <w:r>
        <w:rPr>
          <w:rFonts w:ascii="Calibri" w:eastAsia="Calibri" w:hAnsi="Calibri" w:cs="Calibri"/>
        </w:rPr>
        <w:t>Etapa de organização do processo: providências preliminares para prepara-lo para a fase instrutória.</w:t>
      </w:r>
    </w:p>
    <w:p w:rsidR="00AD3A83" w:rsidRDefault="005139B1">
      <w:pPr>
        <w:numPr>
          <w:ilvl w:val="0"/>
          <w:numId w:val="191"/>
        </w:numPr>
        <w:ind w:left="720" w:hanging="360"/>
        <w:jc w:val="both"/>
        <w:rPr>
          <w:rFonts w:ascii="Calibri" w:eastAsia="Calibri" w:hAnsi="Calibri" w:cs="Calibri"/>
        </w:rPr>
      </w:pPr>
      <w:r>
        <w:rPr>
          <w:rFonts w:ascii="Calibri" w:eastAsia="Calibri" w:hAnsi="Calibri" w:cs="Calibri"/>
        </w:rPr>
        <w:t>Primeira mudança: fim da previsão expressa da ação declaratória incidental. Ela estava prevista no CPC/73, na parte das providências preliminares, e tinha o propósito de transformar a análise de uma questão prejudicial de questão incidental para principal. A utilidade dessa transformação era fazer com que essa análise se tornasse indiscutível pela coisa julgada.</w:t>
      </w:r>
    </w:p>
    <w:p w:rsidR="00AD3A83" w:rsidRDefault="005139B1">
      <w:pPr>
        <w:numPr>
          <w:ilvl w:val="0"/>
          <w:numId w:val="191"/>
        </w:numPr>
        <w:ind w:left="720" w:hanging="360"/>
        <w:jc w:val="both"/>
        <w:rPr>
          <w:rFonts w:ascii="Calibri" w:eastAsia="Calibri" w:hAnsi="Calibri" w:cs="Calibri"/>
        </w:rPr>
      </w:pPr>
      <w:r>
        <w:rPr>
          <w:rFonts w:ascii="Calibri" w:eastAsia="Calibri" w:hAnsi="Calibri" w:cs="Calibri"/>
        </w:rPr>
        <w:t>Essa previsão desapareceu no NCPC, porque ele muda o sistema de coisa julgada em relação às questões prejudiciais incidentais, que são colocadas como fundamento do pedido. A coisa julgada pode agora estender-se às questões prejudiciais incidentais, e por isso o legislador tirou a previsão da ação declaratória incidental.</w:t>
      </w:r>
    </w:p>
    <w:p w:rsidR="00AD3A83" w:rsidRDefault="005139B1">
      <w:pPr>
        <w:numPr>
          <w:ilvl w:val="0"/>
          <w:numId w:val="191"/>
        </w:numPr>
        <w:ind w:left="720" w:hanging="360"/>
        <w:jc w:val="both"/>
        <w:rPr>
          <w:rFonts w:ascii="Calibri" w:eastAsia="Calibri" w:hAnsi="Calibri" w:cs="Calibri"/>
        </w:rPr>
      </w:pPr>
      <w:r>
        <w:rPr>
          <w:rFonts w:ascii="Calibri" w:eastAsia="Calibri" w:hAnsi="Calibri" w:cs="Calibri"/>
        </w:rPr>
        <w:t>O sistema de coisa julgada relacionado às questões prejudiciais é um dos mais complexos do NCPC, será visto adiante.</w:t>
      </w:r>
    </w:p>
    <w:p w:rsidR="00AD3A83" w:rsidRDefault="005139B1">
      <w:pPr>
        <w:numPr>
          <w:ilvl w:val="0"/>
          <w:numId w:val="191"/>
        </w:numPr>
        <w:ind w:left="720" w:hanging="360"/>
        <w:jc w:val="both"/>
        <w:rPr>
          <w:rFonts w:ascii="Calibri" w:eastAsia="Calibri" w:hAnsi="Calibri" w:cs="Calibri"/>
        </w:rPr>
      </w:pPr>
      <w:r>
        <w:rPr>
          <w:rFonts w:ascii="Calibri" w:eastAsia="Calibri" w:hAnsi="Calibri" w:cs="Calibri"/>
        </w:rPr>
        <w:t>Mudança de texto que traz um esclarecimento: o NCPC prevê expressamente nas providências preliminares que o revel tem direito de produzir provas se intervier no processo a tempo de elas serem produzidas. Art. 349. Consagra um entendimento antigo, consta inclusive em Súmula do STF.</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Julgamento conforme o estado do processo. Aqui houve mudanças mais substanciais.</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O julgamento conforme o estado do processo é a decisão que o juiz toma após as providências preliminares, após tomar as providências de organização do processo. Essa decisão pode assumir variada natureza: extinção sem exame do mérito, com exame do mérito, julgamento antecipado do mérito, prescrição ou decadência.</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O NCPC consagra a possibilidade de decisões parciais. Por exemplo: a prescrição de um pedido, a exclusão de um litisconsorte, o julgamento antecipado de um pedido. Para Didier, já era possível no CPC/73.</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 xml:space="preserve">Art. 354. (Art. 485 corresponde ao 267 atual, extinção sem exame do mérito; o 487 corresponde ao artigo que trata da extinção com exame do mérito, II = decadência e prescrição, III = </w:t>
      </w:r>
      <w:proofErr w:type="spellStart"/>
      <w:r>
        <w:rPr>
          <w:rFonts w:ascii="Calibri" w:eastAsia="Calibri" w:hAnsi="Calibri" w:cs="Calibri"/>
        </w:rPr>
        <w:t>autocomposição</w:t>
      </w:r>
      <w:proofErr w:type="spellEnd"/>
      <w:r>
        <w:rPr>
          <w:rFonts w:ascii="Calibri" w:eastAsia="Calibri" w:hAnsi="Calibri" w:cs="Calibri"/>
        </w:rPr>
        <w:t>). Parágrafo único: as decisões parciais são decisões interlocutórias; como tais, são impugnáveis por agravo de instrumento.</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Encerra-se a dúvida sobre qual o recurso cabível de decisão parcial, e sobre qual é a natureza da decisão parcial de mérito.</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Nos casos em que o juiz julga simplesmente procedente ou improcedente o pedido (art. 487, I): julgamento antecipado parcial do mérito, novidade do NCPC. Art. 356.</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I: o CPC/73 coloca a decisão sobre a parcela incontroversa como uma tutela antecipada, decisão do legislador muito criticada, pois não é uma decisão provisória, o juiz está julgando definitivamente. Erro técnico ao misturar decisão sobre parcela incontroversa e tutela antecipada. O NCPC corrige isso: põe a decisão onde ela deve estar, como decisão definitiva, dentro do julgamento antecipado. Mudança significativa.</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II: é possível fragmentar a decisão de mérito, várias decisões de mérito ao longo do processo, cada uma relacionada a um pedido. É possível, portanto, que haja várias coisas julgadas ao longo do processo. O NCPC, ao consagrar as decisões interlocutórias de mérito, ele consagra também a possibilidade de coisas julgadas variadas produzidas num só processo.</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 xml:space="preserve">§ 1º: o juiz, ao julgar antecipadamente, parcialmente a causa, ele não é obrigado sempre a proferir decisão líquida. </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O CPC/73 coloca como regra que a decisão seja líquida, só excepcionalmente ela vai ser ilíquida. O NCPC mantém essa regra, e o julgamento antecipado parcial também observa isso. O juiz não pode proferir decisão ilíquida a seu critério, só de forma excepcional.</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 2º: A execução provisória vira definitiva caso o recurso seja julgado.</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 3º: Organiza o processo, mas com o processo eletrônico essa previsão perde seu sentido.</w:t>
      </w:r>
    </w:p>
    <w:p w:rsidR="00AD3A83" w:rsidRDefault="005139B1">
      <w:pPr>
        <w:numPr>
          <w:ilvl w:val="0"/>
          <w:numId w:val="192"/>
        </w:numPr>
        <w:ind w:left="720" w:hanging="360"/>
        <w:jc w:val="both"/>
        <w:rPr>
          <w:rFonts w:ascii="Calibri" w:eastAsia="Calibri" w:hAnsi="Calibri" w:cs="Calibri"/>
        </w:rPr>
      </w:pPr>
      <w:r>
        <w:rPr>
          <w:rFonts w:ascii="Calibri" w:eastAsia="Calibri" w:hAnsi="Calibri" w:cs="Calibri"/>
        </w:rPr>
        <w:t>§ 4º: Mais uma vez deixa claro que cabe AI contra decisões parciais de mérito.</w:t>
      </w:r>
    </w:p>
    <w:p w:rsidR="00AD3A83" w:rsidRDefault="00AD3A83">
      <w:pPr>
        <w:jc w:val="both"/>
        <w:rPr>
          <w:rFonts w:ascii="Calibri" w:eastAsia="Calibri" w:hAnsi="Calibri" w:cs="Calibri"/>
        </w:rPr>
      </w:pPr>
    </w:p>
    <w:p w:rsidR="00AD3A83" w:rsidRDefault="005139B1">
      <w:pPr>
        <w:numPr>
          <w:ilvl w:val="0"/>
          <w:numId w:val="193"/>
        </w:numPr>
        <w:ind w:left="720" w:hanging="360"/>
        <w:jc w:val="both"/>
        <w:rPr>
          <w:rFonts w:ascii="Calibri" w:eastAsia="Calibri" w:hAnsi="Calibri" w:cs="Calibri"/>
        </w:rPr>
      </w:pPr>
      <w:r>
        <w:rPr>
          <w:rFonts w:ascii="Calibri" w:eastAsia="Calibri" w:hAnsi="Calibri" w:cs="Calibri"/>
        </w:rPr>
        <w:t>Não se fala mais em julgamento antecipado da lide, mas em julgamento antecipado do mérito. A palavra “lide” foi substituída por “mérito” ao longo do NCPC, pois é um termo mais técnico, menos duvidoso. Aperfeiçoamento de redação.</w:t>
      </w:r>
    </w:p>
    <w:p w:rsidR="00AD3A83" w:rsidRDefault="005139B1">
      <w:pPr>
        <w:numPr>
          <w:ilvl w:val="0"/>
          <w:numId w:val="193"/>
        </w:numPr>
        <w:ind w:left="720" w:hanging="360"/>
        <w:jc w:val="both"/>
        <w:rPr>
          <w:rFonts w:ascii="Calibri" w:eastAsia="Calibri" w:hAnsi="Calibri" w:cs="Calibri"/>
        </w:rPr>
      </w:pPr>
      <w:r>
        <w:rPr>
          <w:rFonts w:ascii="Calibri" w:eastAsia="Calibri" w:hAnsi="Calibri" w:cs="Calibri"/>
        </w:rPr>
        <w:t>O julgamento antecipado da lide cabia em dois casos: quando bastava prova documental, e nos casos em que, tendo havido revelia, houve presunção de veracidade dos fatos.</w:t>
      </w:r>
    </w:p>
    <w:p w:rsidR="00AD3A83" w:rsidRDefault="005139B1">
      <w:pPr>
        <w:numPr>
          <w:ilvl w:val="0"/>
          <w:numId w:val="193"/>
        </w:numPr>
        <w:ind w:left="720" w:hanging="360"/>
        <w:jc w:val="both"/>
        <w:rPr>
          <w:rFonts w:ascii="Calibri" w:eastAsia="Calibri" w:hAnsi="Calibri" w:cs="Calibri"/>
        </w:rPr>
      </w:pPr>
      <w:r>
        <w:rPr>
          <w:rFonts w:ascii="Calibri" w:eastAsia="Calibri" w:hAnsi="Calibri" w:cs="Calibri"/>
        </w:rPr>
        <w:t>Isso agora ficou claro, pois a redação do CPC/73 era obscura. Art. 355.</w:t>
      </w:r>
    </w:p>
    <w:p w:rsidR="00AD3A83" w:rsidRDefault="005139B1">
      <w:pPr>
        <w:numPr>
          <w:ilvl w:val="0"/>
          <w:numId w:val="193"/>
        </w:numPr>
        <w:ind w:left="720" w:hanging="360"/>
        <w:jc w:val="both"/>
        <w:rPr>
          <w:rFonts w:ascii="Calibri" w:eastAsia="Calibri" w:hAnsi="Calibri" w:cs="Calibri"/>
        </w:rPr>
      </w:pPr>
      <w:r>
        <w:rPr>
          <w:rFonts w:ascii="Calibri" w:eastAsia="Calibri" w:hAnsi="Calibri" w:cs="Calibri"/>
        </w:rPr>
        <w:t>I: Autor postulou, réu postulou, só tem prova documental. O juiz pode julgar antecipadamente o mérito com base no que está nos autos, sem necessidade de outras provas.</w:t>
      </w:r>
    </w:p>
    <w:p w:rsidR="00AD3A83" w:rsidRDefault="005139B1">
      <w:pPr>
        <w:numPr>
          <w:ilvl w:val="0"/>
          <w:numId w:val="193"/>
        </w:numPr>
        <w:ind w:left="720" w:hanging="360"/>
        <w:jc w:val="both"/>
        <w:rPr>
          <w:rFonts w:ascii="Calibri" w:eastAsia="Calibri" w:hAnsi="Calibri" w:cs="Calibri"/>
        </w:rPr>
      </w:pPr>
      <w:r>
        <w:rPr>
          <w:rFonts w:ascii="Calibri" w:eastAsia="Calibri" w:hAnsi="Calibri" w:cs="Calibri"/>
        </w:rPr>
        <w:t xml:space="preserve">II: art. 342 é a confissão ficta (presunção de veracidade dos fatos afirmados pelo autor). Parte final: o revel pode produzir prova, exige-se que haja revelia, que ocorra a presunção de veracidade (o NCPC acrescentou uma nova hipótese em que a revelia não gera a presunção de veracidade), e o réu revel não tenha pedido a produção de provas. </w:t>
      </w:r>
    </w:p>
    <w:p w:rsidR="00AD3A83" w:rsidRDefault="005139B1">
      <w:pPr>
        <w:numPr>
          <w:ilvl w:val="0"/>
          <w:numId w:val="193"/>
        </w:numPr>
        <w:ind w:left="720" w:hanging="360"/>
        <w:jc w:val="both"/>
        <w:rPr>
          <w:rFonts w:ascii="Calibri" w:eastAsia="Calibri" w:hAnsi="Calibri" w:cs="Calibri"/>
        </w:rPr>
      </w:pPr>
      <w:r>
        <w:rPr>
          <w:rFonts w:ascii="Calibri" w:eastAsia="Calibri" w:hAnsi="Calibri" w:cs="Calibri"/>
        </w:rPr>
        <w:t>Redação do CPC/73 (art. 330) era hermética no I, e errada no II.</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194"/>
        </w:numPr>
        <w:ind w:left="720" w:hanging="360"/>
        <w:jc w:val="both"/>
        <w:rPr>
          <w:rFonts w:ascii="Calibri" w:eastAsia="Calibri" w:hAnsi="Calibri" w:cs="Calibri"/>
        </w:rPr>
      </w:pPr>
      <w:r>
        <w:rPr>
          <w:rFonts w:ascii="Calibri" w:eastAsia="Calibri" w:hAnsi="Calibri" w:cs="Calibri"/>
        </w:rPr>
        <w:t>O NCPC aperfeiçoou o despacho saneador, chega a dedicar um capítulo autônomo.</w:t>
      </w:r>
    </w:p>
    <w:p w:rsidR="00AD3A83" w:rsidRDefault="005139B1">
      <w:pPr>
        <w:numPr>
          <w:ilvl w:val="0"/>
          <w:numId w:val="194"/>
        </w:numPr>
        <w:ind w:left="720" w:hanging="360"/>
        <w:jc w:val="both"/>
        <w:rPr>
          <w:rFonts w:ascii="Calibri" w:eastAsia="Calibri" w:hAnsi="Calibri" w:cs="Calibri"/>
        </w:rPr>
      </w:pPr>
      <w:r>
        <w:rPr>
          <w:rFonts w:ascii="Calibri" w:eastAsia="Calibri" w:hAnsi="Calibri" w:cs="Calibri"/>
        </w:rPr>
        <w:t>Art. 357: o NCPC fala em saneamento e organização do processo, porque essa decisão de saneamento e organização é tomada se não for possível julgar antecipadamente, se não for possível reconhecer prescrição e decadência, se não for possível extinguir sem exame do mérito. O juiz vai ter de julgar com produção de prova, vai ter de organizar a atividade instrutória.</w:t>
      </w:r>
    </w:p>
    <w:p w:rsidR="00AD3A83" w:rsidRDefault="005139B1">
      <w:pPr>
        <w:numPr>
          <w:ilvl w:val="0"/>
          <w:numId w:val="194"/>
        </w:numPr>
        <w:ind w:left="720" w:hanging="360"/>
        <w:jc w:val="both"/>
        <w:rPr>
          <w:rFonts w:ascii="Calibri" w:eastAsia="Calibri" w:hAnsi="Calibri" w:cs="Calibri"/>
        </w:rPr>
      </w:pPr>
      <w:r>
        <w:rPr>
          <w:rFonts w:ascii="Calibri" w:eastAsia="Calibri" w:hAnsi="Calibri" w:cs="Calibri"/>
        </w:rPr>
        <w:t>Momento importantíssimo, pois uma decisão de saneamento bem-feita faz com que a instrução seja muito melhor organizada. Para Didier, pode revolucionar a gestão do processo.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36</w:t>
      </w:r>
    </w:p>
    <w:p w:rsidR="00AD3A83" w:rsidRDefault="00AD3A83">
      <w:pPr>
        <w:jc w:val="both"/>
        <w:rPr>
          <w:rFonts w:ascii="Calibri" w:eastAsia="Calibri" w:hAnsi="Calibri" w:cs="Calibri"/>
        </w:rPr>
      </w:pPr>
    </w:p>
    <w:p w:rsidR="00AD3A83" w:rsidRDefault="005139B1">
      <w:pPr>
        <w:numPr>
          <w:ilvl w:val="0"/>
          <w:numId w:val="195"/>
        </w:numPr>
        <w:ind w:left="720" w:hanging="360"/>
        <w:jc w:val="both"/>
        <w:rPr>
          <w:rFonts w:ascii="Calibri" w:eastAsia="Calibri" w:hAnsi="Calibri" w:cs="Calibri"/>
        </w:rPr>
      </w:pPr>
      <w:r>
        <w:rPr>
          <w:rFonts w:ascii="Calibri" w:eastAsia="Calibri" w:hAnsi="Calibri" w:cs="Calibri"/>
        </w:rPr>
        <w:t>Art. 357, II: muito importante. O juiz tem que dizer: os fatos controvertidos são X, Y, Z. Lista os fatos controvertidos. Os meios de prova para cada fato são 1, 2, 3. Os juízes não fazem isso (“indiquem as partes as provas que pretendem produzir”), mas tem que ser a prova que pretende produzir para provar determinado fato. Testemunha para provar qual fato controvertido? Perícia para quê? Nessa decisão ele delimitará as questões de fato sobre as quais pretende produzir prova, especificando que tipo de prova. Por exemplo, faz perguntas à testemunha sobre determinado fato, e não “diga o que sabe sobre a causa”. Organiza a instrução.</w:t>
      </w:r>
    </w:p>
    <w:p w:rsidR="00AD3A83" w:rsidRDefault="005139B1">
      <w:pPr>
        <w:numPr>
          <w:ilvl w:val="0"/>
          <w:numId w:val="195"/>
        </w:numPr>
        <w:ind w:left="720" w:hanging="360"/>
        <w:jc w:val="both"/>
        <w:rPr>
          <w:rFonts w:ascii="Calibri" w:eastAsia="Calibri" w:hAnsi="Calibri" w:cs="Calibri"/>
        </w:rPr>
      </w:pPr>
      <w:r>
        <w:rPr>
          <w:rFonts w:ascii="Calibri" w:eastAsia="Calibri" w:hAnsi="Calibri" w:cs="Calibri"/>
        </w:rPr>
        <w:t>III: é uma novidade. Agora o NCPC consagra a possibilidade de distribuição dinâmica do ônus da prova, ou seja, uma distribuição feita pelo juiz. Se a distribuição do ônus da prova interfere na produção das provas (e interfere, porque as partes vão agir de acordo com essa distribuição), isso será organizado na decisão de saneamento. É nesse momento que define se é ou não o caso de redistribuir o ônus da prova.</w:t>
      </w:r>
    </w:p>
    <w:p w:rsidR="00AD3A83" w:rsidRDefault="005139B1">
      <w:pPr>
        <w:numPr>
          <w:ilvl w:val="0"/>
          <w:numId w:val="195"/>
        </w:numPr>
        <w:ind w:left="720" w:hanging="360"/>
        <w:jc w:val="both"/>
        <w:rPr>
          <w:rFonts w:ascii="Calibri" w:eastAsia="Calibri" w:hAnsi="Calibri" w:cs="Calibri"/>
        </w:rPr>
      </w:pPr>
      <w:r>
        <w:rPr>
          <w:rFonts w:ascii="Calibri" w:eastAsia="Calibri" w:hAnsi="Calibri" w:cs="Calibri"/>
        </w:rPr>
        <w:t>IV: nesse momento, não se delimitam apenas as questões de fato, mas também as questões de direito que são debatidas. Isso porque o NCPC consagrou a regra segundo a qual o juiz não pode decidir com base em questão a respeito da qual as partes não se manifestaram. O juiz se dirige às partes e diz: já que vocês não chegaram a um acordo, e eu vou ter que julgar, os fatos que eu vou investigar na instrução probatória são esses, eu vou me valer destes meios de prova, e as teses jurídicas discutidas neste processo são essas. O que sobrou para mim, juiz, é saber se estes fatos aconteceram e decidir sobre as teses jurídicas. Essa decisão vai vincular a atividade do juiz, na sentença o juiz vai julgar de acordo com esse protótipo. Delimita não só a atividade de instrução como também de decisão.</w:t>
      </w:r>
    </w:p>
    <w:p w:rsidR="00AD3A83" w:rsidRDefault="005139B1">
      <w:pPr>
        <w:numPr>
          <w:ilvl w:val="0"/>
          <w:numId w:val="195"/>
        </w:numPr>
        <w:ind w:left="720" w:hanging="360"/>
        <w:jc w:val="both"/>
        <w:rPr>
          <w:rFonts w:ascii="Calibri" w:eastAsia="Calibri" w:hAnsi="Calibri" w:cs="Calibri"/>
        </w:rPr>
      </w:pPr>
      <w:r>
        <w:rPr>
          <w:rFonts w:ascii="Calibri" w:eastAsia="Calibri" w:hAnsi="Calibri" w:cs="Calibri"/>
        </w:rPr>
        <w:t>V: pode ser que o juiz tenha deferido a produção de prova oral, marca a audiência de instrução e julgamento.</w:t>
      </w:r>
    </w:p>
    <w:p w:rsidR="00AD3A83" w:rsidRDefault="00AD3A83">
      <w:pPr>
        <w:jc w:val="both"/>
        <w:rPr>
          <w:rFonts w:ascii="Calibri" w:eastAsia="Calibri" w:hAnsi="Calibri" w:cs="Calibri"/>
        </w:rPr>
      </w:pPr>
    </w:p>
    <w:p w:rsidR="00AD3A83" w:rsidRDefault="005139B1">
      <w:pPr>
        <w:numPr>
          <w:ilvl w:val="0"/>
          <w:numId w:val="196"/>
        </w:numPr>
        <w:ind w:left="720" w:hanging="360"/>
        <w:jc w:val="both"/>
        <w:rPr>
          <w:rFonts w:ascii="Calibri" w:eastAsia="Calibri" w:hAnsi="Calibri" w:cs="Calibri"/>
        </w:rPr>
      </w:pPr>
      <w:r>
        <w:rPr>
          <w:rFonts w:ascii="Calibri" w:eastAsia="Calibri" w:hAnsi="Calibri" w:cs="Calibri"/>
        </w:rPr>
        <w:t>Além de ter esmiuçado o conteúdo dessa decisão o NCPC abre duas possibilidades para o juiz: proferir essa decisão com esse conteúdo sozinho, por escrito, ou proferir em conjunto com as partes: organização compartilhada do processo.</w:t>
      </w:r>
    </w:p>
    <w:p w:rsidR="00AD3A83" w:rsidRDefault="005139B1">
      <w:pPr>
        <w:numPr>
          <w:ilvl w:val="0"/>
          <w:numId w:val="196"/>
        </w:numPr>
        <w:ind w:left="720" w:hanging="360"/>
        <w:jc w:val="both"/>
        <w:rPr>
          <w:rFonts w:ascii="Calibri" w:eastAsia="Calibri" w:hAnsi="Calibri" w:cs="Calibri"/>
        </w:rPr>
      </w:pPr>
      <w:r>
        <w:rPr>
          <w:rFonts w:ascii="Calibri" w:eastAsia="Calibri" w:hAnsi="Calibri" w:cs="Calibri"/>
        </w:rPr>
        <w:t>Se o juiz profere essa decisão de saneamento e organização do processo sozinho: § 1º. Estabilidade da decisão: é uma estabilidade em relação a esclarecimentos e ajustes.</w:t>
      </w:r>
    </w:p>
    <w:p w:rsidR="00AD3A83" w:rsidRDefault="005139B1">
      <w:pPr>
        <w:numPr>
          <w:ilvl w:val="0"/>
          <w:numId w:val="196"/>
        </w:numPr>
        <w:ind w:left="720" w:hanging="360"/>
        <w:jc w:val="both"/>
        <w:rPr>
          <w:rFonts w:ascii="Calibri" w:eastAsia="Calibri" w:hAnsi="Calibri" w:cs="Calibri"/>
        </w:rPr>
      </w:pPr>
      <w:r>
        <w:rPr>
          <w:rFonts w:ascii="Calibri" w:eastAsia="Calibri" w:hAnsi="Calibri" w:cs="Calibri"/>
        </w:rPr>
        <w:t>Didier pondera: Pode ser que na decisão de saneamento há alguma decisão contra a qual caiba AI. No NCPC, não cabe AI contra qualquer decisão, mas algumas das decisões agraváveis podem estar contidas em um capítulo da decisão de saneamento, como por exemplo a redistribuição do ônus da prova. Quando o NCPC diz que a decisão fica estável após o prazo comum de 5 dias, quer dizer: estável naquilo que não for impugnável por AI, quanto a isso, o sujeito tem que entrar com AI, cujo prazo é 15 dias, e não 5.</w:t>
      </w:r>
    </w:p>
    <w:p w:rsidR="00AD3A83" w:rsidRDefault="005139B1">
      <w:pPr>
        <w:numPr>
          <w:ilvl w:val="0"/>
          <w:numId w:val="196"/>
        </w:numPr>
        <w:ind w:left="720" w:hanging="360"/>
        <w:jc w:val="both"/>
        <w:rPr>
          <w:rFonts w:ascii="Calibri" w:eastAsia="Calibri" w:hAnsi="Calibri" w:cs="Calibri"/>
        </w:rPr>
      </w:pPr>
      <w:r>
        <w:rPr>
          <w:rFonts w:ascii="Calibri" w:eastAsia="Calibri" w:hAnsi="Calibri" w:cs="Calibri"/>
        </w:rPr>
        <w:t>O pedido de esclarecimento não é recurso, é um pedido simples, não é embargos de declaração.</w:t>
      </w:r>
    </w:p>
    <w:p w:rsidR="00AD3A83" w:rsidRDefault="00AD3A83">
      <w:pPr>
        <w:jc w:val="both"/>
        <w:rPr>
          <w:rFonts w:ascii="Calibri" w:eastAsia="Calibri" w:hAnsi="Calibri" w:cs="Calibri"/>
        </w:rPr>
      </w:pPr>
    </w:p>
    <w:p w:rsidR="00AD3A83" w:rsidRDefault="005139B1">
      <w:pPr>
        <w:numPr>
          <w:ilvl w:val="0"/>
          <w:numId w:val="197"/>
        </w:numPr>
        <w:ind w:left="720" w:hanging="360"/>
        <w:jc w:val="both"/>
        <w:rPr>
          <w:rFonts w:ascii="Calibri" w:eastAsia="Calibri" w:hAnsi="Calibri" w:cs="Calibri"/>
        </w:rPr>
      </w:pPr>
      <w:r>
        <w:rPr>
          <w:rFonts w:ascii="Calibri" w:eastAsia="Calibri" w:hAnsi="Calibri" w:cs="Calibri"/>
        </w:rPr>
        <w:t>Organização compartilhada: § 3º. Os juízes lerão como “poderá”. Não marca uma audiência de instrução, mas uma audiência de saneamento, para organizar o processo conjuntamente com as partes. Muito útil, porque o juiz não tem o domínio da causa que as partes têm: as partes têm o domínio dos fatos, sabem o que estão discutindo. O juiz se coloca numa posição um pouco mais humilde ao pedir a ajuda das partes, que pode ser fundamental para a qualidade da decisão.</w:t>
      </w:r>
    </w:p>
    <w:p w:rsidR="00AD3A83" w:rsidRDefault="005139B1">
      <w:pPr>
        <w:numPr>
          <w:ilvl w:val="0"/>
          <w:numId w:val="197"/>
        </w:numPr>
        <w:ind w:left="720" w:hanging="360"/>
        <w:jc w:val="both"/>
        <w:rPr>
          <w:rFonts w:ascii="Calibri" w:eastAsia="Calibri" w:hAnsi="Calibri" w:cs="Calibri"/>
        </w:rPr>
      </w:pPr>
      <w:r>
        <w:rPr>
          <w:rFonts w:ascii="Calibri" w:eastAsia="Calibri" w:hAnsi="Calibri" w:cs="Calibri"/>
        </w:rPr>
        <w:t>Um saneamento compartilhado dificilmente será recorrido.</w:t>
      </w:r>
    </w:p>
    <w:p w:rsidR="00AD3A83" w:rsidRDefault="005139B1">
      <w:pPr>
        <w:numPr>
          <w:ilvl w:val="0"/>
          <w:numId w:val="197"/>
        </w:numPr>
        <w:ind w:left="720" w:hanging="360"/>
        <w:jc w:val="both"/>
        <w:rPr>
          <w:rFonts w:ascii="Calibri" w:eastAsia="Calibri" w:hAnsi="Calibri" w:cs="Calibri"/>
        </w:rPr>
      </w:pPr>
      <w:r>
        <w:rPr>
          <w:rFonts w:ascii="Calibri" w:eastAsia="Calibri" w:hAnsi="Calibri" w:cs="Calibri"/>
        </w:rPr>
        <w:t>Aqui pode ser definido o calendário, grande novidade do NCPC: possibilidade de o juiz e as partes calendarizarem o processo.</w:t>
      </w:r>
    </w:p>
    <w:p w:rsidR="00AD3A83" w:rsidRDefault="00AD3A83">
      <w:pPr>
        <w:jc w:val="both"/>
        <w:rPr>
          <w:rFonts w:ascii="Calibri" w:eastAsia="Calibri" w:hAnsi="Calibri" w:cs="Calibri"/>
        </w:rPr>
      </w:pPr>
    </w:p>
    <w:p w:rsidR="00AD3A83" w:rsidRDefault="005139B1">
      <w:pPr>
        <w:numPr>
          <w:ilvl w:val="0"/>
          <w:numId w:val="198"/>
        </w:numPr>
        <w:ind w:left="720" w:hanging="360"/>
        <w:jc w:val="both"/>
        <w:rPr>
          <w:rFonts w:ascii="Calibri" w:eastAsia="Calibri" w:hAnsi="Calibri" w:cs="Calibri"/>
        </w:rPr>
      </w:pPr>
      <w:r>
        <w:rPr>
          <w:rFonts w:ascii="Calibri" w:eastAsia="Calibri" w:hAnsi="Calibri" w:cs="Calibri"/>
        </w:rPr>
        <w:t>Outra imensa novidade: possibilidade de saneamento consensual. Acordo de organização do processo: § 2º, um dos dispositivos favoritos de Didier.</w:t>
      </w:r>
    </w:p>
    <w:p w:rsidR="00AD3A83" w:rsidRDefault="005139B1">
      <w:pPr>
        <w:numPr>
          <w:ilvl w:val="0"/>
          <w:numId w:val="198"/>
        </w:numPr>
        <w:ind w:left="720" w:hanging="360"/>
        <w:jc w:val="both"/>
        <w:rPr>
          <w:rFonts w:ascii="Calibri" w:eastAsia="Calibri" w:hAnsi="Calibri" w:cs="Calibri"/>
        </w:rPr>
      </w:pPr>
      <w:r>
        <w:rPr>
          <w:rFonts w:ascii="Calibri" w:eastAsia="Calibri" w:hAnsi="Calibri" w:cs="Calibri"/>
        </w:rPr>
        <w:t xml:space="preserve">Autor e réu podem chegar a um acordo sobre qual é o dissenso deles. “Nós acordamos que nós divergimos nisso, concordamos que nossa divergência é essa. V. Exa., tome aqui nosso processo organizado de forma </w:t>
      </w:r>
      <w:proofErr w:type="gramStart"/>
      <w:r>
        <w:rPr>
          <w:rFonts w:ascii="Calibri" w:eastAsia="Calibri" w:hAnsi="Calibri" w:cs="Calibri"/>
        </w:rPr>
        <w:t>consensual.”</w:t>
      </w:r>
      <w:proofErr w:type="gramEnd"/>
      <w:r>
        <w:rPr>
          <w:rFonts w:ascii="Calibri" w:eastAsia="Calibri" w:hAnsi="Calibri" w:cs="Calibri"/>
        </w:rPr>
        <w:t xml:space="preserve"> Se o juiz homologar (e deve ser homologada pelo juiz, para ver se não tem alguma fraude), vincula as partes e o juiz. As partes não vão poder discutir aquilo que foi objeto de consenso, e o juiz vai ter que julgar com base naquilo. Não vai poder dizer que um fato era incontroverso se nessa organização o fato era controverso, e o mesmo quanto às teses jurídicas.</w:t>
      </w:r>
    </w:p>
    <w:p w:rsidR="00AD3A83" w:rsidRDefault="005139B1">
      <w:pPr>
        <w:numPr>
          <w:ilvl w:val="0"/>
          <w:numId w:val="198"/>
        </w:numPr>
        <w:ind w:left="720" w:hanging="360"/>
        <w:jc w:val="both"/>
        <w:rPr>
          <w:rFonts w:ascii="Calibri" w:eastAsia="Calibri" w:hAnsi="Calibri" w:cs="Calibri"/>
        </w:rPr>
      </w:pPr>
      <w:r>
        <w:rPr>
          <w:rFonts w:ascii="Calibri" w:eastAsia="Calibri" w:hAnsi="Calibri" w:cs="Calibri"/>
        </w:rPr>
        <w:t>Exige que os advogados redimensionem sua atuação, que veja o outro advogado não como inimigo, mas como representante técnico da parte. Eles têm que conversar entre si, dizendo por exemplo: não há chance de acordo sobre o litígio nesse processo, mas há chance de acordo sobre a organização do processo.</w:t>
      </w:r>
    </w:p>
    <w:p w:rsidR="00AD3A83" w:rsidRDefault="005139B1">
      <w:pPr>
        <w:numPr>
          <w:ilvl w:val="0"/>
          <w:numId w:val="198"/>
        </w:numPr>
        <w:ind w:left="720" w:hanging="360"/>
        <w:jc w:val="both"/>
        <w:rPr>
          <w:rFonts w:ascii="Calibri" w:eastAsia="Calibri" w:hAnsi="Calibri" w:cs="Calibri"/>
        </w:rPr>
      </w:pPr>
      <w:r>
        <w:rPr>
          <w:rFonts w:ascii="Calibri" w:eastAsia="Calibri" w:hAnsi="Calibri" w:cs="Calibri"/>
        </w:rPr>
        <w:t>O juiz é um terceiro formado em direito, não tem por exemplo o entendimento quanto a questões de engenharia, sobre as quais se funda o litígio. As partes veem a organização do processo de outra maneira.</w:t>
      </w:r>
    </w:p>
    <w:p w:rsidR="00AD3A83" w:rsidRDefault="00AD3A83">
      <w:pPr>
        <w:jc w:val="both"/>
        <w:rPr>
          <w:rFonts w:ascii="Calibri" w:eastAsia="Calibri" w:hAnsi="Calibri" w:cs="Calibri"/>
        </w:rPr>
      </w:pPr>
    </w:p>
    <w:p w:rsidR="00AD3A83" w:rsidRDefault="005139B1">
      <w:pPr>
        <w:numPr>
          <w:ilvl w:val="0"/>
          <w:numId w:val="199"/>
        </w:numPr>
        <w:ind w:left="720" w:hanging="360"/>
        <w:jc w:val="both"/>
        <w:rPr>
          <w:rFonts w:ascii="Calibri" w:eastAsia="Calibri" w:hAnsi="Calibri" w:cs="Calibri"/>
        </w:rPr>
      </w:pPr>
      <w:r>
        <w:rPr>
          <w:rFonts w:ascii="Calibri" w:eastAsia="Calibri" w:hAnsi="Calibri" w:cs="Calibri"/>
        </w:rPr>
        <w:t>§ 4º: O momento de apresentação do rol mudou. Não é mais 10 dias antes da audiência, é fixado pelo juiz nesse momento, dando prazo comum de 15 dias para as partes.</w:t>
      </w:r>
    </w:p>
    <w:p w:rsidR="00AD3A83" w:rsidRDefault="005139B1">
      <w:pPr>
        <w:numPr>
          <w:ilvl w:val="0"/>
          <w:numId w:val="199"/>
        </w:numPr>
        <w:ind w:left="720" w:hanging="360"/>
        <w:jc w:val="both"/>
        <w:rPr>
          <w:rFonts w:ascii="Calibri" w:eastAsia="Calibri" w:hAnsi="Calibri" w:cs="Calibri"/>
        </w:rPr>
      </w:pPr>
      <w:r>
        <w:rPr>
          <w:rFonts w:ascii="Calibri" w:eastAsia="Calibri" w:hAnsi="Calibri" w:cs="Calibri"/>
        </w:rPr>
        <w:t>§ 5º: refere-se à audiência de saneamento compartilhado. As partes têm que trazer o rol para ganhar tempo.</w:t>
      </w:r>
    </w:p>
    <w:p w:rsidR="00AD3A83" w:rsidRDefault="005139B1">
      <w:pPr>
        <w:numPr>
          <w:ilvl w:val="0"/>
          <w:numId w:val="199"/>
        </w:numPr>
        <w:ind w:left="720" w:hanging="360"/>
        <w:jc w:val="both"/>
        <w:rPr>
          <w:rFonts w:ascii="Calibri" w:eastAsia="Calibri" w:hAnsi="Calibri" w:cs="Calibri"/>
        </w:rPr>
      </w:pPr>
      <w:r>
        <w:rPr>
          <w:rFonts w:ascii="Calibri" w:eastAsia="Calibri" w:hAnsi="Calibri" w:cs="Calibri"/>
        </w:rPr>
        <w:t>§ 6º: não houve mudança. Até 10 testemunhas, 3 no máximo para a prova de cada fato.</w:t>
      </w:r>
    </w:p>
    <w:p w:rsidR="00AD3A83" w:rsidRDefault="005139B1">
      <w:pPr>
        <w:numPr>
          <w:ilvl w:val="0"/>
          <w:numId w:val="199"/>
        </w:numPr>
        <w:ind w:left="720" w:hanging="360"/>
        <w:jc w:val="both"/>
        <w:rPr>
          <w:rFonts w:ascii="Calibri" w:eastAsia="Calibri" w:hAnsi="Calibri" w:cs="Calibri"/>
        </w:rPr>
      </w:pPr>
      <w:r>
        <w:rPr>
          <w:rFonts w:ascii="Calibri" w:eastAsia="Calibri" w:hAnsi="Calibri" w:cs="Calibri"/>
        </w:rPr>
        <w:t>§ 7º: é fundamental.</w:t>
      </w:r>
    </w:p>
    <w:p w:rsidR="00AD3A83" w:rsidRDefault="005139B1">
      <w:pPr>
        <w:numPr>
          <w:ilvl w:val="0"/>
          <w:numId w:val="199"/>
        </w:numPr>
        <w:ind w:left="720" w:hanging="360"/>
        <w:jc w:val="both"/>
        <w:rPr>
          <w:rFonts w:ascii="Calibri" w:eastAsia="Calibri" w:hAnsi="Calibri" w:cs="Calibri"/>
        </w:rPr>
      </w:pPr>
      <w:r>
        <w:rPr>
          <w:rFonts w:ascii="Calibri" w:eastAsia="Calibri" w:hAnsi="Calibri" w:cs="Calibri"/>
        </w:rPr>
        <w:t xml:space="preserve">§ 8º: O juiz vai ter que indicar honorários, </w:t>
      </w:r>
      <w:proofErr w:type="spellStart"/>
      <w:r>
        <w:rPr>
          <w:rFonts w:ascii="Calibri" w:eastAsia="Calibri" w:hAnsi="Calibri" w:cs="Calibri"/>
        </w:rPr>
        <w:t>quesitação</w:t>
      </w:r>
      <w:proofErr w:type="spellEnd"/>
      <w:r>
        <w:rPr>
          <w:rFonts w:ascii="Calibri" w:eastAsia="Calibri" w:hAnsi="Calibri" w:cs="Calibri"/>
        </w:rPr>
        <w:t>, intimar as partes para apresentarem assistentes técnicos, toda a preparação da prova pericial, e além disso, se possível, calendarizar a perícia, para reduzir o tempo do processo. Age segundo o princípio da duração razoável do processo.</w:t>
      </w:r>
    </w:p>
    <w:p w:rsidR="00AD3A83" w:rsidRDefault="005139B1">
      <w:pPr>
        <w:numPr>
          <w:ilvl w:val="0"/>
          <w:numId w:val="199"/>
        </w:numPr>
        <w:ind w:left="720" w:hanging="360"/>
        <w:jc w:val="both"/>
        <w:rPr>
          <w:rFonts w:ascii="Calibri" w:eastAsia="Calibri" w:hAnsi="Calibri" w:cs="Calibri"/>
        </w:rPr>
      </w:pPr>
      <w:r>
        <w:rPr>
          <w:rFonts w:ascii="Calibri" w:eastAsia="Calibri" w:hAnsi="Calibri" w:cs="Calibri"/>
        </w:rPr>
        <w:t>§ 9º: tem sido objeto de risadas. Norma que quer simbolizar que a audiência de instrução seja levada a sério, não adianta levar a sério uma instrução de 15 em 15 minutos.</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37</w:t>
      </w:r>
    </w:p>
    <w:p w:rsidR="00AD3A83" w:rsidRDefault="00AD3A83">
      <w:pPr>
        <w:jc w:val="both"/>
        <w:rPr>
          <w:rFonts w:ascii="Calibri" w:eastAsia="Calibri" w:hAnsi="Calibri" w:cs="Calibri"/>
        </w:rPr>
      </w:pP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Mudanças no direito probatório.</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Primeira grande mudança é uma mudança sistemática. Compreensão do sistema.</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 xml:space="preserve">O NCPC consagra o Princípio do </w:t>
      </w:r>
      <w:proofErr w:type="spellStart"/>
      <w:r>
        <w:rPr>
          <w:rFonts w:ascii="Calibri" w:eastAsia="Calibri" w:hAnsi="Calibri" w:cs="Calibri"/>
        </w:rPr>
        <w:t>Autoregramento</w:t>
      </w:r>
      <w:proofErr w:type="spellEnd"/>
      <w:r>
        <w:rPr>
          <w:rFonts w:ascii="Calibri" w:eastAsia="Calibri" w:hAnsi="Calibri" w:cs="Calibri"/>
        </w:rPr>
        <w:t xml:space="preserve"> da Vontade, em suas normas fundamentais. Prestigia bastante </w:t>
      </w:r>
      <w:proofErr w:type="spellStart"/>
      <w:r>
        <w:rPr>
          <w:rFonts w:ascii="Calibri" w:eastAsia="Calibri" w:hAnsi="Calibri" w:cs="Calibri"/>
        </w:rPr>
        <w:t>a</w:t>
      </w:r>
      <w:proofErr w:type="spellEnd"/>
      <w:r>
        <w:rPr>
          <w:rFonts w:ascii="Calibri" w:eastAsia="Calibri" w:hAnsi="Calibri" w:cs="Calibri"/>
        </w:rPr>
        <w:t xml:space="preserve"> vontade das partes, e uma das manifestações desse prestígio é a cláusula geral de negociação sobre o processo: autorização genérica para a elaboração de negócios processuais atípicos.</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Se as partes celebram negócios atípicos (observadas as limitações legais), o juiz tem de aplicar os negócios processuais. Uma vez válidos, são eficazes e devem ser aplicados.</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Se é possível haver negócios processuais atípicos, surgirá inevitavelmente a discussão sobre a extensão dos negócios processuais em tema de prova. É um dos temas novos que não se extraem de uma leitura do texto do NCPC.</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Para Didier, a própria exigência de homologação, o próprio saneamento consensual é um exemplo de negócio probatório. Esse é um negócio típico; a discussão é se há negócios probatórios atípicos, ou seja, celebrados com base na cláusula geral.</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Exemplo: prova ilícita negocial. As partes podem acordar que determinada prova não pode ser utilizada no litígio entre elas: vedação de utilização de prova naquele litígio. Essa prova se torna ilícita pela proibição decorrente de um negócio processual. Para Didier, isso é plenamente possível. Art. 109 do Código Civil: se eu celebro um negócio jurídico e digo que esse negócio não vale sem instrumento, nenhuma outra prova pode provar esse negócio, pois os próprios negociantes disseram que tal negócio jurídico só se prova por instrumento público. Consagra, para Didier, a possibilidade de tornar uma prova ilícita por negócio.</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Não é possível um negócio probatório para tornar lícita uma prova que é ilícita. Por exemplo, negócio probatório em que as partes concordam que deporão sobre tortura. Não é possível que um negócio gere um efeito tido pela lei como ilícito, os negócios só podem produzir efeitos que a lei reputa lícitos.</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Outro exemplo de negócio probatório atípico: negócio que crie uma prova atípica.</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Já está no CPC/73 e fica mantido no NCPC: atipicidade dos meios de prova, ou seja, consagra que as provas podem ser produzidas por qualquer meio, típico (documental, pericial, inspeção judicial) ou atípico, ou seja, é possível criar um meio de produção de prova atípico. O que Didier propõe é: é possível pensar numa prova atípica por negócio? As partes constroem um modelo de meio de prova atípico e levam ao juiz. Para Didier, é plenamente possível. Exemplo: modelo de prova por amostragem. Outro exemplo: poder colher um testemunho por escrito. É uma prova atípica porque a prova testemunhal é produzida oralmente.</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Terceiro exemplo, mais polêmico: as partes podem fazer um acordo de restrição de provas, por exemplo, no processo delas não vai ter perícia. Se preencher todos os requisitos de validade, não terá perícia. Se tiver simulação, o negócio não é válido, Didier partiu do pressuposto que o negócio é válido. O juiz fica vinculado a isso: se as partes acordaram que não querem perícia, porque o juiz teria a possibilidade de impor isso às partes? Uma coisa é o juiz determinar a perícia de ofício, sem que ninguém tenha pedido; outra coisa é as partes deliberadamente dizerem não querer perícia o juiz marcar mesmo assim: não tem justificativa. O juiz vai julgar pelo ônus da prova, que é uma regra que existe para isso. Por isso Didier defende que o poder instrutório do juiz é redimensionado no NCPC: o juiz tem poder instrutório, mas é restrito pela vontade das partes (se houver manifestação de ambas as partes).</w:t>
      </w:r>
    </w:p>
    <w:p w:rsidR="00AD3A83" w:rsidRDefault="005139B1">
      <w:pPr>
        <w:numPr>
          <w:ilvl w:val="0"/>
          <w:numId w:val="200"/>
        </w:numPr>
        <w:ind w:left="720" w:hanging="360"/>
        <w:jc w:val="both"/>
        <w:rPr>
          <w:rFonts w:ascii="Calibri" w:eastAsia="Calibri" w:hAnsi="Calibri" w:cs="Calibri"/>
        </w:rPr>
      </w:pPr>
      <w:r>
        <w:rPr>
          <w:rFonts w:ascii="Calibri" w:eastAsia="Calibri" w:hAnsi="Calibri" w:cs="Calibri"/>
        </w:rPr>
        <w:t>É uma regra antiga que o juiz não pode produzir prova sobre fato incontroverso. Se a vontade das partes em torno da ocorrência de um fato limita a atividade probatória, a vontade das partes em torno de determinada prova também limita a atividade probatória. Se houver indícios de simulação, o juiz pode determinar a prova, mas vai ter de justificar a simulação, pela possível fraude processual.</w:t>
      </w:r>
    </w:p>
    <w:p w:rsidR="00AD3A83" w:rsidRDefault="00AD3A83">
      <w:pPr>
        <w:jc w:val="both"/>
        <w:rPr>
          <w:rFonts w:ascii="Calibri" w:eastAsia="Calibri" w:hAnsi="Calibri" w:cs="Calibri"/>
        </w:rPr>
      </w:pPr>
    </w:p>
    <w:p w:rsidR="00AD3A83" w:rsidRDefault="005139B1">
      <w:pPr>
        <w:numPr>
          <w:ilvl w:val="0"/>
          <w:numId w:val="201"/>
        </w:numPr>
        <w:ind w:left="720" w:hanging="360"/>
        <w:jc w:val="both"/>
        <w:rPr>
          <w:rFonts w:ascii="Calibri" w:eastAsia="Calibri" w:hAnsi="Calibri" w:cs="Calibri"/>
        </w:rPr>
      </w:pPr>
      <w:r>
        <w:rPr>
          <w:rFonts w:ascii="Calibri" w:eastAsia="Calibri" w:hAnsi="Calibri" w:cs="Calibri"/>
        </w:rPr>
        <w:t>Segunda parte das mudanças: art. 371.</w:t>
      </w:r>
    </w:p>
    <w:p w:rsidR="00AD3A83" w:rsidRDefault="005139B1">
      <w:pPr>
        <w:numPr>
          <w:ilvl w:val="0"/>
          <w:numId w:val="201"/>
        </w:numPr>
        <w:ind w:left="720" w:hanging="360"/>
        <w:jc w:val="both"/>
        <w:rPr>
          <w:rFonts w:ascii="Calibri" w:eastAsia="Calibri" w:hAnsi="Calibri" w:cs="Calibri"/>
        </w:rPr>
      </w:pPr>
      <w:r>
        <w:rPr>
          <w:rFonts w:ascii="Calibri" w:eastAsia="Calibri" w:hAnsi="Calibri" w:cs="Calibri"/>
        </w:rPr>
        <w:t>Comparar com o art. 131 do CPC/73, que consagra o livre convencimento motivado, regra segundo a qual o juiz pode examinar as provas sem uma valoração legal das provas; dará às provas o valor que ele entender que elas mereçam, não com base numa tarifação legal. Norma de direito probatório fundamental ao sistema, porque orienta como se dá o convencimento do juiz.</w:t>
      </w:r>
    </w:p>
    <w:p w:rsidR="00AD3A83" w:rsidRDefault="005139B1">
      <w:pPr>
        <w:numPr>
          <w:ilvl w:val="0"/>
          <w:numId w:val="201"/>
        </w:numPr>
        <w:ind w:left="720" w:hanging="360"/>
        <w:jc w:val="both"/>
        <w:rPr>
          <w:rFonts w:ascii="Calibri" w:eastAsia="Calibri" w:hAnsi="Calibri" w:cs="Calibri"/>
        </w:rPr>
      </w:pPr>
      <w:r>
        <w:rPr>
          <w:rFonts w:ascii="Calibri" w:eastAsia="Calibri" w:hAnsi="Calibri" w:cs="Calibri"/>
        </w:rPr>
        <w:t>A prática forense fez com que a frase fosse distorcida: livre convencimento motivado passa a ser a possibilidade de o juiz decidir de acordo com a sua consciência, como se estivesse relacionada com a escolha, a opção hermenêutica da decisão. Livre convencimento motivado não tem a ver com tese jurídica.</w:t>
      </w:r>
    </w:p>
    <w:p w:rsidR="00AD3A83" w:rsidRDefault="005139B1">
      <w:pPr>
        <w:numPr>
          <w:ilvl w:val="0"/>
          <w:numId w:val="201"/>
        </w:numPr>
        <w:ind w:left="720" w:hanging="360"/>
        <w:jc w:val="both"/>
        <w:rPr>
          <w:rFonts w:ascii="Calibri" w:eastAsia="Calibri" w:hAnsi="Calibri" w:cs="Calibri"/>
        </w:rPr>
      </w:pPr>
      <w:r>
        <w:rPr>
          <w:rFonts w:ascii="Calibri" w:eastAsia="Calibri" w:hAnsi="Calibri" w:cs="Calibri"/>
        </w:rPr>
        <w:t xml:space="preserve">A redação do NCPC é muito mais simples. “Prova constante dos autos”: Já garante que o juiz não decide o que está fora dos autos. “Indicará na decisão...”: foi retirado algo do dispositivo. O juiz não apreciará a prova </w:t>
      </w:r>
      <w:r>
        <w:rPr>
          <w:rFonts w:ascii="Calibri" w:eastAsia="Calibri" w:hAnsi="Calibri" w:cs="Calibri"/>
          <w:u w:val="single"/>
        </w:rPr>
        <w:t>livremente</w:t>
      </w:r>
      <w:r>
        <w:rPr>
          <w:rFonts w:ascii="Calibri" w:eastAsia="Calibri" w:hAnsi="Calibri" w:cs="Calibri"/>
        </w:rPr>
        <w:t>. O advérbio sumiu, primeiro pelo mau uso dele; segundo fundamento: a apreciação da prova não é livre. A prova não é tarifada, mas isso não significa que seja o oposto, que seja livre. O convencimento judicial tem limites. A valoração das provas não pode ser feita com base em critérios religiosos, contra a máxima da experiência, se a prova não foi objeto do contraditório. O convencimento judicial é controlado. Exclusão do texto proposital e simbólica, pois vem de um tempo no qual os estudos sobre o convencimento judicial são muito diferentes dos anos 70.</w:t>
      </w:r>
    </w:p>
    <w:p w:rsidR="00AD3A83" w:rsidRDefault="005139B1">
      <w:pPr>
        <w:numPr>
          <w:ilvl w:val="0"/>
          <w:numId w:val="201"/>
        </w:numPr>
        <w:ind w:left="720" w:hanging="360"/>
        <w:jc w:val="both"/>
        <w:rPr>
          <w:rFonts w:ascii="Calibri" w:eastAsia="Calibri" w:hAnsi="Calibri" w:cs="Calibri"/>
        </w:rPr>
      </w:pPr>
      <w:r>
        <w:rPr>
          <w:rFonts w:ascii="Calibri" w:eastAsia="Calibri" w:hAnsi="Calibri" w:cs="Calibri"/>
        </w:rPr>
        <w:t xml:space="preserve">Sinal ostensivo de atualização: não há mais livre convencimento motivado, apenas convencimento motivado. Sumiu o adjetivo “livre”. Sugestão de </w:t>
      </w:r>
      <w:proofErr w:type="spellStart"/>
      <w:r>
        <w:rPr>
          <w:rFonts w:ascii="Calibri" w:eastAsia="Calibri" w:hAnsi="Calibri" w:cs="Calibri"/>
        </w:rPr>
        <w:t>Lenio</w:t>
      </w:r>
      <w:proofErr w:type="spellEnd"/>
      <w:r>
        <w:rPr>
          <w:rFonts w:ascii="Calibri" w:eastAsia="Calibri" w:hAnsi="Calibri" w:cs="Calibri"/>
        </w:rPr>
        <w:t xml:space="preserve"> </w:t>
      </w:r>
      <w:proofErr w:type="spellStart"/>
      <w:r>
        <w:rPr>
          <w:rFonts w:ascii="Calibri" w:eastAsia="Calibri" w:hAnsi="Calibri" w:cs="Calibri"/>
        </w:rPr>
        <w:t>Streck</w:t>
      </w:r>
      <w:proofErr w:type="spellEnd"/>
      <w:r>
        <w:rPr>
          <w:rFonts w:ascii="Calibri" w:eastAsia="Calibri" w:hAnsi="Calibri" w:cs="Calibri"/>
        </w:rPr>
        <w:t>.</w:t>
      </w:r>
    </w:p>
    <w:p w:rsidR="00AD3A83" w:rsidRDefault="005139B1">
      <w:pPr>
        <w:numPr>
          <w:ilvl w:val="0"/>
          <w:numId w:val="201"/>
        </w:numPr>
        <w:ind w:left="720" w:hanging="360"/>
        <w:jc w:val="both"/>
        <w:rPr>
          <w:rFonts w:ascii="Calibri" w:eastAsia="Calibri" w:hAnsi="Calibri" w:cs="Calibri"/>
        </w:rPr>
      </w:pPr>
      <w:r>
        <w:rPr>
          <w:rFonts w:ascii="Calibri" w:eastAsia="Calibri" w:hAnsi="Calibri" w:cs="Calibri"/>
        </w:rPr>
        <w:t>O art. 371 também consagra outra novidade: “independentemente do sujeito que a tiver promovido” consagra o Princípio da Aquisição Processual da Prova. A prova se desgarra de quem a produziu (mas saber quem a produziu é relevante: quem trouxe aquela testemunha, quem pagou aquela perícia particular, para poder valorar a prova. A origem da prova não é irrelevante para a valoração, não é relevante para saber se pode ou não a valorar.) Há uma unidade de valoração da prova que tem que ser respeitada: não pode valorar a prova de uma forma para uma parte e de outra forma para a outra.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38</w:t>
      </w:r>
    </w:p>
    <w:p w:rsidR="00AD3A83" w:rsidRDefault="00AD3A83">
      <w:pPr>
        <w:jc w:val="both"/>
        <w:rPr>
          <w:rFonts w:ascii="Calibri" w:eastAsia="Calibri" w:hAnsi="Calibri" w:cs="Calibri"/>
        </w:rPr>
      </w:pPr>
    </w:p>
    <w:p w:rsidR="00AD3A83" w:rsidRDefault="005139B1">
      <w:pPr>
        <w:numPr>
          <w:ilvl w:val="0"/>
          <w:numId w:val="202"/>
        </w:numPr>
        <w:ind w:left="720" w:hanging="360"/>
        <w:jc w:val="both"/>
        <w:rPr>
          <w:rFonts w:ascii="Calibri" w:eastAsia="Calibri" w:hAnsi="Calibri" w:cs="Calibri"/>
        </w:rPr>
      </w:pPr>
      <w:r>
        <w:rPr>
          <w:rFonts w:ascii="Calibri" w:eastAsia="Calibri" w:hAnsi="Calibri" w:cs="Calibri"/>
        </w:rPr>
        <w:t>Consagração do que já se admitia há muito tempo: o NCPC prevê expressamente a prova emprestada, que sempre foi vista como uma prova atípica. Art. 372. A prova pode ser de um processo arbitral, administrativo, jurisdicional, penal, eleitoral. Não precisa ser em outro processo civil.</w:t>
      </w:r>
    </w:p>
    <w:p w:rsidR="00AD3A83" w:rsidRDefault="005139B1">
      <w:pPr>
        <w:numPr>
          <w:ilvl w:val="0"/>
          <w:numId w:val="202"/>
        </w:numPr>
        <w:ind w:left="720" w:hanging="360"/>
        <w:jc w:val="both"/>
        <w:rPr>
          <w:rFonts w:ascii="Calibri" w:eastAsia="Calibri" w:hAnsi="Calibri" w:cs="Calibri"/>
        </w:rPr>
      </w:pPr>
      <w:r>
        <w:rPr>
          <w:rFonts w:ascii="Calibri" w:eastAsia="Calibri" w:hAnsi="Calibri" w:cs="Calibri"/>
        </w:rPr>
        <w:t>Observado o contraditório: só se pode importar uma prova para ser utilizada contra alguém que participou da produção da prova, se a pessoa contra quem a prova será utilizada tiver participado do processo anterior.</w:t>
      </w:r>
    </w:p>
    <w:p w:rsidR="00AD3A83" w:rsidRDefault="005139B1">
      <w:pPr>
        <w:numPr>
          <w:ilvl w:val="0"/>
          <w:numId w:val="202"/>
        </w:numPr>
        <w:ind w:left="720" w:hanging="360"/>
        <w:jc w:val="both"/>
        <w:rPr>
          <w:rFonts w:ascii="Calibri" w:eastAsia="Calibri" w:hAnsi="Calibri" w:cs="Calibri"/>
        </w:rPr>
      </w:pPr>
      <w:r>
        <w:rPr>
          <w:rFonts w:ascii="Calibri" w:eastAsia="Calibri" w:hAnsi="Calibri" w:cs="Calibri"/>
        </w:rPr>
        <w:t>Não é uma novidade normativa, apenas uma novidade de texto, já que a prova emprestada já era admitida entre nós.</w:t>
      </w:r>
    </w:p>
    <w:p w:rsidR="00AD3A83" w:rsidRDefault="00AD3A83">
      <w:pPr>
        <w:jc w:val="both"/>
        <w:rPr>
          <w:rFonts w:ascii="Calibri" w:eastAsia="Calibri" w:hAnsi="Calibri" w:cs="Calibri"/>
        </w:rPr>
      </w:pP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Art. 373.</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Visão clássica sobre o ônus da prova: a distribuição é feita pela lei, que diz a quem cabe o ônus da prova, ou é feita de forma convencional, pelas partes. A distribuição pela lei é estática, pois não muda, e a distribuição pelas partes seria a distribuição dinâmica, porque as partes podem alterar as regras de ônus da prova estabelecidas pela lei.</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Art. 333 do CPC/73: caput trazia a distribuição estática, e o parágrafo único, pela negativa, dizia que fora dos casos proibidos a convenção sobre o ônus da prova não era nula.</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Começou a se perceber que o modelo era insuficiente, era necessário permitir uma dinamização do ônus da prova pelo juiz. A flexibilidade do ônus da prova também poderia ser feita pelo juiz, se constatasse no caso concreto alguns pressupostos. Essa ideia foi encapada em 1990, no CDC: inversão do ônus da prova pelo juiz, no caso concreto envolvendo caso de consumo, em favor do consumidor, preenchidos os pressupostos. Passo importante pela legislação brasileira. (Não é possível inverter o ônus da causa contra o consumidor.)</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Na Argentina, no início dos anos 90, a doutrina começa a construir uma teoria segunda a qual o juiz poderia redistribuir o ônus da prova em qualquer caso: poder geral do juiz, desde que o caso fosse um caso de prova impossível ou excessivamente difícil (prova diabólica). Por exemplo, não há como pedir que o sujeito prove que ele não tem nenhum outro imóvel no mundo. Teoria das Cargas Probatórias Dinâmicas (Carga Probatória = Ônus da Prova).</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A doutrina brasileira encampou essa ideia e começou a encontrar fundamento normativo para aplica-la, ainda sob a vigência do CPC/73 (que só prevê a distribuição legal e a convencional), como decorrência do Princípio da Igualdade (não é possível permitir num processo que uma parte tenha prova diabólica, é uma situação de manifesta desigualdade: a prova contrária pode ser produzida, mas a prova do fato não). Dever do juiz de zelar pelo efetivo contraditório.</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O STJ passou a admitir, e os juízes começaram a aplicar, mas em momentos diferentes do processo, até na sentença, o que é um golpe para as partes, pois a parte recebe um ônus e não vai poder se desincumbir dele, porque o processo acabou.</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O sistema então tinha um sistema, e a prática forense tinha outra, sem texto. Por isso, o NCPC regulamentou a distribuição judicial do ônus da prova: art. 373.</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I e II: distribuição legal, quanto a ela não houve nenhuma mudança.</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 xml:space="preserve"> 1º: “casos previstos em lei”: por exemplo, CDC. “Diante de peculiaridades da causa” em diante: consagra-se o que a doutrina diz. Se o juiz percebe que a prova do fato contrário é muito mais facilmente obtenível, o juiz pode desigualar as partes para igualar: supre uma hipossuficiência da parte na produção da prova determinando a redistribuição. São exatamente as duas hipóteses que a doutrina brasileira difundia.</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Outro pressuposto da distribuição dinâmica: a fundamentação.</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Segundo requisito formal: o momento da distribuição deve permitir que a parte, que agora recebeu um ônus que não tinha, possa se desincumbir dele. Como a atividade instrutória vai ser definida no despacho de saneamento, esse é o momento mais propício, mas pode acontecer de o juiz só perceber a necessidade de se distribuir o ônus dinamicamente quando a instrução já acabou. Se isso acontecer, o juiz vai ter que converter o julgamento em diligência para dar novamente a oportunidade de abrir a instrução. Terá de reabrir a instrução: consagra-se claramente o contraditório.</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 2º: quinto pressuposto. (Dois pressupostos materiais: prova diabólica ou obtenção mais fácil da prova contrária, e três pressupostos formais: decisão fundamentada, momento, e agora este). Não se pode redistribuir o ônus da prova se isso implicar em prova diabólica. Por exemplo: o autor tem prova diabólica; não pode redistribuir para o réu que agora passa a ter uma prova diabólica. A redistribuição não pode implicar em prova diabólica.</w:t>
      </w:r>
    </w:p>
    <w:p w:rsidR="00AD3A83" w:rsidRDefault="005139B1">
      <w:pPr>
        <w:numPr>
          <w:ilvl w:val="0"/>
          <w:numId w:val="203"/>
        </w:numPr>
        <w:ind w:left="720" w:hanging="360"/>
        <w:jc w:val="both"/>
        <w:rPr>
          <w:rFonts w:ascii="Calibri" w:eastAsia="Calibri" w:hAnsi="Calibri" w:cs="Calibri"/>
        </w:rPr>
      </w:pPr>
      <w:r>
        <w:rPr>
          <w:rFonts w:ascii="Calibri" w:eastAsia="Calibri" w:hAnsi="Calibri" w:cs="Calibri"/>
        </w:rPr>
        <w:t>Da decisão do juiz que redistribua o ônus da prova cabe AI. Caso típico de AI em matéria probatória, o que é raro.</w:t>
      </w:r>
    </w:p>
    <w:p w:rsidR="00AD3A83" w:rsidRDefault="00AD3A83">
      <w:pPr>
        <w:jc w:val="both"/>
        <w:rPr>
          <w:rFonts w:ascii="Calibri" w:eastAsia="Calibri" w:hAnsi="Calibri" w:cs="Calibri"/>
        </w:rPr>
      </w:pPr>
    </w:p>
    <w:p w:rsidR="00AD3A83" w:rsidRDefault="005139B1">
      <w:pPr>
        <w:numPr>
          <w:ilvl w:val="0"/>
          <w:numId w:val="204"/>
        </w:numPr>
        <w:ind w:left="720" w:hanging="360"/>
        <w:jc w:val="both"/>
        <w:rPr>
          <w:rFonts w:ascii="Calibri" w:eastAsia="Calibri" w:hAnsi="Calibri" w:cs="Calibri"/>
        </w:rPr>
      </w:pPr>
      <w:r>
        <w:rPr>
          <w:rFonts w:ascii="Calibri" w:eastAsia="Calibri" w:hAnsi="Calibri" w:cs="Calibri"/>
        </w:rPr>
        <w:t>Distribuição convencional do ônus da prova: o NCPC mantém (nesse ponto não há novidade), mas melhora a redação, que deixa de ser pela negativa: redação afirmativa.</w:t>
      </w:r>
    </w:p>
    <w:p w:rsidR="00AD3A83" w:rsidRDefault="005139B1">
      <w:pPr>
        <w:numPr>
          <w:ilvl w:val="0"/>
          <w:numId w:val="204"/>
        </w:numPr>
        <w:ind w:left="720" w:hanging="360"/>
        <w:jc w:val="both"/>
        <w:rPr>
          <w:rFonts w:ascii="Calibri" w:eastAsia="Calibri" w:hAnsi="Calibri" w:cs="Calibri"/>
        </w:rPr>
      </w:pPr>
      <w:r>
        <w:rPr>
          <w:rFonts w:ascii="Calibri" w:eastAsia="Calibri" w:hAnsi="Calibri" w:cs="Calibri"/>
        </w:rPr>
        <w:t>§ 3º: É possível, salvo nas hipóteses em que não era possível no CPC/73.</w:t>
      </w:r>
    </w:p>
    <w:p w:rsidR="00AD3A83" w:rsidRDefault="00AD3A83">
      <w:pPr>
        <w:jc w:val="both"/>
        <w:rPr>
          <w:rFonts w:ascii="Calibri" w:eastAsia="Calibri" w:hAnsi="Calibri" w:cs="Calibri"/>
        </w:rPr>
      </w:pPr>
    </w:p>
    <w:p w:rsidR="00AD3A83" w:rsidRDefault="005139B1">
      <w:pPr>
        <w:numPr>
          <w:ilvl w:val="0"/>
          <w:numId w:val="205"/>
        </w:numPr>
        <w:ind w:left="720" w:hanging="360"/>
        <w:jc w:val="both"/>
        <w:rPr>
          <w:rFonts w:ascii="Calibri" w:eastAsia="Calibri" w:hAnsi="Calibri" w:cs="Calibri"/>
        </w:rPr>
      </w:pPr>
      <w:r>
        <w:rPr>
          <w:rFonts w:ascii="Calibri" w:eastAsia="Calibri" w:hAnsi="Calibri" w:cs="Calibri"/>
        </w:rPr>
        <w:t>§ 4º: A doutrina divergia sobre se a convenção sobre o ônus da prova, que era admitida no CPC/73, podia ser celebrada antes ou durante o processo. Pode ser celebrada tanto antes quanto durante o processo.</w:t>
      </w:r>
    </w:p>
    <w:p w:rsidR="00AD3A83" w:rsidRDefault="00AD3A83">
      <w:pPr>
        <w:ind w:left="720"/>
        <w:rPr>
          <w:rFonts w:ascii="Calibri" w:eastAsia="Calibri" w:hAnsi="Calibri" w:cs="Calibri"/>
        </w:rPr>
      </w:pPr>
    </w:p>
    <w:p w:rsidR="00AD3A83" w:rsidRDefault="005139B1">
      <w:pPr>
        <w:numPr>
          <w:ilvl w:val="0"/>
          <w:numId w:val="206"/>
        </w:numPr>
        <w:ind w:left="720" w:hanging="360"/>
        <w:jc w:val="both"/>
        <w:rPr>
          <w:rFonts w:ascii="Calibri" w:eastAsia="Calibri" w:hAnsi="Calibri" w:cs="Calibri"/>
        </w:rPr>
      </w:pPr>
      <w:r>
        <w:rPr>
          <w:rFonts w:ascii="Calibri" w:eastAsia="Calibri" w:hAnsi="Calibri" w:cs="Calibri"/>
        </w:rPr>
        <w:t>O NCPC consagra expressamente o direito à não-autoincriminação, de não produzir prova contra si. Pela primeira vez está claramente previsto no CPC: art. 379. (O resto do artigo não tem novidade.)</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39</w:t>
      </w:r>
    </w:p>
    <w:p w:rsidR="00AD3A83" w:rsidRDefault="00AD3A83">
      <w:pPr>
        <w:rPr>
          <w:rFonts w:ascii="Calibri" w:eastAsia="Calibri" w:hAnsi="Calibri" w:cs="Calibri"/>
        </w:rPr>
      </w:pP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Produção antecipada de prova. Regramento completamente novo.</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Ação probatória: tem por objeto a produção de uma prova, não tem nenhum outro pedido. Não se quer a valoração da prova.</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 xml:space="preserve">No CPC/73, havia ações probatórias: a produção antecipada de prova, que era uma ação probatória cuja causa de pedir exigia urgência e servia para provas orais e periciais. De uma maneira </w:t>
      </w:r>
      <w:proofErr w:type="spellStart"/>
      <w:r>
        <w:rPr>
          <w:rFonts w:ascii="Calibri" w:eastAsia="Calibri" w:hAnsi="Calibri" w:cs="Calibri"/>
        </w:rPr>
        <w:t>atécnica</w:t>
      </w:r>
      <w:proofErr w:type="spellEnd"/>
      <w:r>
        <w:rPr>
          <w:rFonts w:ascii="Calibri" w:eastAsia="Calibri" w:hAnsi="Calibri" w:cs="Calibri"/>
        </w:rPr>
        <w:t>, o CPC/73 colocou a produção antecipada de prova no rol das cautelares.</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Havia também a ação de exibição. Ingressa-se com uma ação para que se exiba um documento.</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Justificação: ação para produção de prova testemunhal apenas, sem urgência. Sistema pouco racional: se era exigida a urgência para a produção antecipada de prova, mas não se exigia para a justificação, as pessoas se valiam da justificação, que era mais simples.</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Nos últimos 10 anos no Brasil, surgiram vários livros defendendo, de um lado, a arrumação do sistema das ações probatórias, que era muito criticado, e de outro lado, facilitar a ação probatória. O NCPC era a oportunidade adequada para resolver esses problemas.</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Segunda premissa importante: nos últimos anos se consagrou no Brasil o entendimento de que o direito à prova é um direito que tem autonomia para ser objeto de tutela em uma ação autônoma. O direito à prova antes era visto como um direito instrumental do direito que se queria fazer valer em juízo. Estudos revelaram a autonomia do direito à prova, não vinculado a nenhum outro direito.</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Terceira premissa: na visão clássica a produção de prova se destina a convencer o juiz quanto à veracidade das alegações de fato. Hoje, se pensa que o juiz é o destinatário das provas, mas além de convencer o juiz a prova também se destina ao convencimento das próprias partes. É inegável que as partes traçam as suas estratégias processuais a partir da quantidade de prova que elas têm ou que a outra parte tenha. Por exemplo: advogado aconselha ao Executado pagar, ou fazer um parcelamento, porque ele vai perder, já que a prova que está nos autos é muito robusta.</w:t>
      </w:r>
    </w:p>
    <w:p w:rsidR="00AD3A83" w:rsidRDefault="005139B1">
      <w:pPr>
        <w:numPr>
          <w:ilvl w:val="0"/>
          <w:numId w:val="207"/>
        </w:numPr>
        <w:ind w:left="720" w:hanging="360"/>
        <w:jc w:val="both"/>
        <w:rPr>
          <w:rFonts w:ascii="Calibri" w:eastAsia="Calibri" w:hAnsi="Calibri" w:cs="Calibri"/>
        </w:rPr>
      </w:pPr>
      <w:r>
        <w:rPr>
          <w:rFonts w:ascii="Calibri" w:eastAsia="Calibri" w:hAnsi="Calibri" w:cs="Calibri"/>
        </w:rPr>
        <w:t>Esse entendimento redimensiona o papel das partes no processo, valorização da participação das partes.</w:t>
      </w:r>
    </w:p>
    <w:p w:rsidR="00AD3A83" w:rsidRDefault="00AD3A83">
      <w:pPr>
        <w:jc w:val="both"/>
        <w:rPr>
          <w:rFonts w:ascii="Calibri" w:eastAsia="Calibri" w:hAnsi="Calibri" w:cs="Calibri"/>
        </w:rPr>
      </w:pPr>
    </w:p>
    <w:p w:rsidR="00AD3A83" w:rsidRDefault="005139B1">
      <w:pPr>
        <w:numPr>
          <w:ilvl w:val="0"/>
          <w:numId w:val="208"/>
        </w:numPr>
        <w:ind w:left="720" w:hanging="360"/>
        <w:jc w:val="both"/>
        <w:rPr>
          <w:rFonts w:ascii="Calibri" w:eastAsia="Calibri" w:hAnsi="Calibri" w:cs="Calibri"/>
        </w:rPr>
      </w:pPr>
      <w:r>
        <w:rPr>
          <w:rFonts w:ascii="Calibri" w:eastAsia="Calibri" w:hAnsi="Calibri" w:cs="Calibri"/>
        </w:rPr>
        <w:t>O NCPC acabou com a dualidade que existia ao tempo do CPC/73, que previa uma ação cautelar de exibição de documentos e uma ação de exibição de documentos na parte do direito probatório: foram unificadas. A ação de exibição de documentos é uma só, pode ser preparatória ou não.</w:t>
      </w:r>
    </w:p>
    <w:p w:rsidR="00AD3A83" w:rsidRDefault="005139B1">
      <w:pPr>
        <w:numPr>
          <w:ilvl w:val="0"/>
          <w:numId w:val="208"/>
        </w:numPr>
        <w:ind w:left="720" w:hanging="360"/>
        <w:jc w:val="both"/>
        <w:rPr>
          <w:rFonts w:ascii="Calibri" w:eastAsia="Calibri" w:hAnsi="Calibri" w:cs="Calibri"/>
        </w:rPr>
      </w:pPr>
      <w:r>
        <w:rPr>
          <w:rFonts w:ascii="Calibri" w:eastAsia="Calibri" w:hAnsi="Calibri" w:cs="Calibri"/>
        </w:rPr>
        <w:t>O NCPC também unifica justificação e produção antecipada de prova, que eram ações probatórias distintas. Essa unificação não é apenas a soma do que elas eram. O novo instituto também recebe o nome de produção antecipada de prova, mas nada tem a ver com a produção antecipada de prova que existia no CPC/73. Agora é uma ação probatória que serve a qualquer meio de prova, não apenas prova testemunhal ou pericial.</w:t>
      </w:r>
    </w:p>
    <w:p w:rsidR="00AD3A83" w:rsidRDefault="005139B1">
      <w:pPr>
        <w:numPr>
          <w:ilvl w:val="0"/>
          <w:numId w:val="208"/>
        </w:numPr>
        <w:ind w:left="720" w:hanging="360"/>
        <w:jc w:val="both"/>
        <w:rPr>
          <w:rFonts w:ascii="Calibri" w:eastAsia="Calibri" w:hAnsi="Calibri" w:cs="Calibri"/>
        </w:rPr>
      </w:pPr>
      <w:r>
        <w:rPr>
          <w:rFonts w:ascii="Calibri" w:eastAsia="Calibri" w:hAnsi="Calibri" w:cs="Calibri"/>
        </w:rPr>
        <w:t>As hipóteses em que se admite a produção antecipada de prova são infinitas vezes maiores, e não está vinculada a um outro processo, que pode inclusive não existir: esta ação probatória não é cautelar, na verdade é um procedimento de jurisdição voluntária.</w:t>
      </w:r>
    </w:p>
    <w:p w:rsidR="00AD3A83" w:rsidRDefault="005139B1">
      <w:pPr>
        <w:numPr>
          <w:ilvl w:val="0"/>
          <w:numId w:val="208"/>
        </w:numPr>
        <w:ind w:left="720" w:hanging="360"/>
        <w:jc w:val="both"/>
        <w:rPr>
          <w:rFonts w:ascii="Calibri" w:eastAsia="Calibri" w:hAnsi="Calibri" w:cs="Calibri"/>
        </w:rPr>
      </w:pPr>
      <w:r>
        <w:rPr>
          <w:rFonts w:ascii="Calibri" w:eastAsia="Calibri" w:hAnsi="Calibri" w:cs="Calibri"/>
        </w:rPr>
        <w:t>A ação termina com uma decisão que diz: “a prova foi produzida”. Valora apenas se há o direito ou não à produção de prova, e se houver, a prova será produzida. Caberá às próprias partes, ou ao juiz que julgar eventual ação em que se use essa prova, valorar a própria prova.</w:t>
      </w:r>
    </w:p>
    <w:p w:rsidR="00AD3A83" w:rsidRDefault="00AD3A83">
      <w:pPr>
        <w:jc w:val="both"/>
        <w:rPr>
          <w:rFonts w:ascii="Calibri" w:eastAsia="Calibri" w:hAnsi="Calibri" w:cs="Calibri"/>
        </w:rPr>
      </w:pPr>
    </w:p>
    <w:p w:rsidR="00AD3A83" w:rsidRDefault="005139B1">
      <w:pPr>
        <w:numPr>
          <w:ilvl w:val="0"/>
          <w:numId w:val="209"/>
        </w:numPr>
        <w:ind w:left="720" w:hanging="360"/>
        <w:jc w:val="both"/>
        <w:rPr>
          <w:rFonts w:ascii="Calibri" w:eastAsia="Calibri" w:hAnsi="Calibri" w:cs="Calibri"/>
        </w:rPr>
      </w:pPr>
      <w:r>
        <w:rPr>
          <w:rFonts w:ascii="Calibri" w:eastAsia="Calibri" w:hAnsi="Calibri" w:cs="Calibri"/>
        </w:rPr>
        <w:t>Art. 381: produção de qualquer prova.</w:t>
      </w:r>
    </w:p>
    <w:p w:rsidR="00AD3A83" w:rsidRDefault="005139B1">
      <w:pPr>
        <w:numPr>
          <w:ilvl w:val="0"/>
          <w:numId w:val="209"/>
        </w:numPr>
        <w:ind w:left="720" w:hanging="360"/>
        <w:jc w:val="both"/>
        <w:rPr>
          <w:rFonts w:ascii="Calibri" w:eastAsia="Calibri" w:hAnsi="Calibri" w:cs="Calibri"/>
        </w:rPr>
      </w:pPr>
      <w:r>
        <w:rPr>
          <w:rFonts w:ascii="Calibri" w:eastAsia="Calibri" w:hAnsi="Calibri" w:cs="Calibri"/>
        </w:rPr>
        <w:t>I: caso clássico, o da urgência.</w:t>
      </w:r>
    </w:p>
    <w:p w:rsidR="00AD3A83" w:rsidRDefault="005139B1">
      <w:pPr>
        <w:numPr>
          <w:ilvl w:val="0"/>
          <w:numId w:val="209"/>
        </w:numPr>
        <w:ind w:left="720" w:hanging="360"/>
        <w:jc w:val="both"/>
        <w:rPr>
          <w:rFonts w:ascii="Calibri" w:eastAsia="Calibri" w:hAnsi="Calibri" w:cs="Calibri"/>
        </w:rPr>
      </w:pPr>
      <w:r>
        <w:rPr>
          <w:rFonts w:ascii="Calibri" w:eastAsia="Calibri" w:hAnsi="Calibri" w:cs="Calibri"/>
        </w:rPr>
        <w:t xml:space="preserve">II: a depender do resultado da prova, as partes podem chegar a um acordo. A divergência das partes gira em torno apenas da ocorrência de determinado fato (“se esse fato tivesse ocorrido, você teria razão, mas eu discordo que esse fato tenha acontecido”). Pode ser que não haja litígio; pode haver </w:t>
      </w:r>
      <w:proofErr w:type="spellStart"/>
      <w:r>
        <w:rPr>
          <w:rFonts w:ascii="Calibri" w:eastAsia="Calibri" w:hAnsi="Calibri" w:cs="Calibri"/>
        </w:rPr>
        <w:t>autocomposição</w:t>
      </w:r>
      <w:proofErr w:type="spellEnd"/>
      <w:r>
        <w:rPr>
          <w:rFonts w:ascii="Calibri" w:eastAsia="Calibri" w:hAnsi="Calibri" w:cs="Calibri"/>
        </w:rPr>
        <w:t xml:space="preserve"> mesmo não havendo a prova. Independe de urgência. Parte de uma premissa anterior, a de que a prova também se destina ao convencimento da parte: para que a parte se convença se é o caso de acordo ou não.</w:t>
      </w:r>
    </w:p>
    <w:p w:rsidR="00AD3A83" w:rsidRDefault="005139B1">
      <w:pPr>
        <w:numPr>
          <w:ilvl w:val="0"/>
          <w:numId w:val="209"/>
        </w:numPr>
        <w:ind w:left="720" w:hanging="360"/>
        <w:jc w:val="both"/>
        <w:rPr>
          <w:rFonts w:ascii="Calibri" w:eastAsia="Calibri" w:hAnsi="Calibri" w:cs="Calibri"/>
        </w:rPr>
      </w:pPr>
      <w:r>
        <w:rPr>
          <w:rFonts w:ascii="Calibri" w:eastAsia="Calibri" w:hAnsi="Calibri" w:cs="Calibri"/>
        </w:rPr>
        <w:t>III: produção de prova para poder decidir se entra ou não com a ação. A parte avalia se terá êxito se entrar com uma ação ou não.</w:t>
      </w:r>
    </w:p>
    <w:p w:rsidR="00AD3A83" w:rsidRDefault="005139B1">
      <w:pPr>
        <w:numPr>
          <w:ilvl w:val="0"/>
          <w:numId w:val="209"/>
        </w:numPr>
        <w:ind w:left="720" w:hanging="360"/>
        <w:jc w:val="both"/>
        <w:rPr>
          <w:rFonts w:ascii="Calibri" w:eastAsia="Calibri" w:hAnsi="Calibri" w:cs="Calibri"/>
        </w:rPr>
      </w:pPr>
      <w:r>
        <w:rPr>
          <w:rFonts w:ascii="Calibri" w:eastAsia="Calibri" w:hAnsi="Calibri" w:cs="Calibri"/>
        </w:rPr>
        <w:t>O NCPC muda a ação monitória bastante, e uma das mudanças foi permitir ação monitória lastreada em prova produzida antecipadamente.</w:t>
      </w:r>
    </w:p>
    <w:p w:rsidR="00AD3A83" w:rsidRDefault="005139B1">
      <w:pPr>
        <w:numPr>
          <w:ilvl w:val="0"/>
          <w:numId w:val="209"/>
        </w:numPr>
        <w:ind w:left="720" w:hanging="360"/>
        <w:jc w:val="both"/>
        <w:rPr>
          <w:rFonts w:ascii="Calibri" w:eastAsia="Calibri" w:hAnsi="Calibri" w:cs="Calibri"/>
        </w:rPr>
      </w:pPr>
      <w:r>
        <w:rPr>
          <w:rFonts w:ascii="Calibri" w:eastAsia="Calibri" w:hAnsi="Calibri" w:cs="Calibri"/>
        </w:rPr>
        <w:t>Justificação: § 5º. Corresponde ao artigo do CPC/73 que falava da justificação. Não foi revogada.</w:t>
      </w:r>
    </w:p>
    <w:p w:rsidR="00AD3A83" w:rsidRDefault="005139B1">
      <w:pPr>
        <w:numPr>
          <w:ilvl w:val="0"/>
          <w:numId w:val="209"/>
        </w:numPr>
        <w:ind w:left="720" w:hanging="360"/>
        <w:jc w:val="both"/>
        <w:rPr>
          <w:rFonts w:ascii="Calibri" w:eastAsia="Calibri" w:hAnsi="Calibri" w:cs="Calibri"/>
        </w:rPr>
      </w:pPr>
      <w:r>
        <w:rPr>
          <w:rFonts w:ascii="Calibri" w:eastAsia="Calibri" w:hAnsi="Calibri" w:cs="Calibri"/>
        </w:rPr>
        <w:t>§ 1º: Não há nada parecido no CPC/73. O NCPC distingue o arrolamento de bens cautelar (medida constritiva de uma universalidade: constranger um rebanho, um patrimônio) do arrolamento de bens com função probatória. Tem por finalidade apenas a documentação dos bens que compõem uma universalidade. Importante numa ação reivindicatória, divisória (dividir um patrimônio em comum), na qual é necessário discriminar os bens que compõem essa universalidade. Qualquer ação que tenha uma partilha pode ser precedida de um arrolamento de bens probatório.</w:t>
      </w:r>
    </w:p>
    <w:p w:rsidR="00AD3A83" w:rsidRDefault="00AD3A83">
      <w:pPr>
        <w:jc w:val="both"/>
        <w:rPr>
          <w:rFonts w:ascii="Calibri" w:eastAsia="Calibri" w:hAnsi="Calibri" w:cs="Calibri"/>
        </w:rPr>
      </w:pPr>
    </w:p>
    <w:p w:rsidR="00AD3A83" w:rsidRDefault="005139B1">
      <w:pPr>
        <w:numPr>
          <w:ilvl w:val="0"/>
          <w:numId w:val="210"/>
        </w:numPr>
        <w:ind w:left="720" w:hanging="360"/>
        <w:jc w:val="both"/>
        <w:rPr>
          <w:rFonts w:ascii="Calibri" w:eastAsia="Calibri" w:hAnsi="Calibri" w:cs="Calibri"/>
        </w:rPr>
      </w:pPr>
      <w:r>
        <w:rPr>
          <w:rFonts w:ascii="Calibri" w:eastAsia="Calibri" w:hAnsi="Calibri" w:cs="Calibri"/>
        </w:rPr>
        <w:t>As disposições dessa seção podem ser aplicadas por analogia tranquilamente a um requerimento incidental de produção antecipada de prova. Simples requerimento num processo que já está em trâmite: produção de prova incidental.</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40</w:t>
      </w:r>
    </w:p>
    <w:p w:rsidR="00AD3A83" w:rsidRDefault="00AD3A83">
      <w:pPr>
        <w:rPr>
          <w:rFonts w:ascii="Calibri" w:eastAsia="Calibri" w:hAnsi="Calibri" w:cs="Calibri"/>
        </w:rPr>
      </w:pPr>
    </w:p>
    <w:p w:rsidR="00AD3A83" w:rsidRDefault="005139B1">
      <w:pPr>
        <w:numPr>
          <w:ilvl w:val="0"/>
          <w:numId w:val="211"/>
        </w:numPr>
        <w:ind w:left="720" w:hanging="360"/>
        <w:jc w:val="both"/>
        <w:rPr>
          <w:rFonts w:ascii="Calibri" w:eastAsia="Calibri" w:hAnsi="Calibri" w:cs="Calibri"/>
        </w:rPr>
      </w:pPr>
      <w:r>
        <w:rPr>
          <w:rFonts w:ascii="Calibri" w:eastAsia="Calibri" w:hAnsi="Calibri" w:cs="Calibri"/>
        </w:rPr>
        <w:t xml:space="preserve">Competência: §§ 2º, 3º e 4º. 2 hipóteses gerais de competência territorial da produção antecipada de prova. Aparentemente relativa, não há qualquer indicativo que essa competência seja absoluta. Quando a lei prevê dois foros competentes, segundo a visão tradicional do tema, o autor tem o direito de escolher qualquer dos dois lugares. </w:t>
      </w:r>
    </w:p>
    <w:p w:rsidR="00AD3A83" w:rsidRDefault="005139B1">
      <w:pPr>
        <w:numPr>
          <w:ilvl w:val="0"/>
          <w:numId w:val="211"/>
        </w:numPr>
        <w:ind w:left="720" w:hanging="360"/>
        <w:jc w:val="both"/>
        <w:rPr>
          <w:rFonts w:ascii="Calibri" w:eastAsia="Calibri" w:hAnsi="Calibri" w:cs="Calibri"/>
        </w:rPr>
      </w:pPr>
      <w:r>
        <w:rPr>
          <w:rFonts w:ascii="Calibri" w:eastAsia="Calibri" w:hAnsi="Calibri" w:cs="Calibri"/>
        </w:rPr>
        <w:t>Didier discorda: parte da premissa de que sempre que houver opção para a escolha da competência, essa opção não pode ser feita abusivamente. O Princípio da Boa-fé incide na escolha do foro competente quando há mais de uma opção. Vedação do abuso do direito, ou seja, exercício disfuncional do direito. Por exemplo: caso a prova pericial tenha por objeto um imóvel. Não há sentido em produzir a prova pericial num foro que não seja o foro do imóvel. A opção pelo domicílio do réu parece ser abusiva, pouco eficiente, mais cara (pode exigir expedição de carta precatória), sem nenhuma justificativa. O raciocínio deve ser: o foro da produção antecipada de prova é o foro onde ela deva ser produzida, se isso for indiferente (a prova pode ser produzida em qualquer lugar, por exemplo uma quebra de sigilo bancário), aí pode ser o domicílio do réu.</w:t>
      </w:r>
    </w:p>
    <w:p w:rsidR="00AD3A83" w:rsidRDefault="005139B1">
      <w:pPr>
        <w:numPr>
          <w:ilvl w:val="0"/>
          <w:numId w:val="211"/>
        </w:numPr>
        <w:ind w:left="720" w:hanging="360"/>
        <w:jc w:val="both"/>
        <w:rPr>
          <w:rFonts w:ascii="Calibri" w:eastAsia="Calibri" w:hAnsi="Calibri" w:cs="Calibri"/>
        </w:rPr>
      </w:pPr>
      <w:r>
        <w:rPr>
          <w:rFonts w:ascii="Calibri" w:eastAsia="Calibri" w:hAnsi="Calibri" w:cs="Calibri"/>
        </w:rPr>
        <w:t>§ 3º: resolve uma discussão de 40 anos sobre o assunto sem regramento expresso.</w:t>
      </w:r>
    </w:p>
    <w:p w:rsidR="00AD3A83" w:rsidRDefault="005139B1">
      <w:pPr>
        <w:numPr>
          <w:ilvl w:val="0"/>
          <w:numId w:val="211"/>
        </w:numPr>
        <w:ind w:left="720" w:hanging="360"/>
        <w:jc w:val="both"/>
        <w:rPr>
          <w:rFonts w:ascii="Calibri" w:eastAsia="Calibri" w:hAnsi="Calibri" w:cs="Calibri"/>
        </w:rPr>
      </w:pPr>
      <w:r>
        <w:rPr>
          <w:rFonts w:ascii="Calibri" w:eastAsia="Calibri" w:hAnsi="Calibri" w:cs="Calibri"/>
        </w:rPr>
        <w:t>§ 4º: Regra útil para a Justiça Federal. Hipótese de jurisdição federal exercida por juiz estadual, o que é autorizado pela CF. Essa previsão já existia para a justificação. Como houve uma fusão da justificação com a antiga produção antecipada de provas, essa regra passou a ser aplicada aqui também.</w:t>
      </w:r>
    </w:p>
    <w:p w:rsidR="00AD3A83" w:rsidRDefault="00AD3A83">
      <w:pPr>
        <w:jc w:val="both"/>
        <w:rPr>
          <w:rFonts w:ascii="Calibri" w:eastAsia="Calibri" w:hAnsi="Calibri" w:cs="Calibri"/>
        </w:rPr>
      </w:pP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 xml:space="preserve">Petição inicial: deve afirmar uma das hipóteses de cabimento, se quiser realização de perícia já vai indicar assistente técnico e apresentar a </w:t>
      </w:r>
      <w:proofErr w:type="spellStart"/>
      <w:r>
        <w:rPr>
          <w:rFonts w:ascii="Calibri" w:eastAsia="Calibri" w:hAnsi="Calibri" w:cs="Calibri"/>
        </w:rPr>
        <w:t>quesitação</w:t>
      </w:r>
      <w:proofErr w:type="spellEnd"/>
      <w:r>
        <w:rPr>
          <w:rFonts w:ascii="Calibri" w:eastAsia="Calibri" w:hAnsi="Calibri" w:cs="Calibri"/>
        </w:rPr>
        <w:t>. É um procedimento simples, vai ser ouvida a outra parte e realizada a prova.</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Art. 382, § 1º: polo passivo da produção antecipada de prova é aquele contra quem se pretende que a prova seja produzida, contra o qual se espera usar a prova. Depois, ele não vai poder alegar que a prova foi produzida sem a sua participação.</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O juiz pode citar de ofício: caso de intervenção por determinação judicial. Não depende de requerimento da parte autora.</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“Salvo se inexistente caráter contencioso”: é possível se pensar em produção de prova unilateral. O autor quer a prova para ele apenas, só quer a garantia de que a prova vai ser produzida em juízo. Incomum, mas possível.</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 xml:space="preserve">§ 2º: o juiz não decide se o sujeito tem ou não tem direito àquilo que se refere o fato provado. Diz apenas que a prova foi produzida regularmente, sem valorá-la nem extrair dela nenhuma consequência jurídica, o que será feito por ocasião de uma ação futura possivelmente baseada nessa prova. </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Omissão do NCPC: a doutrina já tinha defendido a possibilidade de, na produção antecipada de prova, o réu poder trazer terceiro a juízo para que a prova seja eficaz também perante esse terceiro, que será um futuro denunciado à lide num processo futuro. A previsão de o juiz citar de ofício minimiza isso.</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O resultado serve para todo mundo igualmente: sentença em que não há vencido ou vencedor. A prova foi constituída, e isso vale para todo mundo, pois não houve valoração, apenas constituição da prova. Por isso, o § 3º diz que os interessados (réus, usa-se “interessado” por ser um termo consagrado em jurisdição voluntária). Por isso, o NCPC cria o pedido contraposto de produção de prova, sem precisar de reconvenção. O juiz pode indeferir com o fundamento que a produção conjunta acarretar excessiva demora.</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 xml:space="preserve">Para o NCPC, decisão que indefere prova é </w:t>
      </w:r>
      <w:proofErr w:type="spellStart"/>
      <w:r>
        <w:rPr>
          <w:rFonts w:ascii="Calibri" w:eastAsia="Calibri" w:hAnsi="Calibri" w:cs="Calibri"/>
        </w:rPr>
        <w:t>inagravável</w:t>
      </w:r>
      <w:proofErr w:type="spellEnd"/>
      <w:r>
        <w:rPr>
          <w:rFonts w:ascii="Calibri" w:eastAsia="Calibri" w:hAnsi="Calibri" w:cs="Calibri"/>
        </w:rPr>
        <w:t>, mas neste caso é diferente, pois não é o indeferimento de uma prova solicitada em um processo, mas o indeferimento de uma demanda, pois a ação tem por objeto a produção de prova. É uma decisão de mérito, e se a decisão de mérito for interlocutória, para Didier, cabe AI.</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 4º: “não se admitirá defesa” é uma afirmação que deve ser lida com cuidado. O propósito é assegurar ao réu que ele não tem que se defender quanto ao direito que vai ser lastreado por essa prova, porque isso vai ser objeto de outro processo. Mas, por exemplo, o réu pode alegar incompetência, o que é fazer defesa. Outros exemplos: questionar o rol de testemunhas, impugnar o perito. Não há discussão sobre o direito cujos fatos se busca provar.</w:t>
      </w:r>
    </w:p>
    <w:p w:rsidR="00AD3A83" w:rsidRDefault="005139B1">
      <w:pPr>
        <w:numPr>
          <w:ilvl w:val="0"/>
          <w:numId w:val="212"/>
        </w:numPr>
        <w:ind w:left="720" w:hanging="360"/>
        <w:jc w:val="both"/>
        <w:rPr>
          <w:rFonts w:ascii="Calibri" w:eastAsia="Calibri" w:hAnsi="Calibri" w:cs="Calibri"/>
        </w:rPr>
      </w:pPr>
      <w:r>
        <w:rPr>
          <w:rFonts w:ascii="Calibri" w:eastAsia="Calibri" w:hAnsi="Calibri" w:cs="Calibri"/>
        </w:rPr>
        <w:t>Se o juiz indefere tudo o que o autor quer, proferiu uma sentença que não acolheu o que o autor pediu: cabe apelação. E se são formulados dois pedidos de produção de prova, em cumulação, não vai caber recurso? O que o dispositivo quis dizer é: não cabe recurso contra a decisão que produz a prova. Se o juiz produzir a prova, não caberia recurso, só caberia para fazer valer a defesa. O recurso tem que ser um corolário da defesa: se a defesa vai ser restrita, o recurso vai ser restrito.</w:t>
      </w:r>
    </w:p>
    <w:p w:rsidR="00AD3A83" w:rsidRDefault="00AD3A83">
      <w:pPr>
        <w:jc w:val="both"/>
        <w:rPr>
          <w:rFonts w:ascii="Calibri" w:eastAsia="Calibri" w:hAnsi="Calibri" w:cs="Calibri"/>
        </w:rPr>
      </w:pPr>
    </w:p>
    <w:p w:rsidR="00AD3A83" w:rsidRDefault="005139B1">
      <w:pPr>
        <w:numPr>
          <w:ilvl w:val="0"/>
          <w:numId w:val="213"/>
        </w:numPr>
        <w:ind w:left="720" w:hanging="360"/>
        <w:jc w:val="both"/>
        <w:rPr>
          <w:rFonts w:ascii="Calibri" w:eastAsia="Calibri" w:hAnsi="Calibri" w:cs="Calibri"/>
        </w:rPr>
      </w:pPr>
      <w:r>
        <w:rPr>
          <w:rFonts w:ascii="Calibri" w:eastAsia="Calibri" w:hAnsi="Calibri" w:cs="Calibri"/>
        </w:rPr>
        <w:t>Aplicável ao processo do trabalho.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41</w:t>
      </w:r>
    </w:p>
    <w:p w:rsidR="00AD3A83" w:rsidRDefault="00AD3A83">
      <w:pPr>
        <w:jc w:val="both"/>
        <w:rPr>
          <w:rFonts w:ascii="Calibri" w:eastAsia="Calibri" w:hAnsi="Calibri" w:cs="Calibri"/>
        </w:rPr>
      </w:pPr>
    </w:p>
    <w:p w:rsidR="00AD3A83" w:rsidRDefault="005139B1">
      <w:pPr>
        <w:numPr>
          <w:ilvl w:val="0"/>
          <w:numId w:val="214"/>
        </w:numPr>
        <w:ind w:left="720" w:hanging="360"/>
        <w:jc w:val="both"/>
        <w:rPr>
          <w:rFonts w:ascii="Calibri" w:eastAsia="Calibri" w:hAnsi="Calibri" w:cs="Calibri"/>
        </w:rPr>
      </w:pPr>
      <w:r>
        <w:rPr>
          <w:rFonts w:ascii="Calibri" w:eastAsia="Calibri" w:hAnsi="Calibri" w:cs="Calibri"/>
        </w:rPr>
        <w:t>Provas em espécie.</w:t>
      </w:r>
    </w:p>
    <w:p w:rsidR="00AD3A83" w:rsidRDefault="005139B1">
      <w:pPr>
        <w:numPr>
          <w:ilvl w:val="0"/>
          <w:numId w:val="214"/>
        </w:numPr>
        <w:ind w:left="720" w:hanging="360"/>
        <w:jc w:val="both"/>
        <w:rPr>
          <w:rFonts w:ascii="Calibri" w:eastAsia="Calibri" w:hAnsi="Calibri" w:cs="Calibri"/>
        </w:rPr>
      </w:pPr>
      <w:r>
        <w:rPr>
          <w:rFonts w:ascii="Calibri" w:eastAsia="Calibri" w:hAnsi="Calibri" w:cs="Calibri"/>
        </w:rPr>
        <w:t>Inspeção judicial: não mudou nada. Em todas as outras houve mudanças.</w:t>
      </w:r>
    </w:p>
    <w:p w:rsidR="00AD3A83" w:rsidRDefault="00AD3A83">
      <w:pPr>
        <w:jc w:val="both"/>
        <w:rPr>
          <w:rFonts w:ascii="Calibri" w:eastAsia="Calibri" w:hAnsi="Calibri" w:cs="Calibri"/>
        </w:rPr>
      </w:pP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Depoimento pessoal.</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Há duas espécies: por provocação da parte e o depoimento pessoal determinado de ofício pelo juiz.</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O NCPC pegou o depoimento determinado de ofício (denominado de interrogatório) e passou para a parte dos poderes do juiz. Um dos poderes do juiz é o de interrogar as partes sobre os fatos da causa. Mas no CPC/73 esse poder era previsto juntamente com o depoimento pessoal por provocação da outra parte.</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Como os dois depoimentos são mais ou menos idênticos na colheita, mas têm distinções, e a distinção principal é o fato de que o depoimento pessoal por provocação da parte é feito sob pena de confissão ficta, o interrogatório não pode ser sob pena de confissão. A doutrina já dizia isso e o NCPC consagrou isso expressamente.</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Segunda mudança: simbólica. Art. 385, § 3º. Novidade, não há no CPC/73. Skype ou qualquer outro sistema de transmissão de imagens, como forma de facilitar o acesso à justiça.</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 xml:space="preserve">O CPC/73 previa hipóteses em que a parte poderia se recusar a depor. Direito ao silêncio no processo civil, e esse silêncio não ser interpretado como confissão ficta, que não decorre apenas do não comparecimento, mas também do comparecimento sem depoimento. </w:t>
      </w:r>
      <w:proofErr w:type="spellStart"/>
      <w:r>
        <w:rPr>
          <w:rFonts w:ascii="Calibri" w:eastAsia="Calibri" w:hAnsi="Calibri" w:cs="Calibri"/>
        </w:rPr>
        <w:t>Arts</w:t>
      </w:r>
      <w:proofErr w:type="spellEnd"/>
      <w:r>
        <w:rPr>
          <w:rFonts w:ascii="Calibri" w:eastAsia="Calibri" w:hAnsi="Calibri" w:cs="Calibri"/>
        </w:rPr>
        <w:t>. 345 e 347 do CPC/73.</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O Código Civil de 2002, no art. 229, traz outros casos de direito ao silêncio. O direito ao silêncio passaria a ser regulado por três artigos: possível problema. O que o Código Civil trazia de novo poderia dificultar muito o depoimento nos processos cíveis.</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I: clássico. II: fatos torpes também são um clássico, mas a parte final (“de seu cônjuge, parente em grau sucessível ou amigo íntimo”) é uma hipótese nova. III: totalmente novo. Se eu posso me calar sobre um fato que pode gerar uma demanda cível contra mim, acabou o depoimento pessoal, que é essencialmente, para depor sobre um fato que é objeto de uma demanda. Levado às últimas consequências, o III acabava com o depoimento pessoal como dever da parte. A doutrina percebeu isso e tentava dar a esse inciso uma interpretação muito restrito.</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O NCPC tomou uma providência sensata: revogou o art. 229.</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O antigo art. 345 foi mantido integralmente, e o 347 foi aperfeiçoado.</w:t>
      </w:r>
    </w:p>
    <w:p w:rsidR="00AD3A83" w:rsidRDefault="005139B1">
      <w:pPr>
        <w:numPr>
          <w:ilvl w:val="0"/>
          <w:numId w:val="215"/>
        </w:numPr>
        <w:ind w:left="720" w:hanging="360"/>
        <w:jc w:val="both"/>
        <w:rPr>
          <w:rFonts w:ascii="Calibri" w:eastAsia="Calibri" w:hAnsi="Calibri" w:cs="Calibri"/>
        </w:rPr>
      </w:pPr>
      <w:r>
        <w:rPr>
          <w:rFonts w:ascii="Calibri" w:eastAsia="Calibri" w:hAnsi="Calibri" w:cs="Calibri"/>
        </w:rPr>
        <w:t>Mudanças: III e IV. III era a previsão do art. 229, sem menção a amigo íntimo, o que não tinha nenhum sentido. IV: aperfeiçoou a redação.</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Confissão.</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O Código Civil de 2002 traz dois artigos sobre confissão (</w:t>
      </w:r>
      <w:proofErr w:type="spellStart"/>
      <w:r>
        <w:rPr>
          <w:rFonts w:ascii="Calibri" w:eastAsia="Calibri" w:hAnsi="Calibri" w:cs="Calibri"/>
        </w:rPr>
        <w:t>arts</w:t>
      </w:r>
      <w:proofErr w:type="spellEnd"/>
      <w:r>
        <w:rPr>
          <w:rFonts w:ascii="Calibri" w:eastAsia="Calibri" w:hAnsi="Calibri" w:cs="Calibri"/>
        </w:rPr>
        <w:t>. 213 e 214), que regulam de maneira diferente do que estava no CPC/73. O tema da confissão deveria ser estudado no CPC/73 e no Código Civil.</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Porém, os artigos do Código Civil eram obras-primas legislativas do ponto de vista da técnica, muito superiores ao regramento do CPC/73.</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Foram corrigidos os problemas de um texto que era ruim (CPC/73) e incorporadas as mudanças do Código Civil.</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 xml:space="preserve">Os </w:t>
      </w:r>
      <w:proofErr w:type="spellStart"/>
      <w:r>
        <w:rPr>
          <w:rFonts w:ascii="Calibri" w:eastAsia="Calibri" w:hAnsi="Calibri" w:cs="Calibri"/>
        </w:rPr>
        <w:t>arts</w:t>
      </w:r>
      <w:proofErr w:type="spellEnd"/>
      <w:r>
        <w:rPr>
          <w:rFonts w:ascii="Calibri" w:eastAsia="Calibri" w:hAnsi="Calibri" w:cs="Calibri"/>
        </w:rPr>
        <w:t>. 213 e 214 não foram revogados, pois não estavam errados.</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Art. 213: não diz que a confissão de um incapaz (exemplo de alguém que não é capaz de dispor do próprio direito) seja nula; existe, mas não produz efeitos de confissão.</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Parágrafo único: confissão feita por representante que exceda os limites do mandado não é nula, é ineficaz.</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Art. 214: esclarece que a confissão é irrevogável, o que o CPC/73 deixava dúvida, porque confundia revogação com anulação. Revogar não é anular, é se desmentir. Anular é outra coisa: desfazer a confissão porque ela é defeituosa.</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O CPC/73 dizia que a confissão poderia ser invalidada por dolo ou erro (sem dizer que seria erro de fato): art. 352. Revogada por ação anulatória?</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Só se justifica “revogação” por erro se for erro de fato sobre o fato que se confessa, não se justifica que erro de direito gere sua invalidação.</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 xml:space="preserve">Porque não cabe anular uma confissão por dolo? Explicação mais sofisticada. Na confissão emitida por dolo, o dolo é ou do </w:t>
      </w:r>
      <w:proofErr w:type="spellStart"/>
      <w:r>
        <w:rPr>
          <w:rFonts w:ascii="Calibri" w:eastAsia="Calibri" w:hAnsi="Calibri" w:cs="Calibri"/>
        </w:rPr>
        <w:t>confitente</w:t>
      </w:r>
      <w:proofErr w:type="spellEnd"/>
      <w:r>
        <w:rPr>
          <w:rFonts w:ascii="Calibri" w:eastAsia="Calibri" w:hAnsi="Calibri" w:cs="Calibri"/>
        </w:rPr>
        <w:t xml:space="preserve"> (ótimo, confessou porque quis); se foi induzida por terceiro dolosamente, esse dolo só tem relevância se gerou erro. Se a declaração foi verdadeira, porque vai anular? Confissão é declaração de ciência de fato, porque desfazer a confissão? O </w:t>
      </w:r>
      <w:proofErr w:type="spellStart"/>
      <w:r>
        <w:rPr>
          <w:rFonts w:ascii="Calibri" w:eastAsia="Calibri" w:hAnsi="Calibri" w:cs="Calibri"/>
        </w:rPr>
        <w:t>confitente</w:t>
      </w:r>
      <w:proofErr w:type="spellEnd"/>
      <w:r>
        <w:rPr>
          <w:rFonts w:ascii="Calibri" w:eastAsia="Calibri" w:hAnsi="Calibri" w:cs="Calibri"/>
        </w:rPr>
        <w:t xml:space="preserve"> deve entrar com ação depois contra o terceiro.</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Art. 391 do NCPC: exatamente a mesma redação.</w:t>
      </w:r>
    </w:p>
    <w:p w:rsidR="00AD3A83" w:rsidRDefault="005139B1">
      <w:pPr>
        <w:numPr>
          <w:ilvl w:val="0"/>
          <w:numId w:val="216"/>
        </w:numPr>
        <w:ind w:left="720" w:hanging="360"/>
        <w:jc w:val="both"/>
        <w:rPr>
          <w:rFonts w:ascii="Calibri" w:eastAsia="Calibri" w:hAnsi="Calibri" w:cs="Calibri"/>
        </w:rPr>
      </w:pPr>
      <w:r>
        <w:rPr>
          <w:rFonts w:ascii="Calibri" w:eastAsia="Calibri" w:hAnsi="Calibri" w:cs="Calibri"/>
        </w:rPr>
        <w:t>Parágrafo único: se morreu antes de propor, os herdeiros não podem propor a ação anulatória de confissão.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42</w:t>
      </w:r>
    </w:p>
    <w:p w:rsidR="00AD3A83" w:rsidRDefault="00AD3A83">
      <w:pPr>
        <w:jc w:val="both"/>
        <w:rPr>
          <w:rFonts w:ascii="Calibri" w:eastAsia="Calibri" w:hAnsi="Calibri" w:cs="Calibri"/>
        </w:rPr>
      </w:pPr>
    </w:p>
    <w:p w:rsidR="00AD3A83" w:rsidRDefault="005139B1">
      <w:pPr>
        <w:numPr>
          <w:ilvl w:val="0"/>
          <w:numId w:val="217"/>
        </w:numPr>
        <w:ind w:left="720" w:hanging="360"/>
        <w:jc w:val="both"/>
        <w:rPr>
          <w:rFonts w:ascii="Calibri" w:eastAsia="Calibri" w:hAnsi="Calibri" w:cs="Calibri"/>
        </w:rPr>
      </w:pPr>
      <w:r>
        <w:rPr>
          <w:rFonts w:ascii="Calibri" w:eastAsia="Calibri" w:hAnsi="Calibri" w:cs="Calibri"/>
        </w:rPr>
        <w:t>O art. 213 do Código Civil também foi incorporado no NCPC: art. 392. Mesma redação.</w:t>
      </w:r>
    </w:p>
    <w:p w:rsidR="00AD3A83" w:rsidRDefault="00AD3A83">
      <w:pPr>
        <w:jc w:val="both"/>
        <w:rPr>
          <w:rFonts w:ascii="Calibri" w:eastAsia="Calibri" w:hAnsi="Calibri" w:cs="Calibri"/>
        </w:rPr>
      </w:pPr>
    </w:p>
    <w:p w:rsidR="00AD3A83" w:rsidRDefault="005139B1">
      <w:pPr>
        <w:numPr>
          <w:ilvl w:val="0"/>
          <w:numId w:val="218"/>
        </w:numPr>
        <w:ind w:left="720" w:hanging="360"/>
        <w:jc w:val="both"/>
        <w:rPr>
          <w:rFonts w:ascii="Calibri" w:eastAsia="Calibri" w:hAnsi="Calibri" w:cs="Calibri"/>
        </w:rPr>
      </w:pPr>
      <w:r>
        <w:rPr>
          <w:rFonts w:ascii="Calibri" w:eastAsia="Calibri" w:hAnsi="Calibri" w:cs="Calibri"/>
        </w:rPr>
        <w:t>Novidade simples: art. 391, parágrafo único. Cônjuge ou companheiro: vale para a união estável também. Para Didier, só se aplica à união estável registrada, conforme a Resolução do CNJ que regulamenta o registro, para resolver o problema da prova da união estável.</w:t>
      </w:r>
    </w:p>
    <w:p w:rsidR="00AD3A83" w:rsidRDefault="005139B1">
      <w:pPr>
        <w:numPr>
          <w:ilvl w:val="0"/>
          <w:numId w:val="218"/>
        </w:numPr>
        <w:ind w:left="720" w:hanging="360"/>
        <w:jc w:val="both"/>
        <w:rPr>
          <w:rFonts w:ascii="Calibri" w:eastAsia="Calibri" w:hAnsi="Calibri" w:cs="Calibri"/>
        </w:rPr>
      </w:pPr>
      <w:r>
        <w:rPr>
          <w:rFonts w:ascii="Calibri" w:eastAsia="Calibri" w:hAnsi="Calibri" w:cs="Calibri"/>
        </w:rPr>
        <w:t>Segunda mudança: coerência com o outro artigo que ressalva a necessidade de consentimento se o regime do casamento for a separação absoluta: art. 1.647 do Código Civil.</w:t>
      </w:r>
    </w:p>
    <w:p w:rsidR="00AD3A83" w:rsidRDefault="005139B1">
      <w:pPr>
        <w:numPr>
          <w:ilvl w:val="0"/>
          <w:numId w:val="218"/>
        </w:numPr>
        <w:ind w:left="720" w:hanging="360"/>
        <w:jc w:val="both"/>
        <w:rPr>
          <w:rFonts w:ascii="Calibri" w:eastAsia="Calibri" w:hAnsi="Calibri" w:cs="Calibri"/>
        </w:rPr>
      </w:pPr>
      <w:r>
        <w:rPr>
          <w:rFonts w:ascii="Calibri" w:eastAsia="Calibri" w:hAnsi="Calibri" w:cs="Calibri"/>
        </w:rPr>
        <w:t>Intenção do legislador foi compatibilizar o NCPC e o Código Civil de 2002. Daí porque vários artigos do Código Civil foram revogados.</w:t>
      </w:r>
    </w:p>
    <w:p w:rsidR="00AD3A83" w:rsidRDefault="00AD3A83">
      <w:pPr>
        <w:jc w:val="both"/>
        <w:rPr>
          <w:rFonts w:ascii="Calibri" w:eastAsia="Calibri" w:hAnsi="Calibri" w:cs="Calibri"/>
        </w:rPr>
      </w:pPr>
    </w:p>
    <w:p w:rsidR="00AD3A83" w:rsidRDefault="005139B1">
      <w:pPr>
        <w:numPr>
          <w:ilvl w:val="0"/>
          <w:numId w:val="219"/>
        </w:numPr>
        <w:ind w:left="720" w:hanging="360"/>
        <w:jc w:val="both"/>
        <w:rPr>
          <w:rFonts w:ascii="Calibri" w:eastAsia="Calibri" w:hAnsi="Calibri" w:cs="Calibri"/>
        </w:rPr>
      </w:pPr>
      <w:r>
        <w:rPr>
          <w:rFonts w:ascii="Calibri" w:eastAsia="Calibri" w:hAnsi="Calibri" w:cs="Calibri"/>
        </w:rPr>
        <w:t>Mudança por supressão, artigo do CPC/73 não repetido: art. 353, caput. O artigo não diz nada: se as duas confissões têm a mesma eficácia, qualquer confissão tem eficácia. Livre apreciação não tem sentido. Se feita em testamento, será apreciada como uma prova qualquer, de forma justificada e racional.</w:t>
      </w:r>
    </w:p>
    <w:p w:rsidR="00AD3A83" w:rsidRDefault="00AD3A83">
      <w:pPr>
        <w:rPr>
          <w:rFonts w:ascii="Calibri" w:eastAsia="Calibri" w:hAnsi="Calibri" w:cs="Calibri"/>
        </w:rPr>
      </w:pPr>
    </w:p>
    <w:p w:rsidR="00AD3A83" w:rsidRDefault="005139B1">
      <w:pPr>
        <w:rPr>
          <w:rFonts w:ascii="Calibri" w:eastAsia="Calibri" w:hAnsi="Calibri" w:cs="Calibri"/>
        </w:rPr>
      </w:pPr>
      <w:r>
        <w:rPr>
          <w:rFonts w:ascii="Calibri" w:eastAsia="Calibri" w:hAnsi="Calibri" w:cs="Calibri"/>
        </w:rPr>
        <w:t>-//-</w:t>
      </w:r>
    </w:p>
    <w:p w:rsidR="00AD3A83" w:rsidRDefault="00AD3A83">
      <w:pPr>
        <w:rPr>
          <w:rFonts w:ascii="Calibri" w:eastAsia="Calibri" w:hAnsi="Calibri" w:cs="Calibri"/>
        </w:rPr>
      </w:pPr>
    </w:p>
    <w:p w:rsidR="00AD3A83" w:rsidRDefault="005139B1">
      <w:pPr>
        <w:numPr>
          <w:ilvl w:val="0"/>
          <w:numId w:val="220"/>
        </w:numPr>
        <w:ind w:left="720" w:hanging="360"/>
        <w:jc w:val="both"/>
        <w:rPr>
          <w:rFonts w:ascii="Calibri" w:eastAsia="Calibri" w:hAnsi="Calibri" w:cs="Calibri"/>
        </w:rPr>
      </w:pPr>
      <w:r>
        <w:rPr>
          <w:rFonts w:ascii="Calibri" w:eastAsia="Calibri" w:hAnsi="Calibri" w:cs="Calibri"/>
        </w:rPr>
        <w:t>Prova testemunhal.</w:t>
      </w:r>
    </w:p>
    <w:p w:rsidR="00AD3A83" w:rsidRDefault="005139B1">
      <w:pPr>
        <w:numPr>
          <w:ilvl w:val="0"/>
          <w:numId w:val="220"/>
        </w:numPr>
        <w:ind w:left="720" w:hanging="360"/>
        <w:jc w:val="both"/>
        <w:rPr>
          <w:rFonts w:ascii="Calibri" w:eastAsia="Calibri" w:hAnsi="Calibri" w:cs="Calibri"/>
        </w:rPr>
      </w:pPr>
      <w:r>
        <w:rPr>
          <w:rFonts w:ascii="Calibri" w:eastAsia="Calibri" w:hAnsi="Calibri" w:cs="Calibri"/>
        </w:rPr>
        <w:t>Há séculos havia, no direito ocidental, uma regra que limitava a prova exclusivamente testemunhal para contratos mais vultosos, mais valiosos. Sempre houve certa desconfiança quanto à prova testemunhal. O CPC/73 e o Código Civil diziam, no mesmo sentido: para contratos acima de 10 salários mínimos não cabe prova exclusivamente testemunhal.</w:t>
      </w:r>
    </w:p>
    <w:p w:rsidR="00AD3A83" w:rsidRDefault="005139B1">
      <w:pPr>
        <w:numPr>
          <w:ilvl w:val="0"/>
          <w:numId w:val="220"/>
        </w:numPr>
        <w:ind w:left="720" w:hanging="360"/>
        <w:jc w:val="both"/>
        <w:rPr>
          <w:rFonts w:ascii="Calibri" w:eastAsia="Calibri" w:hAnsi="Calibri" w:cs="Calibri"/>
        </w:rPr>
      </w:pPr>
      <w:r>
        <w:rPr>
          <w:rFonts w:ascii="Calibri" w:eastAsia="Calibri" w:hAnsi="Calibri" w:cs="Calibri"/>
        </w:rPr>
        <w:t>No Código Civil, essa regra foi expressamente revogada (art. 227), e a regra correspondente no CPC/73 não foi repetida: mudança pelo silêncio. Não há mais essa limitação.</w:t>
      </w:r>
    </w:p>
    <w:p w:rsidR="00AD3A83" w:rsidRDefault="00AD3A83">
      <w:pPr>
        <w:jc w:val="both"/>
        <w:rPr>
          <w:rFonts w:ascii="Calibri" w:eastAsia="Calibri" w:hAnsi="Calibri" w:cs="Calibri"/>
        </w:rPr>
      </w:pPr>
    </w:p>
    <w:p w:rsidR="00AD3A83" w:rsidRDefault="005139B1">
      <w:pPr>
        <w:numPr>
          <w:ilvl w:val="0"/>
          <w:numId w:val="221"/>
        </w:numPr>
        <w:ind w:left="720" w:hanging="360"/>
        <w:jc w:val="both"/>
        <w:rPr>
          <w:rFonts w:ascii="Calibri" w:eastAsia="Calibri" w:hAnsi="Calibri" w:cs="Calibri"/>
        </w:rPr>
      </w:pPr>
      <w:r>
        <w:rPr>
          <w:rFonts w:ascii="Calibri" w:eastAsia="Calibri" w:hAnsi="Calibri" w:cs="Calibri"/>
        </w:rPr>
        <w:t>Mudança singela: inclusão do companheiro como um dos impedidos de depor. Natural, pois o CPC/73 não tratava da união estável.</w:t>
      </w:r>
    </w:p>
    <w:p w:rsidR="00AD3A83" w:rsidRDefault="00AD3A83">
      <w:pPr>
        <w:ind w:left="720"/>
        <w:rPr>
          <w:rFonts w:ascii="Calibri" w:eastAsia="Calibri" w:hAnsi="Calibri" w:cs="Calibri"/>
        </w:rPr>
      </w:pPr>
    </w:p>
    <w:p w:rsidR="00AD3A83" w:rsidRDefault="005139B1">
      <w:pPr>
        <w:numPr>
          <w:ilvl w:val="0"/>
          <w:numId w:val="222"/>
        </w:numPr>
        <w:ind w:left="720" w:hanging="360"/>
        <w:jc w:val="both"/>
        <w:rPr>
          <w:rFonts w:ascii="Calibri" w:eastAsia="Calibri" w:hAnsi="Calibri" w:cs="Calibri"/>
        </w:rPr>
      </w:pPr>
      <w:r>
        <w:rPr>
          <w:rFonts w:ascii="Calibri" w:eastAsia="Calibri" w:hAnsi="Calibri" w:cs="Calibri"/>
        </w:rPr>
        <w:t>Outra mudança pelo silêncio: Art. 405, § 3º, I e II, do CPC/73. Essas restrições de suspeição não foram reproduzidas no Código Civil, que também prevê um rol de suspeitos, no art. 228. (O CPC/73 faz a trilogia: incapazes de depor, impedidos de depor, e suspeitos de depor. O Código Civil coloca todos num balaio só.) No rol de cinco incisos, não aparecem aquelas duas figuras. Desde 2002, Didier defende que o CPC/73 teria sido revogado no particular, porque o Código Civil regula quem não poderia depor e não inclui aquelas duas figuras. No NCPC, não há mais essas restrições. Objetivos: de um lado, adequar a realidade do Código Civil; de outro lado, tirar do sistema duas regras odiosas, incompatíveis com o Século XXI. O condenado pelo crime de falso testemunho é um eterno mentiroso, cumprindo uma pena jurídica eterna? Outros crimes não tinham essa limitação: o estelionatário podia depor.  O outro inciso é risível: dispositivo vem desde as Ordenações Filipinas, Século XVII. Doutrina da época dizia que não podiam depor como testemunha: o ébrio contumaz, a meretriz e o taful (jogador profissional), mas não atinge o aleijão. 300 anos depois, em 1970, um autor comentou o mesmo dispositivo dizendo: não podem depor como testemunha as testemunhas, os bêbados e os jogadores profissionais. Atualizou a linguagem mas repetiu os mesmos exemplos! O dispositivo foi aplicado, para surpresa de Didier, sob o fundamento de que a testemunha era homossexual, portanto não se comporta de acordo com os bons costumes. Dispositivos que permitem que o juiz traga sua moralidade pessoal ao caso, fósseis legislativos.</w:t>
      </w:r>
    </w:p>
    <w:p w:rsidR="00AD3A83" w:rsidRDefault="005139B1">
      <w:pPr>
        <w:jc w:val="both"/>
        <w:rPr>
          <w:rFonts w:ascii="Calibri" w:eastAsia="Calibri" w:hAnsi="Calibri" w:cs="Calibri"/>
        </w:rPr>
      </w:pPr>
      <w:r>
        <w:rPr>
          <w:rFonts w:ascii="Calibri" w:eastAsia="Calibri" w:hAnsi="Calibri" w:cs="Calibri"/>
        </w:rPr>
        <w:t xml:space="preserve"> </w:t>
      </w:r>
    </w:p>
    <w:p w:rsidR="00AD3A83" w:rsidRDefault="005139B1">
      <w:pPr>
        <w:numPr>
          <w:ilvl w:val="0"/>
          <w:numId w:val="223"/>
        </w:numPr>
        <w:ind w:left="720" w:hanging="360"/>
        <w:jc w:val="both"/>
        <w:rPr>
          <w:rFonts w:ascii="Calibri" w:eastAsia="Calibri" w:hAnsi="Calibri" w:cs="Calibri"/>
        </w:rPr>
      </w:pPr>
      <w:r>
        <w:rPr>
          <w:rFonts w:ascii="Calibri" w:eastAsia="Calibri" w:hAnsi="Calibri" w:cs="Calibri"/>
        </w:rPr>
        <w:t>Mudança prática: como se apresenta o rol de testemunhas. No CPC/73, era apresentado até 10 dias antes da audiência. Agora, o juiz, na decisão de saneamento, já fixa o prazo comum de 15 dias para juntada do rol de testemunhas. O juiz pode modular o prazo.</w:t>
      </w:r>
    </w:p>
    <w:p w:rsidR="00AD3A83" w:rsidRDefault="005139B1">
      <w:pPr>
        <w:numPr>
          <w:ilvl w:val="0"/>
          <w:numId w:val="223"/>
        </w:numPr>
        <w:ind w:left="720" w:hanging="360"/>
        <w:jc w:val="both"/>
        <w:rPr>
          <w:rFonts w:ascii="Calibri" w:eastAsia="Calibri" w:hAnsi="Calibri" w:cs="Calibri"/>
        </w:rPr>
      </w:pPr>
      <w:r>
        <w:rPr>
          <w:rFonts w:ascii="Calibri" w:eastAsia="Calibri" w:hAnsi="Calibri" w:cs="Calibri"/>
        </w:rPr>
        <w:t>Se for marcada a audiência de saneamento compartilhado, as partes têm que levar o rol para essa audiência.</w:t>
      </w:r>
    </w:p>
    <w:p w:rsidR="00AD3A83" w:rsidRDefault="00AD3A83">
      <w:pPr>
        <w:jc w:val="both"/>
        <w:rPr>
          <w:rFonts w:ascii="Calibri" w:eastAsia="Calibri" w:hAnsi="Calibri" w:cs="Calibri"/>
        </w:rPr>
      </w:pPr>
    </w:p>
    <w:p w:rsidR="00AD3A83" w:rsidRDefault="005139B1">
      <w:pPr>
        <w:numPr>
          <w:ilvl w:val="0"/>
          <w:numId w:val="224"/>
        </w:numPr>
        <w:ind w:left="720" w:hanging="360"/>
        <w:jc w:val="both"/>
        <w:rPr>
          <w:rFonts w:ascii="Calibri" w:eastAsia="Calibri" w:hAnsi="Calibri" w:cs="Calibri"/>
        </w:rPr>
      </w:pPr>
      <w:r>
        <w:rPr>
          <w:rFonts w:ascii="Calibri" w:eastAsia="Calibri" w:hAnsi="Calibri" w:cs="Calibri"/>
        </w:rPr>
        <w:t>Mudança prática: dados que devem constar da qualificação da testemunha. Art. 450.</w:t>
      </w:r>
    </w:p>
    <w:p w:rsidR="00AD3A83" w:rsidRDefault="00AD3A83">
      <w:pPr>
        <w:ind w:left="720"/>
        <w:rPr>
          <w:rFonts w:ascii="Calibri" w:eastAsia="Calibri" w:hAnsi="Calibri" w:cs="Calibri"/>
        </w:rPr>
      </w:pPr>
    </w:p>
    <w:p w:rsidR="00AD3A83" w:rsidRDefault="005139B1">
      <w:pPr>
        <w:numPr>
          <w:ilvl w:val="0"/>
          <w:numId w:val="225"/>
        </w:numPr>
        <w:ind w:left="720" w:hanging="360"/>
        <w:jc w:val="both"/>
        <w:rPr>
          <w:rFonts w:ascii="Calibri" w:eastAsia="Calibri" w:hAnsi="Calibri" w:cs="Calibri"/>
        </w:rPr>
      </w:pPr>
      <w:r>
        <w:rPr>
          <w:rFonts w:ascii="Calibri" w:eastAsia="Calibri" w:hAnsi="Calibri" w:cs="Calibri"/>
        </w:rPr>
        <w:t xml:space="preserve">Colheita eletrônica dos testemunhos: Art. 453, §§ 1º e 2º. Paralelismo com a mudança feita no depoimento pessoal. Podem deixar a carta precatória instrutória como última medida: poderá instruir a distância. Só usará para casos em que não seja possível esse tipo de comunicação. Meio de acelerar, baratear e simplificar o processo, além de garantir a </w:t>
      </w:r>
      <w:proofErr w:type="spellStart"/>
      <w:r>
        <w:rPr>
          <w:rFonts w:ascii="Calibri" w:eastAsia="Calibri" w:hAnsi="Calibri" w:cs="Calibri"/>
        </w:rPr>
        <w:t>imediatidade</w:t>
      </w:r>
      <w:proofErr w:type="spellEnd"/>
      <w:r>
        <w:rPr>
          <w:rFonts w:ascii="Calibri" w:eastAsia="Calibri" w:hAnsi="Calibri" w:cs="Calibri"/>
        </w:rPr>
        <w:t>: é o juiz da causa que vai ouvir, e não um juiz deprecado. § 2º é uma norma de direito administrativo, diz mais respeito aos tribunais. Não há esse dispositivo quanto ao depoimento pessoal, mas claro que também diz respeito a ele.</w:t>
      </w:r>
    </w:p>
    <w:p w:rsidR="00AD3A83" w:rsidRDefault="00AD3A83">
      <w:pPr>
        <w:ind w:left="720"/>
        <w:rPr>
          <w:rFonts w:ascii="Calibri" w:eastAsia="Calibri" w:hAnsi="Calibri" w:cs="Calibri"/>
        </w:rPr>
      </w:pPr>
    </w:p>
    <w:p w:rsidR="00AD3A83" w:rsidRDefault="005139B1">
      <w:pPr>
        <w:numPr>
          <w:ilvl w:val="0"/>
          <w:numId w:val="226"/>
        </w:numPr>
        <w:ind w:left="720" w:hanging="360"/>
        <w:jc w:val="both"/>
        <w:rPr>
          <w:rFonts w:ascii="Calibri" w:eastAsia="Calibri" w:hAnsi="Calibri" w:cs="Calibri"/>
        </w:rPr>
      </w:pPr>
      <w:r>
        <w:rPr>
          <w:rFonts w:ascii="Calibri" w:eastAsia="Calibri" w:hAnsi="Calibri" w:cs="Calibri"/>
        </w:rPr>
        <w:t>Rol dos testemunhos egrégios ampliado: sujeitos que podem escolher lugar, dia e hora para depor. Art. 454. Brasil é repleto de pessoas egrégias.</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43</w:t>
      </w:r>
    </w:p>
    <w:p w:rsidR="00AD3A83" w:rsidRDefault="00AD3A83">
      <w:pPr>
        <w:rPr>
          <w:rFonts w:ascii="Calibri" w:eastAsia="Calibri" w:hAnsi="Calibri" w:cs="Calibri"/>
        </w:rPr>
      </w:pPr>
    </w:p>
    <w:p w:rsidR="00AD3A83" w:rsidRDefault="005139B1">
      <w:pPr>
        <w:numPr>
          <w:ilvl w:val="0"/>
          <w:numId w:val="227"/>
        </w:numPr>
        <w:ind w:left="720" w:hanging="360"/>
        <w:jc w:val="both"/>
        <w:rPr>
          <w:rFonts w:ascii="Calibri" w:eastAsia="Calibri" w:hAnsi="Calibri" w:cs="Calibri"/>
        </w:rPr>
      </w:pPr>
      <w:r>
        <w:rPr>
          <w:rFonts w:ascii="Calibri" w:eastAsia="Calibri" w:hAnsi="Calibri" w:cs="Calibri"/>
        </w:rPr>
        <w:t>Art. 454, §§ 2º e 3º: duas situações em que a autoridade perde a prerrogativa do testemunho egrégio. Solução para uma questão de ordem ao longo do julgamento do mensalão. Nos diversos problemas relacionados à produção de prova testemunhal, Joaquim Barbosa decidiu pela perda da prerrogativa. O precedente do STF então tornou-se regra geral no NCPC.</w:t>
      </w:r>
    </w:p>
    <w:p w:rsidR="00AD3A83" w:rsidRDefault="00AD3A83">
      <w:pPr>
        <w:jc w:val="both"/>
        <w:rPr>
          <w:rFonts w:ascii="Calibri" w:eastAsia="Calibri" w:hAnsi="Calibri" w:cs="Calibri"/>
        </w:rPr>
      </w:pPr>
    </w:p>
    <w:p w:rsidR="00AD3A83" w:rsidRDefault="005139B1">
      <w:pPr>
        <w:numPr>
          <w:ilvl w:val="0"/>
          <w:numId w:val="228"/>
        </w:numPr>
        <w:ind w:left="720" w:hanging="360"/>
        <w:jc w:val="both"/>
        <w:rPr>
          <w:rFonts w:ascii="Calibri" w:eastAsia="Calibri" w:hAnsi="Calibri" w:cs="Calibri"/>
        </w:rPr>
      </w:pPr>
      <w:r>
        <w:rPr>
          <w:rFonts w:ascii="Calibri" w:eastAsia="Calibri" w:hAnsi="Calibri" w:cs="Calibri"/>
        </w:rPr>
        <w:t>Art. 455: intimação da testemunha deve ser feita pelo advogado. Tarefa transferida ao advogado da parte. Forma de simplificação do processo, diminuição de custos, mas o caput deve ser casado com o § 4º: hipóteses em que se permite a intimação judicial da testemunha.</w:t>
      </w:r>
    </w:p>
    <w:p w:rsidR="00AD3A83" w:rsidRDefault="005139B1">
      <w:pPr>
        <w:numPr>
          <w:ilvl w:val="0"/>
          <w:numId w:val="228"/>
        </w:numPr>
        <w:ind w:left="720" w:hanging="360"/>
        <w:jc w:val="both"/>
        <w:rPr>
          <w:rFonts w:ascii="Calibri" w:eastAsia="Calibri" w:hAnsi="Calibri" w:cs="Calibri"/>
        </w:rPr>
      </w:pPr>
      <w:r>
        <w:rPr>
          <w:rFonts w:ascii="Calibri" w:eastAsia="Calibri" w:hAnsi="Calibri" w:cs="Calibri"/>
        </w:rPr>
        <w:t>I: frustrada a ajuda, o advogado vai buscar a ajuda do Poder Judiciário;</w:t>
      </w:r>
    </w:p>
    <w:p w:rsidR="00AD3A83" w:rsidRDefault="005139B1">
      <w:pPr>
        <w:numPr>
          <w:ilvl w:val="0"/>
          <w:numId w:val="228"/>
        </w:numPr>
        <w:ind w:left="720" w:hanging="360"/>
        <w:jc w:val="both"/>
        <w:rPr>
          <w:rFonts w:ascii="Calibri" w:eastAsia="Calibri" w:hAnsi="Calibri" w:cs="Calibri"/>
        </w:rPr>
      </w:pPr>
      <w:r>
        <w:rPr>
          <w:rFonts w:ascii="Calibri" w:eastAsia="Calibri" w:hAnsi="Calibri" w:cs="Calibri"/>
        </w:rPr>
        <w:t>II: caso geral, por exemplo numa situação de perigo, num caso de família em que vindo a intimação do juízo, o risco seria diminuído;</w:t>
      </w:r>
    </w:p>
    <w:p w:rsidR="00AD3A83" w:rsidRDefault="005139B1">
      <w:pPr>
        <w:numPr>
          <w:ilvl w:val="0"/>
          <w:numId w:val="228"/>
        </w:numPr>
        <w:ind w:left="720" w:hanging="360"/>
        <w:jc w:val="both"/>
        <w:rPr>
          <w:rFonts w:ascii="Calibri" w:eastAsia="Calibri" w:hAnsi="Calibri" w:cs="Calibri"/>
        </w:rPr>
      </w:pPr>
      <w:r>
        <w:rPr>
          <w:rFonts w:ascii="Calibri" w:eastAsia="Calibri" w:hAnsi="Calibri" w:cs="Calibri"/>
        </w:rPr>
        <w:t>III: testemunha é servidor público ou militar;</w:t>
      </w:r>
    </w:p>
    <w:p w:rsidR="00AD3A83" w:rsidRDefault="005139B1">
      <w:pPr>
        <w:numPr>
          <w:ilvl w:val="0"/>
          <w:numId w:val="228"/>
        </w:numPr>
        <w:ind w:left="720" w:hanging="360"/>
        <w:jc w:val="both"/>
        <w:rPr>
          <w:rFonts w:ascii="Calibri" w:eastAsia="Calibri" w:hAnsi="Calibri" w:cs="Calibri"/>
        </w:rPr>
      </w:pPr>
      <w:r>
        <w:rPr>
          <w:rFonts w:ascii="Calibri" w:eastAsia="Calibri" w:hAnsi="Calibri" w:cs="Calibri"/>
        </w:rPr>
        <w:t>IV: MP e DP não têm condições estruturais de proceder a esse tipo de intimação;</w:t>
      </w:r>
    </w:p>
    <w:p w:rsidR="00AD3A83" w:rsidRDefault="005139B1">
      <w:pPr>
        <w:numPr>
          <w:ilvl w:val="0"/>
          <w:numId w:val="228"/>
        </w:numPr>
        <w:ind w:left="720" w:hanging="360"/>
        <w:jc w:val="both"/>
        <w:rPr>
          <w:rFonts w:ascii="Calibri" w:eastAsia="Calibri" w:hAnsi="Calibri" w:cs="Calibri"/>
        </w:rPr>
      </w:pPr>
      <w:r>
        <w:rPr>
          <w:rFonts w:ascii="Calibri" w:eastAsia="Calibri" w:hAnsi="Calibri" w:cs="Calibri"/>
        </w:rPr>
        <w:t>V: pessoas egrégias.</w:t>
      </w:r>
    </w:p>
    <w:p w:rsidR="00AD3A83" w:rsidRDefault="00AD3A83">
      <w:pPr>
        <w:jc w:val="both"/>
        <w:rPr>
          <w:rFonts w:ascii="Calibri" w:eastAsia="Calibri" w:hAnsi="Calibri" w:cs="Calibri"/>
        </w:rPr>
      </w:pPr>
    </w:p>
    <w:p w:rsidR="00AD3A83" w:rsidRDefault="005139B1">
      <w:pPr>
        <w:numPr>
          <w:ilvl w:val="0"/>
          <w:numId w:val="229"/>
        </w:numPr>
        <w:ind w:left="720" w:hanging="360"/>
        <w:jc w:val="both"/>
        <w:rPr>
          <w:rFonts w:ascii="Calibri" w:eastAsia="Calibri" w:hAnsi="Calibri" w:cs="Calibri"/>
        </w:rPr>
      </w:pPr>
      <w:r>
        <w:rPr>
          <w:rFonts w:ascii="Calibri" w:eastAsia="Calibri" w:hAnsi="Calibri" w:cs="Calibri"/>
        </w:rPr>
        <w:t>Inquirição de testemunhas.</w:t>
      </w:r>
    </w:p>
    <w:p w:rsidR="00AD3A83" w:rsidRDefault="005139B1">
      <w:pPr>
        <w:numPr>
          <w:ilvl w:val="0"/>
          <w:numId w:val="229"/>
        </w:numPr>
        <w:ind w:left="720" w:hanging="360"/>
        <w:jc w:val="both"/>
        <w:rPr>
          <w:rFonts w:ascii="Calibri" w:eastAsia="Calibri" w:hAnsi="Calibri" w:cs="Calibri"/>
        </w:rPr>
      </w:pPr>
      <w:r>
        <w:rPr>
          <w:rFonts w:ascii="Calibri" w:eastAsia="Calibri" w:hAnsi="Calibri" w:cs="Calibri"/>
        </w:rPr>
        <w:t>Art. 456, Parágrafo único: admite-se negócio processual para a inversão da ordem dos testemunhos. Outro exemplo de que o NCPC se pauta pela autonomia da vontade das partes.</w:t>
      </w:r>
    </w:p>
    <w:p w:rsidR="00AD3A83" w:rsidRDefault="005139B1">
      <w:pPr>
        <w:numPr>
          <w:ilvl w:val="0"/>
          <w:numId w:val="229"/>
        </w:numPr>
        <w:ind w:left="720" w:hanging="360"/>
        <w:jc w:val="both"/>
        <w:rPr>
          <w:rFonts w:ascii="Calibri" w:eastAsia="Calibri" w:hAnsi="Calibri" w:cs="Calibri"/>
        </w:rPr>
      </w:pPr>
      <w:r>
        <w:rPr>
          <w:rFonts w:ascii="Calibri" w:eastAsia="Calibri" w:hAnsi="Calibri" w:cs="Calibri"/>
        </w:rPr>
        <w:t>Segunda mudança: art. 459, caput. Mudança simbólica: consagra no processo civil a regra de que quem argui a testemunha é o advogado, que não se dirige mais ao juiz para que o juiz reproduza a pergunta à testemunha. Juiz é o controlador, fiscal, mas agora a arguição é direta. Demonstra valorização da participação das partes no processo. Já era possível no processo penal.</w:t>
      </w:r>
    </w:p>
    <w:p w:rsidR="00AD3A83" w:rsidRDefault="005139B1">
      <w:pPr>
        <w:numPr>
          <w:ilvl w:val="0"/>
          <w:numId w:val="229"/>
        </w:numPr>
        <w:ind w:left="720" w:hanging="360"/>
        <w:jc w:val="both"/>
        <w:rPr>
          <w:rFonts w:ascii="Calibri" w:eastAsia="Calibri" w:hAnsi="Calibri" w:cs="Calibri"/>
        </w:rPr>
      </w:pPr>
      <w:r>
        <w:rPr>
          <w:rFonts w:ascii="Calibri" w:eastAsia="Calibri" w:hAnsi="Calibri" w:cs="Calibri"/>
        </w:rPr>
        <w:t>O TST entendeu que esse dispositivo não se aplica ao processo do trabalho.</w:t>
      </w:r>
    </w:p>
    <w:p w:rsidR="00AD3A83" w:rsidRDefault="005139B1">
      <w:pPr>
        <w:numPr>
          <w:ilvl w:val="0"/>
          <w:numId w:val="229"/>
        </w:numPr>
        <w:ind w:left="720" w:hanging="360"/>
        <w:jc w:val="both"/>
        <w:rPr>
          <w:rFonts w:ascii="Calibri" w:eastAsia="Calibri" w:hAnsi="Calibri" w:cs="Calibri"/>
        </w:rPr>
      </w:pPr>
      <w:r>
        <w:rPr>
          <w:rFonts w:ascii="Calibri" w:eastAsia="Calibri" w:hAnsi="Calibri" w:cs="Calibri"/>
        </w:rPr>
        <w:t>Outra mudança simbólica: documentação do testemunho. Art. 460 diz que poderá ser feito por gravação. Consagração da possibilidade de registro eletrônico dos depoimentos.</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30"/>
        </w:numPr>
        <w:ind w:left="720" w:hanging="360"/>
        <w:jc w:val="both"/>
        <w:rPr>
          <w:rFonts w:ascii="Calibri" w:eastAsia="Calibri" w:hAnsi="Calibri" w:cs="Calibri"/>
        </w:rPr>
      </w:pPr>
      <w:r>
        <w:rPr>
          <w:rFonts w:ascii="Calibri" w:eastAsia="Calibri" w:hAnsi="Calibri" w:cs="Calibri"/>
        </w:rPr>
        <w:t>Prova pericial.</w:t>
      </w:r>
    </w:p>
    <w:p w:rsidR="00AD3A83" w:rsidRDefault="005139B1">
      <w:pPr>
        <w:numPr>
          <w:ilvl w:val="0"/>
          <w:numId w:val="230"/>
        </w:numPr>
        <w:ind w:left="720" w:hanging="360"/>
        <w:jc w:val="both"/>
        <w:rPr>
          <w:rFonts w:ascii="Calibri" w:eastAsia="Calibri" w:hAnsi="Calibri" w:cs="Calibri"/>
        </w:rPr>
      </w:pPr>
      <w:r>
        <w:rPr>
          <w:rFonts w:ascii="Calibri" w:eastAsia="Calibri" w:hAnsi="Calibri" w:cs="Calibri"/>
        </w:rPr>
        <w:t xml:space="preserve">Prova que mais sofreu alterações no NCPC. </w:t>
      </w:r>
      <w:proofErr w:type="spellStart"/>
      <w:r>
        <w:rPr>
          <w:rFonts w:ascii="Calibri" w:eastAsia="Calibri" w:hAnsi="Calibri" w:cs="Calibri"/>
        </w:rPr>
        <w:t>Arts</w:t>
      </w:r>
      <w:proofErr w:type="spellEnd"/>
      <w:r>
        <w:rPr>
          <w:rFonts w:ascii="Calibri" w:eastAsia="Calibri" w:hAnsi="Calibri" w:cs="Calibri"/>
        </w:rPr>
        <w:t>. 156 e ss.</w:t>
      </w:r>
    </w:p>
    <w:p w:rsidR="00AD3A83" w:rsidRDefault="00AD3A83">
      <w:pPr>
        <w:jc w:val="both"/>
        <w:rPr>
          <w:rFonts w:ascii="Calibri" w:eastAsia="Calibri" w:hAnsi="Calibri" w:cs="Calibri"/>
        </w:rPr>
      </w:pPr>
    </w:p>
    <w:p w:rsidR="00AD3A83" w:rsidRDefault="005139B1">
      <w:pPr>
        <w:numPr>
          <w:ilvl w:val="0"/>
          <w:numId w:val="231"/>
        </w:numPr>
        <w:ind w:left="720" w:hanging="360"/>
        <w:jc w:val="both"/>
        <w:rPr>
          <w:rFonts w:ascii="Calibri" w:eastAsia="Calibri" w:hAnsi="Calibri" w:cs="Calibri"/>
        </w:rPr>
      </w:pPr>
      <w:r>
        <w:rPr>
          <w:rFonts w:ascii="Calibri" w:eastAsia="Calibri" w:hAnsi="Calibri" w:cs="Calibri"/>
        </w:rPr>
        <w:t>Art. 156, § 1º: principal mudança do artigo.</w:t>
      </w:r>
    </w:p>
    <w:p w:rsidR="00AD3A83" w:rsidRDefault="005139B1">
      <w:pPr>
        <w:numPr>
          <w:ilvl w:val="0"/>
          <w:numId w:val="231"/>
        </w:numPr>
        <w:ind w:left="720" w:hanging="360"/>
        <w:jc w:val="both"/>
        <w:rPr>
          <w:rFonts w:ascii="Calibri" w:eastAsia="Calibri" w:hAnsi="Calibri" w:cs="Calibri"/>
        </w:rPr>
      </w:pPr>
      <w:r>
        <w:rPr>
          <w:rFonts w:ascii="Calibri" w:eastAsia="Calibri" w:hAnsi="Calibri" w:cs="Calibri"/>
        </w:rPr>
        <w:t>Primeira mudança: profissionais legalmente habilitados. Não é necessariamente um profissional universitário. A ideia é ampliar: pessoas com conhecimento prático, por exemplo um mestre de obras, podem servir como perito.</w:t>
      </w:r>
    </w:p>
    <w:p w:rsidR="00AD3A83" w:rsidRDefault="005139B1">
      <w:pPr>
        <w:numPr>
          <w:ilvl w:val="0"/>
          <w:numId w:val="231"/>
        </w:numPr>
        <w:ind w:left="720" w:hanging="360"/>
        <w:jc w:val="both"/>
        <w:rPr>
          <w:rFonts w:ascii="Calibri" w:eastAsia="Calibri" w:hAnsi="Calibri" w:cs="Calibri"/>
        </w:rPr>
      </w:pPr>
      <w:r>
        <w:rPr>
          <w:rFonts w:ascii="Calibri" w:eastAsia="Calibri" w:hAnsi="Calibri" w:cs="Calibri"/>
        </w:rPr>
        <w:t>Segunda mudança: possibilidade de o perito ser um órgão técnico ou científico, não necessariamente uma pessoa natural: entidade repleta de peritos.</w:t>
      </w:r>
    </w:p>
    <w:p w:rsidR="00AD3A83" w:rsidRDefault="005139B1">
      <w:pPr>
        <w:numPr>
          <w:ilvl w:val="0"/>
          <w:numId w:val="231"/>
        </w:numPr>
        <w:ind w:left="720" w:hanging="360"/>
        <w:jc w:val="both"/>
        <w:rPr>
          <w:rFonts w:ascii="Calibri" w:eastAsia="Calibri" w:hAnsi="Calibri" w:cs="Calibri"/>
        </w:rPr>
      </w:pPr>
      <w:r>
        <w:rPr>
          <w:rFonts w:ascii="Calibri" w:eastAsia="Calibri" w:hAnsi="Calibri" w:cs="Calibri"/>
        </w:rPr>
        <w:t>Terceira mudança: exigência do cadastro dos peritos e entidades peritas. Publicidade; permite fiscalização e facilita o controle da nomeação. O juiz não vai poder designar alguém que não tenha habilitação para aquele caso.</w:t>
      </w:r>
    </w:p>
    <w:p w:rsidR="00AD3A83" w:rsidRDefault="005139B1">
      <w:pPr>
        <w:numPr>
          <w:ilvl w:val="0"/>
          <w:numId w:val="231"/>
        </w:numPr>
        <w:ind w:left="720" w:hanging="360"/>
        <w:jc w:val="both"/>
        <w:rPr>
          <w:rFonts w:ascii="Calibri" w:eastAsia="Calibri" w:hAnsi="Calibri" w:cs="Calibri"/>
        </w:rPr>
      </w:pPr>
      <w:r>
        <w:rPr>
          <w:rFonts w:ascii="Calibri" w:eastAsia="Calibri" w:hAnsi="Calibri" w:cs="Calibri"/>
        </w:rPr>
        <w:t>O cadastro está regulamentado no § 2º do art. 156. Consultas que o tribunal tem que fazer para o cadastro de peritos e entidades peritas.</w:t>
      </w:r>
    </w:p>
    <w:p w:rsidR="00AD3A83" w:rsidRDefault="005139B1">
      <w:pPr>
        <w:numPr>
          <w:ilvl w:val="0"/>
          <w:numId w:val="231"/>
        </w:numPr>
        <w:ind w:left="720" w:hanging="360"/>
        <w:jc w:val="both"/>
        <w:rPr>
          <w:rFonts w:ascii="Calibri" w:eastAsia="Calibri" w:hAnsi="Calibri" w:cs="Calibri"/>
        </w:rPr>
      </w:pPr>
      <w:r>
        <w:rPr>
          <w:rFonts w:ascii="Calibri" w:eastAsia="Calibri" w:hAnsi="Calibri" w:cs="Calibri"/>
        </w:rPr>
        <w:t>Art. 157, § 2º: regra nova. Controle público do modo como o juiz distribui as perícias, verificando quem são os peritos, qual sua capacidade técnica, etc. Didier sugere um sorteio aleatório ou distribuição equitativa para que não haja concentração em um único perito.</w:t>
      </w:r>
    </w:p>
    <w:p w:rsidR="00AD3A83" w:rsidRDefault="005139B1">
      <w:pPr>
        <w:numPr>
          <w:ilvl w:val="0"/>
          <w:numId w:val="231"/>
        </w:numPr>
        <w:ind w:left="720" w:hanging="360"/>
        <w:jc w:val="both"/>
        <w:rPr>
          <w:rFonts w:ascii="Calibri" w:eastAsia="Calibri" w:hAnsi="Calibri" w:cs="Calibri"/>
        </w:rPr>
      </w:pPr>
      <w:r>
        <w:rPr>
          <w:rFonts w:ascii="Calibri" w:eastAsia="Calibri" w:hAnsi="Calibri" w:cs="Calibri"/>
        </w:rPr>
        <w:t>Art. 158: cria uma pena maior para os casos de perícia falsa ou indevida. O juiz tem que criar um incidente para apurar a responsabilidade do perito e puni-lo. Não é possível o juiz aplicar essa pena sem contraditório.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44</w:t>
      </w:r>
    </w:p>
    <w:p w:rsidR="00AD3A83" w:rsidRDefault="00AD3A83">
      <w:pPr>
        <w:jc w:val="both"/>
        <w:rPr>
          <w:rFonts w:ascii="Calibri" w:eastAsia="Calibri" w:hAnsi="Calibri" w:cs="Calibri"/>
        </w:rPr>
      </w:pPr>
    </w:p>
    <w:p w:rsidR="00AD3A83" w:rsidRDefault="005139B1">
      <w:pPr>
        <w:numPr>
          <w:ilvl w:val="0"/>
          <w:numId w:val="232"/>
        </w:numPr>
        <w:ind w:left="720" w:hanging="360"/>
        <w:jc w:val="both"/>
        <w:rPr>
          <w:rFonts w:ascii="Calibri" w:eastAsia="Calibri" w:hAnsi="Calibri" w:cs="Calibri"/>
        </w:rPr>
      </w:pPr>
      <w:r>
        <w:rPr>
          <w:rFonts w:ascii="Calibri" w:eastAsia="Calibri" w:hAnsi="Calibri" w:cs="Calibri"/>
        </w:rPr>
        <w:t>Aperfeiçoamento na chamada perícia simplificada ou prova técnica simplificada: já existe no CPC/73, mas o NCPC valoriza. Consiste na arguição do perito oralmente, sem necessidade do laudo, de uma documentação, se resume a uma inquirição: o juiz inquire o perito em audiência. Art. 464, § 2º.</w:t>
      </w:r>
    </w:p>
    <w:p w:rsidR="00AD3A83" w:rsidRDefault="005139B1">
      <w:pPr>
        <w:numPr>
          <w:ilvl w:val="0"/>
          <w:numId w:val="232"/>
        </w:numPr>
        <w:ind w:left="720" w:hanging="360"/>
        <w:jc w:val="both"/>
        <w:rPr>
          <w:rFonts w:ascii="Calibri" w:eastAsia="Calibri" w:hAnsi="Calibri" w:cs="Calibri"/>
        </w:rPr>
      </w:pPr>
      <w:r>
        <w:rPr>
          <w:rFonts w:ascii="Calibri" w:eastAsia="Calibri" w:hAnsi="Calibri" w:cs="Calibri"/>
        </w:rPr>
        <w:t>“Em substituição à perícia”: significa dizer que substitui pelo modelo da prova técnica simplificada, que continua sendo uma prova pericial. § 3º.</w:t>
      </w:r>
    </w:p>
    <w:p w:rsidR="00AD3A83" w:rsidRDefault="005139B1">
      <w:pPr>
        <w:numPr>
          <w:ilvl w:val="0"/>
          <w:numId w:val="232"/>
        </w:numPr>
        <w:ind w:left="720" w:hanging="360"/>
        <w:jc w:val="both"/>
        <w:rPr>
          <w:rFonts w:ascii="Calibri" w:eastAsia="Calibri" w:hAnsi="Calibri" w:cs="Calibri"/>
        </w:rPr>
      </w:pPr>
      <w:r>
        <w:rPr>
          <w:rFonts w:ascii="Calibri" w:eastAsia="Calibri" w:hAnsi="Calibri" w:cs="Calibri"/>
        </w:rPr>
        <w:t xml:space="preserve">§ 4º: há uma clara desarmonia legislativa: diz que o perito, para a prova pericial complexa, não precisa ter formação acadêmica; como ela pode ser exigida quando a perícia é mais simples? Exigência injustificável, sem razoabilidade, </w:t>
      </w:r>
      <w:proofErr w:type="spellStart"/>
      <w:r>
        <w:rPr>
          <w:rFonts w:ascii="Calibri" w:eastAsia="Calibri" w:hAnsi="Calibri" w:cs="Calibri"/>
        </w:rPr>
        <w:t>antissistêmica</w:t>
      </w:r>
      <w:proofErr w:type="spellEnd"/>
      <w:r>
        <w:rPr>
          <w:rFonts w:ascii="Calibri" w:eastAsia="Calibri" w:hAnsi="Calibri" w:cs="Calibri"/>
        </w:rPr>
        <w:t>. Pode ser até um analfabeto, desde que saiba expor suas impressões oralmente.</w:t>
      </w:r>
    </w:p>
    <w:p w:rsidR="00AD3A83" w:rsidRDefault="00AD3A83">
      <w:pPr>
        <w:jc w:val="both"/>
        <w:rPr>
          <w:rFonts w:ascii="Calibri" w:eastAsia="Calibri" w:hAnsi="Calibri" w:cs="Calibri"/>
        </w:rPr>
      </w:pPr>
    </w:p>
    <w:p w:rsidR="00AD3A83" w:rsidRDefault="005139B1">
      <w:pPr>
        <w:numPr>
          <w:ilvl w:val="0"/>
          <w:numId w:val="233"/>
        </w:numPr>
        <w:ind w:left="720" w:hanging="360"/>
        <w:jc w:val="both"/>
        <w:rPr>
          <w:rFonts w:ascii="Calibri" w:eastAsia="Calibri" w:hAnsi="Calibri" w:cs="Calibri"/>
        </w:rPr>
      </w:pPr>
      <w:r>
        <w:rPr>
          <w:rFonts w:ascii="Calibri" w:eastAsia="Calibri" w:hAnsi="Calibri" w:cs="Calibri"/>
        </w:rPr>
        <w:t>(As partes têm o prazo de 15 dias para impugnar o perito, formular quesitos e indicar o assistente técnico. Um prazo só para tudo.)</w:t>
      </w:r>
    </w:p>
    <w:p w:rsidR="00AD3A83" w:rsidRDefault="005139B1">
      <w:pPr>
        <w:numPr>
          <w:ilvl w:val="0"/>
          <w:numId w:val="233"/>
        </w:numPr>
        <w:ind w:left="720" w:hanging="360"/>
        <w:jc w:val="both"/>
        <w:rPr>
          <w:rFonts w:ascii="Calibri" w:eastAsia="Calibri" w:hAnsi="Calibri" w:cs="Calibri"/>
        </w:rPr>
      </w:pPr>
      <w:r>
        <w:rPr>
          <w:rFonts w:ascii="Calibri" w:eastAsia="Calibri" w:hAnsi="Calibri" w:cs="Calibri"/>
        </w:rPr>
        <w:t>Conjunto de providências que perito tem de tomar após ser nomeado: Art. 465, § 2º. Rol de exigências que o CPC/73 não tinha.</w:t>
      </w:r>
    </w:p>
    <w:p w:rsidR="00AD3A83" w:rsidRDefault="00AD3A83">
      <w:pPr>
        <w:jc w:val="both"/>
        <w:rPr>
          <w:rFonts w:ascii="Calibri" w:eastAsia="Calibri" w:hAnsi="Calibri" w:cs="Calibri"/>
        </w:rPr>
      </w:pPr>
    </w:p>
    <w:p w:rsidR="00AD3A83" w:rsidRDefault="005139B1">
      <w:pPr>
        <w:numPr>
          <w:ilvl w:val="0"/>
          <w:numId w:val="234"/>
        </w:numPr>
        <w:ind w:left="720" w:hanging="360"/>
        <w:jc w:val="both"/>
        <w:rPr>
          <w:rFonts w:ascii="Calibri" w:eastAsia="Calibri" w:hAnsi="Calibri" w:cs="Calibri"/>
        </w:rPr>
      </w:pPr>
      <w:r>
        <w:rPr>
          <w:rFonts w:ascii="Calibri" w:eastAsia="Calibri" w:hAnsi="Calibri" w:cs="Calibri"/>
        </w:rPr>
        <w:t>§ 3º: Após o prazo de 15 dias, o perito se manifesta, e as partes são intimadas para manifestarem-se no prazo de 5 dias.</w:t>
      </w:r>
    </w:p>
    <w:p w:rsidR="00AD3A83" w:rsidRDefault="005139B1">
      <w:pPr>
        <w:numPr>
          <w:ilvl w:val="0"/>
          <w:numId w:val="234"/>
        </w:numPr>
        <w:ind w:left="720" w:hanging="360"/>
        <w:jc w:val="both"/>
        <w:rPr>
          <w:rFonts w:ascii="Calibri" w:eastAsia="Calibri" w:hAnsi="Calibri" w:cs="Calibri"/>
        </w:rPr>
      </w:pPr>
      <w:r>
        <w:rPr>
          <w:rFonts w:ascii="Calibri" w:eastAsia="Calibri" w:hAnsi="Calibri" w:cs="Calibri"/>
        </w:rPr>
        <w:t>§ 4º: consagra a ideia de que 50% dos honorários já podem ser pagos no início dos trabalhos. Restante: regra que protege o perito e as partes. Divide o risco da atuação.</w:t>
      </w:r>
    </w:p>
    <w:p w:rsidR="00AD3A83" w:rsidRDefault="005139B1">
      <w:pPr>
        <w:numPr>
          <w:ilvl w:val="0"/>
          <w:numId w:val="234"/>
        </w:numPr>
        <w:ind w:left="720" w:hanging="360"/>
        <w:jc w:val="both"/>
        <w:rPr>
          <w:rFonts w:ascii="Calibri" w:eastAsia="Calibri" w:hAnsi="Calibri" w:cs="Calibri"/>
        </w:rPr>
      </w:pPr>
      <w:r>
        <w:rPr>
          <w:rFonts w:ascii="Calibri" w:eastAsia="Calibri" w:hAnsi="Calibri" w:cs="Calibri"/>
        </w:rPr>
        <w:t xml:space="preserve">§ 5º: cuida de outra novidade. Consagra a possibilidade de revisão judicial da decisão que fixou os honorários. </w:t>
      </w:r>
    </w:p>
    <w:p w:rsidR="00AD3A83" w:rsidRDefault="00AD3A83">
      <w:pPr>
        <w:jc w:val="both"/>
        <w:rPr>
          <w:rFonts w:ascii="Calibri" w:eastAsia="Calibri" w:hAnsi="Calibri" w:cs="Calibri"/>
        </w:rPr>
      </w:pPr>
    </w:p>
    <w:p w:rsidR="00AD3A83" w:rsidRDefault="005139B1">
      <w:pPr>
        <w:numPr>
          <w:ilvl w:val="0"/>
          <w:numId w:val="235"/>
        </w:numPr>
        <w:ind w:left="720" w:hanging="360"/>
        <w:jc w:val="both"/>
        <w:rPr>
          <w:rFonts w:ascii="Calibri" w:eastAsia="Calibri" w:hAnsi="Calibri" w:cs="Calibri"/>
        </w:rPr>
      </w:pPr>
      <w:r>
        <w:rPr>
          <w:rFonts w:ascii="Calibri" w:eastAsia="Calibri" w:hAnsi="Calibri" w:cs="Calibri"/>
        </w:rPr>
        <w:t>Outra novidade: regulamentação do contraditório e da assistência técnica. Art. 466, § 2º. O CPC/73 dizia (e isso foi repetido no NCPC) que as partes seriam intimadas do local e da data da perícia. Mas não basta isso para garantir o contraditório na perícia: é preciso também garantir aos assistentes técnicos o acompanhamento das diligências. A perícia tem que ser pública, acessível às partes e aos seus assistentes técnicos.</w:t>
      </w:r>
    </w:p>
    <w:p w:rsidR="00AD3A83" w:rsidRDefault="00AD3A83">
      <w:pPr>
        <w:ind w:left="720"/>
        <w:rPr>
          <w:rFonts w:ascii="Calibri" w:eastAsia="Calibri" w:hAnsi="Calibri" w:cs="Calibri"/>
        </w:rPr>
      </w:pPr>
    </w:p>
    <w:p w:rsidR="00AD3A83" w:rsidRDefault="005139B1">
      <w:pPr>
        <w:numPr>
          <w:ilvl w:val="0"/>
          <w:numId w:val="236"/>
        </w:numPr>
        <w:ind w:left="720" w:hanging="360"/>
        <w:jc w:val="both"/>
        <w:rPr>
          <w:rFonts w:ascii="Calibri" w:eastAsia="Calibri" w:hAnsi="Calibri" w:cs="Calibri"/>
        </w:rPr>
      </w:pPr>
      <w:r>
        <w:rPr>
          <w:rFonts w:ascii="Calibri" w:eastAsia="Calibri" w:hAnsi="Calibri" w:cs="Calibri"/>
        </w:rPr>
        <w:t>Outra regra nova: devolução dos honorários quando o perito for substituído. Art. 468. Não inova os casos de substituição (I e II), a novidade está nos parágrafos. Penalidade aplicada ao perito caso não efetue a devolução. Decisão que determinar a devolução dos honorários é título executivo judicial e será executada como cumprimento de sentença.</w:t>
      </w:r>
    </w:p>
    <w:p w:rsidR="00AD3A83" w:rsidRDefault="00AD3A83">
      <w:pPr>
        <w:ind w:left="720"/>
        <w:rPr>
          <w:rFonts w:ascii="Calibri" w:eastAsia="Calibri" w:hAnsi="Calibri" w:cs="Calibri"/>
        </w:rPr>
      </w:pPr>
    </w:p>
    <w:p w:rsidR="00AD3A83" w:rsidRDefault="005139B1">
      <w:pPr>
        <w:numPr>
          <w:ilvl w:val="0"/>
          <w:numId w:val="237"/>
        </w:numPr>
        <w:ind w:left="720" w:hanging="360"/>
        <w:jc w:val="both"/>
        <w:rPr>
          <w:rFonts w:ascii="Calibri" w:eastAsia="Calibri" w:hAnsi="Calibri" w:cs="Calibri"/>
        </w:rPr>
      </w:pPr>
      <w:r>
        <w:rPr>
          <w:rFonts w:ascii="Calibri" w:eastAsia="Calibri" w:hAnsi="Calibri" w:cs="Calibri"/>
        </w:rPr>
        <w:t>Requisitos do laudo pericial: artigo completamente novo, sem correspondente no CPC/73, art. 473. Forma de controle objetivo do laudo.</w:t>
      </w:r>
    </w:p>
    <w:p w:rsidR="00AD3A83" w:rsidRDefault="005139B1">
      <w:pPr>
        <w:numPr>
          <w:ilvl w:val="0"/>
          <w:numId w:val="237"/>
        </w:numPr>
        <w:ind w:left="720" w:hanging="360"/>
        <w:jc w:val="both"/>
        <w:rPr>
          <w:rFonts w:ascii="Calibri" w:eastAsia="Calibri" w:hAnsi="Calibri" w:cs="Calibri"/>
        </w:rPr>
      </w:pPr>
      <w:r>
        <w:rPr>
          <w:rFonts w:ascii="Calibri" w:eastAsia="Calibri" w:hAnsi="Calibri" w:cs="Calibri"/>
        </w:rPr>
        <w:t>III: nos casos em que há métodos científicos diversos. Não poderá ser um método do perito, pessoal, mas o mais aceito, predominante.</w:t>
      </w:r>
    </w:p>
    <w:p w:rsidR="00AD3A83" w:rsidRDefault="005139B1">
      <w:pPr>
        <w:numPr>
          <w:ilvl w:val="0"/>
          <w:numId w:val="237"/>
        </w:numPr>
        <w:ind w:left="720" w:hanging="360"/>
        <w:jc w:val="both"/>
        <w:rPr>
          <w:rFonts w:ascii="Calibri" w:eastAsia="Calibri" w:hAnsi="Calibri" w:cs="Calibri"/>
        </w:rPr>
      </w:pPr>
      <w:r>
        <w:rPr>
          <w:rFonts w:ascii="Calibri" w:eastAsia="Calibri" w:hAnsi="Calibri" w:cs="Calibri"/>
        </w:rPr>
        <w:t>É o espelho de uma sentença: relatório, fundamentação e conclusão.</w:t>
      </w:r>
    </w:p>
    <w:p w:rsidR="00AD3A83" w:rsidRDefault="005139B1">
      <w:pPr>
        <w:numPr>
          <w:ilvl w:val="0"/>
          <w:numId w:val="237"/>
        </w:numPr>
        <w:ind w:left="720" w:hanging="360"/>
        <w:jc w:val="both"/>
        <w:rPr>
          <w:rFonts w:ascii="Calibri" w:eastAsia="Calibri" w:hAnsi="Calibri" w:cs="Calibri"/>
        </w:rPr>
      </w:pPr>
      <w:r>
        <w:rPr>
          <w:rFonts w:ascii="Calibri" w:eastAsia="Calibri" w:hAnsi="Calibri" w:cs="Calibri"/>
        </w:rPr>
        <w:t>§ 1º: Simbólico de um sistema que busca alcançar um processo cooperativo, no qual os participantes se comunicam com facilidade.</w:t>
      </w:r>
    </w:p>
    <w:p w:rsidR="00AD3A83" w:rsidRDefault="005139B1">
      <w:pPr>
        <w:numPr>
          <w:ilvl w:val="0"/>
          <w:numId w:val="237"/>
        </w:numPr>
        <w:ind w:left="720" w:hanging="360"/>
        <w:jc w:val="both"/>
        <w:rPr>
          <w:rFonts w:ascii="Calibri" w:eastAsia="Calibri" w:hAnsi="Calibri" w:cs="Calibri"/>
        </w:rPr>
      </w:pPr>
      <w:r>
        <w:rPr>
          <w:rFonts w:ascii="Calibri" w:eastAsia="Calibri" w:hAnsi="Calibri" w:cs="Calibri"/>
        </w:rPr>
        <w:t>§ 2º: regra de congruência na perícia, que deve se ater ao respectivo objeto.</w:t>
      </w:r>
    </w:p>
    <w:p w:rsidR="00AD3A83" w:rsidRDefault="005139B1">
      <w:pPr>
        <w:numPr>
          <w:ilvl w:val="0"/>
          <w:numId w:val="237"/>
        </w:numPr>
        <w:ind w:left="720" w:hanging="360"/>
        <w:jc w:val="both"/>
        <w:rPr>
          <w:rFonts w:ascii="Calibri" w:eastAsia="Calibri" w:hAnsi="Calibri" w:cs="Calibri"/>
        </w:rPr>
      </w:pPr>
      <w:r>
        <w:rPr>
          <w:rFonts w:ascii="Calibri" w:eastAsia="Calibri" w:hAnsi="Calibri" w:cs="Calibri"/>
        </w:rPr>
        <w:t>Qualquer violação a esse artigo (inclusive os parágrafos) é violação a um requisito formal do laudo, que vai implicar nulidade.</w:t>
      </w:r>
    </w:p>
    <w:p w:rsidR="00AD3A83" w:rsidRDefault="005139B1">
      <w:pPr>
        <w:numPr>
          <w:ilvl w:val="0"/>
          <w:numId w:val="237"/>
        </w:numPr>
        <w:ind w:left="720" w:hanging="360"/>
        <w:jc w:val="both"/>
        <w:rPr>
          <w:rFonts w:ascii="Calibri" w:eastAsia="Calibri" w:hAnsi="Calibri" w:cs="Calibri"/>
        </w:rPr>
      </w:pPr>
      <w:r>
        <w:rPr>
          <w:rFonts w:ascii="Calibri" w:eastAsia="Calibri" w:hAnsi="Calibri" w:cs="Calibri"/>
        </w:rPr>
        <w:t xml:space="preserve">§ 3º: Já existe hoje, mas mudou em relação ao CPC/73 (art. 429): incluiu a requisição de documentos em poder de </w:t>
      </w:r>
      <w:r>
        <w:rPr>
          <w:rFonts w:ascii="Calibri" w:eastAsia="Calibri" w:hAnsi="Calibri" w:cs="Calibri"/>
          <w:u w:val="single"/>
        </w:rPr>
        <w:t>terceiros</w:t>
      </w:r>
      <w:r>
        <w:rPr>
          <w:rFonts w:ascii="Calibri" w:eastAsia="Calibri" w:hAnsi="Calibri" w:cs="Calibri"/>
        </w:rPr>
        <w:t>, não apenas das partes e das repartições públicas. Ampliação, ainda que pequena.</w:t>
      </w:r>
    </w:p>
    <w:p w:rsidR="00AD3A83" w:rsidRDefault="00AD3A83">
      <w:pPr>
        <w:jc w:val="both"/>
        <w:rPr>
          <w:rFonts w:ascii="Calibri" w:eastAsia="Calibri" w:hAnsi="Calibri" w:cs="Calibri"/>
        </w:rPr>
      </w:pPr>
    </w:p>
    <w:p w:rsidR="00AD3A83" w:rsidRDefault="005139B1">
      <w:pPr>
        <w:numPr>
          <w:ilvl w:val="0"/>
          <w:numId w:val="238"/>
        </w:numPr>
        <w:ind w:left="720" w:hanging="360"/>
        <w:jc w:val="both"/>
        <w:rPr>
          <w:rFonts w:ascii="Calibri" w:eastAsia="Calibri" w:hAnsi="Calibri" w:cs="Calibri"/>
        </w:rPr>
      </w:pPr>
      <w:r>
        <w:rPr>
          <w:rFonts w:ascii="Calibri" w:eastAsia="Calibri" w:hAnsi="Calibri" w:cs="Calibri"/>
        </w:rPr>
        <w:t>Possibilidade de escolha consensual do perito. Deve ser revista a ideia de que o perito é nomeado pelo juiz e ele que escolhe.</w:t>
      </w:r>
    </w:p>
    <w:p w:rsidR="00AD3A83" w:rsidRDefault="005139B1">
      <w:pPr>
        <w:numPr>
          <w:ilvl w:val="0"/>
          <w:numId w:val="238"/>
        </w:numPr>
        <w:ind w:left="720" w:hanging="360"/>
        <w:jc w:val="both"/>
        <w:rPr>
          <w:rFonts w:ascii="Calibri" w:eastAsia="Calibri" w:hAnsi="Calibri" w:cs="Calibri"/>
        </w:rPr>
      </w:pPr>
      <w:r>
        <w:rPr>
          <w:rFonts w:ascii="Calibri" w:eastAsia="Calibri" w:hAnsi="Calibri" w:cs="Calibri"/>
        </w:rPr>
        <w:t>Ao escolherem de comum acordo, as partes perdem o direito de questionar o que elas mesmas escolheram, embora possam questionar o laudo. Diminui as chances de corrupção, aumenta a possibilidade de a perícia ser boa, ou as partes não chegariam a um acordo quanto a qual seria o melhor perito.</w:t>
      </w:r>
    </w:p>
    <w:p w:rsidR="00AD3A83" w:rsidRDefault="005139B1">
      <w:pPr>
        <w:numPr>
          <w:ilvl w:val="0"/>
          <w:numId w:val="238"/>
        </w:numPr>
        <w:ind w:left="720" w:hanging="360"/>
        <w:jc w:val="both"/>
        <w:rPr>
          <w:rFonts w:ascii="Calibri" w:eastAsia="Calibri" w:hAnsi="Calibri" w:cs="Calibri"/>
        </w:rPr>
      </w:pPr>
      <w:r>
        <w:rPr>
          <w:rFonts w:ascii="Calibri" w:eastAsia="Calibri" w:hAnsi="Calibri" w:cs="Calibri"/>
        </w:rPr>
        <w:t>Interpretação de Didier: neste acordo para escolher perito as partes podem colocar uma cláusula em que elas abrem mão de impugnar o laudo. Não precisam fazer isso, mas não impede que as partes, pela sua autonomia, não só escolham o perito como também escolham não impugnar o laudo pericial.</w:t>
      </w:r>
    </w:p>
    <w:p w:rsidR="00AD3A83" w:rsidRDefault="005139B1">
      <w:pPr>
        <w:numPr>
          <w:ilvl w:val="0"/>
          <w:numId w:val="238"/>
        </w:numPr>
        <w:ind w:left="720" w:hanging="360"/>
        <w:jc w:val="both"/>
        <w:rPr>
          <w:rFonts w:ascii="Calibri" w:eastAsia="Calibri" w:hAnsi="Calibri" w:cs="Calibri"/>
        </w:rPr>
      </w:pPr>
      <w:r>
        <w:rPr>
          <w:rFonts w:ascii="Calibri" w:eastAsia="Calibri" w:hAnsi="Calibri" w:cs="Calibri"/>
        </w:rPr>
        <w:t xml:space="preserve">O juiz fica vinculado a essa nomeação? A resposta de Didier é a mesma quanto a qualquer negócio processual feito pelas partes: fica vinculado, desde que o negócio seja válido. Sujeitos capazes, objeto lícito (está nomeando uma pessoa idônea, que não é um bandido, sobre a qual não há questionamento): não há como o juiz negar. Se for uma simulação, então o negócio não é valido. </w:t>
      </w:r>
    </w:p>
    <w:p w:rsidR="00AD3A83" w:rsidRDefault="005139B1">
      <w:pPr>
        <w:numPr>
          <w:ilvl w:val="0"/>
          <w:numId w:val="238"/>
        </w:numPr>
        <w:ind w:left="720" w:hanging="360"/>
        <w:jc w:val="both"/>
        <w:rPr>
          <w:rFonts w:ascii="Calibri" w:eastAsia="Calibri" w:hAnsi="Calibri" w:cs="Calibri"/>
        </w:rPr>
      </w:pPr>
      <w:r>
        <w:rPr>
          <w:rFonts w:ascii="Calibri" w:eastAsia="Calibri" w:hAnsi="Calibri" w:cs="Calibri"/>
        </w:rPr>
        <w:t xml:space="preserve"> Art. 471. São os dois requisitos.</w:t>
      </w:r>
    </w:p>
    <w:p w:rsidR="00AD3A83" w:rsidRDefault="005139B1">
      <w:pPr>
        <w:numPr>
          <w:ilvl w:val="0"/>
          <w:numId w:val="238"/>
        </w:numPr>
        <w:ind w:left="720" w:hanging="360"/>
        <w:jc w:val="both"/>
        <w:rPr>
          <w:rFonts w:ascii="Calibri" w:eastAsia="Calibri" w:hAnsi="Calibri" w:cs="Calibri"/>
        </w:rPr>
      </w:pPr>
      <w:r>
        <w:rPr>
          <w:rFonts w:ascii="Calibri" w:eastAsia="Calibri" w:hAnsi="Calibri" w:cs="Calibri"/>
        </w:rPr>
        <w:t>§ 3º: Seria uma arbitragem de fato? Como está no NCPC, não, pois está apenas escolhendo o perito, mas não está aceitando o laudo, sobre questões de fato.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45</w:t>
      </w:r>
    </w:p>
    <w:p w:rsidR="00AD3A83" w:rsidRDefault="00AD3A83">
      <w:pPr>
        <w:jc w:val="both"/>
        <w:rPr>
          <w:rFonts w:ascii="Calibri" w:eastAsia="Calibri" w:hAnsi="Calibri" w:cs="Calibri"/>
        </w:rPr>
      </w:pPr>
    </w:p>
    <w:p w:rsidR="00AD3A83" w:rsidRDefault="005139B1">
      <w:pPr>
        <w:numPr>
          <w:ilvl w:val="0"/>
          <w:numId w:val="239"/>
        </w:numPr>
        <w:ind w:left="720" w:hanging="360"/>
        <w:jc w:val="both"/>
        <w:rPr>
          <w:rFonts w:ascii="Calibri" w:eastAsia="Calibri" w:hAnsi="Calibri" w:cs="Calibri"/>
        </w:rPr>
      </w:pPr>
      <w:r>
        <w:rPr>
          <w:rFonts w:ascii="Calibri" w:eastAsia="Calibri" w:hAnsi="Calibri" w:cs="Calibri"/>
        </w:rPr>
        <w:t>O CPC/73 falava que o prazo para entrega do laudo pericial poderia ser prorrogado pelo juiz de acordo com seu “prudente arbítrio”. O NCPC evita decisões como essa, então estabelece que o prazo pode ser prorrogado por metade do prazo originalmente fixado: se era de 60 dias, pode ser prorrogado por mais 30 dias, passa a ser de 90 dias.</w:t>
      </w:r>
    </w:p>
    <w:p w:rsidR="00AD3A83" w:rsidRDefault="005139B1">
      <w:pPr>
        <w:numPr>
          <w:ilvl w:val="0"/>
          <w:numId w:val="239"/>
        </w:numPr>
        <w:ind w:left="720" w:hanging="360"/>
        <w:jc w:val="both"/>
        <w:rPr>
          <w:rFonts w:ascii="Calibri" w:eastAsia="Calibri" w:hAnsi="Calibri" w:cs="Calibri"/>
        </w:rPr>
      </w:pPr>
      <w:r>
        <w:rPr>
          <w:rFonts w:ascii="Calibri" w:eastAsia="Calibri" w:hAnsi="Calibri" w:cs="Calibri"/>
        </w:rPr>
        <w:t>Outra mudança que reforça o modelo que o NCPC estrutura: quando o perito entrega o laudo, as partes vão poder se manifestar sobre o laudo e haverá também o parecer dos assistentes técnicos das partes, que também se manifestam. Diante dessas manifestações, das partes e dos assistentes, o perito tem o dever de esclarecer questões que foram suscitadas nessas manifestações. Art. 477, § 2º. O II reforça o modelo de processo cooperativo, em que o diálogo equilibrado é a marca.</w:t>
      </w:r>
    </w:p>
    <w:p w:rsidR="00AD3A83" w:rsidRDefault="00AD3A83">
      <w:pPr>
        <w:jc w:val="both"/>
        <w:rPr>
          <w:rFonts w:ascii="Calibri" w:eastAsia="Calibri" w:hAnsi="Calibri" w:cs="Calibri"/>
        </w:rPr>
      </w:pPr>
    </w:p>
    <w:p w:rsidR="00AD3A83" w:rsidRDefault="005139B1">
      <w:pPr>
        <w:numPr>
          <w:ilvl w:val="0"/>
          <w:numId w:val="240"/>
        </w:numPr>
        <w:ind w:left="720" w:hanging="360"/>
        <w:jc w:val="both"/>
        <w:rPr>
          <w:rFonts w:ascii="Calibri" w:eastAsia="Calibri" w:hAnsi="Calibri" w:cs="Calibri"/>
        </w:rPr>
      </w:pPr>
      <w:r>
        <w:rPr>
          <w:rFonts w:ascii="Calibri" w:eastAsia="Calibri" w:hAnsi="Calibri" w:cs="Calibri"/>
        </w:rPr>
        <w:t>As perícias médico-legal e a grafotécnica são realizadas preferencialmente por entidades públicas. Caso sejam realizadas nas entidades públicas, o NCPC diz que se houver uma dessas duas perícias, requeridas no bojo de um processo em que houve gratuidade da justiça, essas perícias são prioritárias.</w:t>
      </w:r>
    </w:p>
    <w:p w:rsidR="00AD3A83" w:rsidRDefault="00AD3A83">
      <w:pPr>
        <w:ind w:left="720"/>
        <w:rPr>
          <w:rFonts w:ascii="Calibri" w:eastAsia="Calibri" w:hAnsi="Calibri" w:cs="Calibri"/>
        </w:rPr>
      </w:pPr>
    </w:p>
    <w:p w:rsidR="00AD3A83" w:rsidRDefault="005139B1">
      <w:pPr>
        <w:numPr>
          <w:ilvl w:val="0"/>
          <w:numId w:val="241"/>
        </w:numPr>
        <w:ind w:left="720" w:hanging="360"/>
        <w:jc w:val="both"/>
        <w:rPr>
          <w:rFonts w:ascii="Calibri" w:eastAsia="Calibri" w:hAnsi="Calibri" w:cs="Calibri"/>
        </w:rPr>
      </w:pPr>
      <w:r>
        <w:rPr>
          <w:rFonts w:ascii="Calibri" w:eastAsia="Calibri" w:hAnsi="Calibri" w:cs="Calibri"/>
        </w:rPr>
        <w:t>Mudança que fecha o sistema de prova que se quis implantar com o NCPC: moralização da perícia. Em que medida o juiz pode ignorar ou não acolher as conclusões do perito? O CPC/73 dizia que o juiz apreciará livremente o laudo pericial, mas assim como não é possível o juiz ser testemunha, ele não pode ser perito. Mesmo que o juiz seja médico, o juiz não pode substituir o perito, então ele não pode simplesmente ignorar o laudo pericial.</w:t>
      </w:r>
    </w:p>
    <w:p w:rsidR="00AD3A83" w:rsidRDefault="005139B1">
      <w:pPr>
        <w:numPr>
          <w:ilvl w:val="0"/>
          <w:numId w:val="241"/>
        </w:numPr>
        <w:ind w:left="720" w:hanging="360"/>
        <w:jc w:val="both"/>
        <w:rPr>
          <w:rFonts w:ascii="Calibri" w:eastAsia="Calibri" w:hAnsi="Calibri" w:cs="Calibri"/>
        </w:rPr>
      </w:pPr>
      <w:r>
        <w:rPr>
          <w:rFonts w:ascii="Calibri" w:eastAsia="Calibri" w:hAnsi="Calibri" w:cs="Calibri"/>
        </w:rPr>
        <w:t>Para não acolher o laudo, o juiz vai ter que dizer isso expressamente na sentença. O juiz não pode, não se tendo convencido do laudo pericial, dizer que a perícia é desnecessária, porque se há necessidade de conhecimentos técnicos para a descoberta dos fatos, há necessidade da perícia, portanto, o juiz não pode decidir sem a perícia, salvo se decidir pelo ônus da prova, o que não pode ocorrer havendo perícia nos autos.</w:t>
      </w:r>
    </w:p>
    <w:p w:rsidR="00AD3A83" w:rsidRDefault="005139B1">
      <w:pPr>
        <w:numPr>
          <w:ilvl w:val="0"/>
          <w:numId w:val="241"/>
        </w:numPr>
        <w:ind w:left="720" w:hanging="360"/>
        <w:jc w:val="both"/>
        <w:rPr>
          <w:rFonts w:ascii="Calibri" w:eastAsia="Calibri" w:hAnsi="Calibri" w:cs="Calibri"/>
        </w:rPr>
      </w:pPr>
      <w:r>
        <w:rPr>
          <w:rFonts w:ascii="Calibri" w:eastAsia="Calibri" w:hAnsi="Calibri" w:cs="Calibri"/>
        </w:rPr>
        <w:t>O juiz terá que explicitar qual foi o problema no método utilizado pelo perito (má compreensão do perito, mau uso do método científico, “imperícia do perito”), e determinar uma segunda perícia, cujo papel é trazer um outro ponto de vista técnico, já que o juiz não se convenceu a respeito das conclusões exaradas pelo primeiro laudo pericial. Ela não anula ou substitui a primeira. O juiz terá que decidir com base em uma delas, se chegar a conclusões diferentes. Terá que acolher se as duas disserem a mesma coisa.</w:t>
      </w:r>
    </w:p>
    <w:p w:rsidR="00AD3A83" w:rsidRDefault="005139B1">
      <w:pPr>
        <w:numPr>
          <w:ilvl w:val="0"/>
          <w:numId w:val="241"/>
        </w:numPr>
        <w:ind w:left="720" w:hanging="360"/>
        <w:jc w:val="both"/>
        <w:rPr>
          <w:rFonts w:ascii="Calibri" w:eastAsia="Calibri" w:hAnsi="Calibri" w:cs="Calibri"/>
        </w:rPr>
      </w:pPr>
      <w:r>
        <w:rPr>
          <w:rFonts w:ascii="Calibri" w:eastAsia="Calibri" w:hAnsi="Calibri" w:cs="Calibri"/>
        </w:rPr>
        <w:t>Art. 479 cuida da valoração da prova pericial.</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42"/>
        </w:numPr>
        <w:ind w:left="720" w:hanging="360"/>
        <w:jc w:val="both"/>
        <w:rPr>
          <w:rFonts w:ascii="Calibri" w:eastAsia="Calibri" w:hAnsi="Calibri" w:cs="Calibri"/>
        </w:rPr>
      </w:pPr>
      <w:r>
        <w:rPr>
          <w:rFonts w:ascii="Calibri" w:eastAsia="Calibri" w:hAnsi="Calibri" w:cs="Calibri"/>
        </w:rPr>
        <w:t>Audiência de instrução e julgamento.</w:t>
      </w:r>
    </w:p>
    <w:p w:rsidR="00AD3A83" w:rsidRDefault="005139B1">
      <w:pPr>
        <w:numPr>
          <w:ilvl w:val="0"/>
          <w:numId w:val="242"/>
        </w:numPr>
        <w:ind w:left="720" w:hanging="360"/>
        <w:jc w:val="both"/>
        <w:rPr>
          <w:rFonts w:ascii="Calibri" w:eastAsia="Calibri" w:hAnsi="Calibri" w:cs="Calibri"/>
        </w:rPr>
      </w:pPr>
      <w:r>
        <w:rPr>
          <w:rFonts w:ascii="Calibri" w:eastAsia="Calibri" w:hAnsi="Calibri" w:cs="Calibri"/>
        </w:rPr>
        <w:t xml:space="preserve">Quando começa a AIJ, o juiz deve tentar novamente fazer com que as partes cheguem à </w:t>
      </w:r>
      <w:proofErr w:type="spellStart"/>
      <w:r>
        <w:rPr>
          <w:rFonts w:ascii="Calibri" w:eastAsia="Calibri" w:hAnsi="Calibri" w:cs="Calibri"/>
        </w:rPr>
        <w:t>autocomposição</w:t>
      </w:r>
      <w:proofErr w:type="spellEnd"/>
      <w:r>
        <w:rPr>
          <w:rFonts w:ascii="Calibri" w:eastAsia="Calibri" w:hAnsi="Calibri" w:cs="Calibri"/>
        </w:rPr>
        <w:t>. Prática corriqueira. Novidade: o NCPC fala em “sem prejuízo do emprego de outros métodos de solução consensual de conflitos”. (Observação: A redação do NCPC citada por Didier difere daquela constante no art. 359.)</w:t>
      </w:r>
    </w:p>
    <w:p w:rsidR="00AD3A83" w:rsidRDefault="005139B1">
      <w:pPr>
        <w:numPr>
          <w:ilvl w:val="0"/>
          <w:numId w:val="242"/>
        </w:numPr>
        <w:ind w:left="720" w:hanging="360"/>
        <w:jc w:val="both"/>
        <w:rPr>
          <w:rFonts w:ascii="Calibri" w:eastAsia="Calibri" w:hAnsi="Calibri" w:cs="Calibri"/>
        </w:rPr>
      </w:pPr>
      <w:r>
        <w:rPr>
          <w:rFonts w:ascii="Calibri" w:eastAsia="Calibri" w:hAnsi="Calibri" w:cs="Calibri"/>
        </w:rPr>
        <w:t>Avaliação imparcial de terceiro: é um método de solução consensual de conflito. O juiz ou as partes podem escolher alguém, de comum acordo, para opinar sobre a causa. Esse terceiro pode dissuadir as partes do conflito. Para Didier, poderia ser usado no contexto do art. 359.</w:t>
      </w:r>
    </w:p>
    <w:p w:rsidR="00AD3A83" w:rsidRDefault="00AD3A83">
      <w:pPr>
        <w:ind w:left="720"/>
        <w:rPr>
          <w:rFonts w:ascii="Calibri" w:eastAsia="Calibri" w:hAnsi="Calibri" w:cs="Calibri"/>
        </w:rPr>
      </w:pPr>
    </w:p>
    <w:p w:rsidR="00AD3A83" w:rsidRDefault="005139B1">
      <w:pPr>
        <w:numPr>
          <w:ilvl w:val="0"/>
          <w:numId w:val="243"/>
        </w:numPr>
        <w:ind w:left="720" w:hanging="360"/>
        <w:jc w:val="both"/>
        <w:rPr>
          <w:rFonts w:ascii="Calibri" w:eastAsia="Calibri" w:hAnsi="Calibri" w:cs="Calibri"/>
        </w:rPr>
      </w:pPr>
      <w:r>
        <w:rPr>
          <w:rFonts w:ascii="Calibri" w:eastAsia="Calibri" w:hAnsi="Calibri" w:cs="Calibri"/>
        </w:rPr>
        <w:t>Durante a colheita de prova oral (testemunho da parte ou de um terceiro), advogados, membros do MP ou defensores públicos não podem interromper o testemunho sem que o juiz autorize. Expressa proibição de intervenção durante a colheita da prova.</w:t>
      </w:r>
    </w:p>
    <w:p w:rsidR="00AD3A83" w:rsidRDefault="00AD3A83">
      <w:pPr>
        <w:ind w:left="720"/>
        <w:rPr>
          <w:rFonts w:ascii="Calibri" w:eastAsia="Calibri" w:hAnsi="Calibri" w:cs="Calibri"/>
        </w:rPr>
      </w:pPr>
    </w:p>
    <w:p w:rsidR="00AD3A83" w:rsidRDefault="005139B1">
      <w:pPr>
        <w:numPr>
          <w:ilvl w:val="0"/>
          <w:numId w:val="244"/>
        </w:numPr>
        <w:ind w:left="720" w:hanging="360"/>
        <w:jc w:val="both"/>
        <w:rPr>
          <w:rFonts w:ascii="Calibri" w:eastAsia="Calibri" w:hAnsi="Calibri" w:cs="Calibri"/>
        </w:rPr>
      </w:pPr>
      <w:r>
        <w:rPr>
          <w:rFonts w:ascii="Calibri" w:eastAsia="Calibri" w:hAnsi="Calibri" w:cs="Calibri"/>
        </w:rPr>
        <w:t>Terceira mudança: adiamento da audiência.</w:t>
      </w:r>
    </w:p>
    <w:p w:rsidR="00AD3A83" w:rsidRDefault="005139B1">
      <w:pPr>
        <w:numPr>
          <w:ilvl w:val="0"/>
          <w:numId w:val="244"/>
        </w:numPr>
        <w:ind w:left="720" w:hanging="360"/>
        <w:jc w:val="both"/>
        <w:rPr>
          <w:rFonts w:ascii="Calibri" w:eastAsia="Calibri" w:hAnsi="Calibri" w:cs="Calibri"/>
        </w:rPr>
      </w:pPr>
      <w:r>
        <w:rPr>
          <w:rFonts w:ascii="Calibri" w:eastAsia="Calibri" w:hAnsi="Calibri" w:cs="Calibri"/>
        </w:rPr>
        <w:t>Adiamento convencional: as partes podem convencionar adiar a audiência. Já existia no CPC/73, mas lá o adiamento convencional só poderia ser feito uma vez, no NCPC não há essa limitação.</w:t>
      </w:r>
    </w:p>
    <w:p w:rsidR="00AD3A83" w:rsidRDefault="005139B1">
      <w:pPr>
        <w:numPr>
          <w:ilvl w:val="0"/>
          <w:numId w:val="244"/>
        </w:numPr>
        <w:ind w:left="720" w:hanging="360"/>
        <w:jc w:val="both"/>
        <w:rPr>
          <w:rFonts w:ascii="Calibri" w:eastAsia="Calibri" w:hAnsi="Calibri" w:cs="Calibri"/>
        </w:rPr>
      </w:pPr>
      <w:r>
        <w:rPr>
          <w:rFonts w:ascii="Calibri" w:eastAsia="Calibri" w:hAnsi="Calibri" w:cs="Calibri"/>
        </w:rPr>
        <w:t>Nova hipótese de adiamento: art. 462, III. Não é um atraso porque a pauta está congestionada (isso é atraso justificado). Se refere ao caso, comum na justiça cível, do juiz que não chega para a audiência.</w:t>
      </w:r>
    </w:p>
    <w:p w:rsidR="00AD3A83" w:rsidRDefault="00AD3A83">
      <w:pPr>
        <w:jc w:val="both"/>
        <w:rPr>
          <w:rFonts w:ascii="Calibri" w:eastAsia="Calibri" w:hAnsi="Calibri" w:cs="Calibri"/>
        </w:rPr>
      </w:pPr>
    </w:p>
    <w:p w:rsidR="00AD3A83" w:rsidRDefault="005139B1">
      <w:pPr>
        <w:numPr>
          <w:ilvl w:val="0"/>
          <w:numId w:val="245"/>
        </w:numPr>
        <w:ind w:left="720" w:hanging="360"/>
        <w:jc w:val="both"/>
        <w:rPr>
          <w:rFonts w:ascii="Calibri" w:eastAsia="Calibri" w:hAnsi="Calibri" w:cs="Calibri"/>
        </w:rPr>
      </w:pPr>
      <w:r>
        <w:rPr>
          <w:rFonts w:ascii="Calibri" w:eastAsia="Calibri" w:hAnsi="Calibri" w:cs="Calibri"/>
        </w:rPr>
        <w:t>Outra novidade: no CPC/73, se o advogado da parte não comparece, o juiz pode dispensar a produção da prova requerida pela parte cujo advogado não compareceu. No NCPC, isso foi mantido, mas estendeu-se essa previsão também para os casos de não comparecimento do defensor ou do membro do MP!</w:t>
      </w:r>
    </w:p>
    <w:p w:rsidR="00AD3A83" w:rsidRDefault="00AD3A83">
      <w:pPr>
        <w:jc w:val="both"/>
        <w:rPr>
          <w:rFonts w:ascii="Calibri" w:eastAsia="Calibri" w:hAnsi="Calibri" w:cs="Calibri"/>
        </w:rPr>
      </w:pPr>
    </w:p>
    <w:p w:rsidR="00AD3A83" w:rsidRDefault="005139B1">
      <w:pPr>
        <w:numPr>
          <w:ilvl w:val="0"/>
          <w:numId w:val="246"/>
        </w:numPr>
        <w:ind w:left="720" w:hanging="360"/>
        <w:jc w:val="both"/>
        <w:rPr>
          <w:rFonts w:ascii="Calibri" w:eastAsia="Calibri" w:hAnsi="Calibri" w:cs="Calibri"/>
        </w:rPr>
      </w:pPr>
      <w:r>
        <w:rPr>
          <w:rFonts w:ascii="Calibri" w:eastAsia="Calibri" w:hAnsi="Calibri" w:cs="Calibri"/>
        </w:rPr>
        <w:t>As partes têm o direito de ser intimadas no caso de adiamento ou antecipação. Já é assim na prática, mas está expresso no NCPC.</w:t>
      </w:r>
    </w:p>
    <w:p w:rsidR="00AD3A83" w:rsidRDefault="00AD3A83">
      <w:pPr>
        <w:ind w:left="720"/>
        <w:rPr>
          <w:rFonts w:ascii="Calibri" w:eastAsia="Calibri" w:hAnsi="Calibri" w:cs="Calibri"/>
        </w:rPr>
      </w:pPr>
    </w:p>
    <w:p w:rsidR="00AD3A83" w:rsidRDefault="005139B1">
      <w:pPr>
        <w:numPr>
          <w:ilvl w:val="0"/>
          <w:numId w:val="247"/>
        </w:numPr>
        <w:ind w:left="720" w:hanging="360"/>
        <w:jc w:val="both"/>
        <w:rPr>
          <w:rFonts w:ascii="Calibri" w:eastAsia="Calibri" w:hAnsi="Calibri" w:cs="Calibri"/>
        </w:rPr>
      </w:pPr>
      <w:r>
        <w:rPr>
          <w:rFonts w:ascii="Calibri" w:eastAsia="Calibri" w:hAnsi="Calibri" w:cs="Calibri"/>
        </w:rPr>
        <w:t>Prazo para as razões finais: por memorial, manifestação por escrito da parte sobre a prova produzida quando a prova é complexa. O prazo era judicial, agora o NCPC deixa claro que o prazo é de 15 dias, e não é um prazo comum: sucessivo, começando pelo autor.</w:t>
      </w:r>
    </w:p>
    <w:p w:rsidR="00AD3A83" w:rsidRDefault="005139B1">
      <w:pPr>
        <w:numPr>
          <w:ilvl w:val="0"/>
          <w:numId w:val="247"/>
        </w:numPr>
        <w:ind w:left="720" w:hanging="360"/>
        <w:jc w:val="both"/>
        <w:rPr>
          <w:rFonts w:ascii="Calibri" w:eastAsia="Calibri" w:hAnsi="Calibri" w:cs="Calibri"/>
        </w:rPr>
      </w:pPr>
      <w:r>
        <w:rPr>
          <w:rFonts w:ascii="Calibri" w:eastAsia="Calibri" w:hAnsi="Calibri" w:cs="Calibri"/>
        </w:rPr>
        <w:t>O juiz pode dilatar o prazo das razões finais.</w:t>
      </w:r>
    </w:p>
    <w:p w:rsidR="00AD3A83" w:rsidRDefault="00AD3A83">
      <w:pPr>
        <w:jc w:val="both"/>
        <w:rPr>
          <w:rFonts w:ascii="Calibri" w:eastAsia="Calibri" w:hAnsi="Calibri" w:cs="Calibri"/>
        </w:rPr>
      </w:pPr>
    </w:p>
    <w:p w:rsidR="00AD3A83" w:rsidRDefault="005139B1">
      <w:pPr>
        <w:numPr>
          <w:ilvl w:val="0"/>
          <w:numId w:val="248"/>
        </w:numPr>
        <w:ind w:left="720" w:hanging="360"/>
        <w:jc w:val="both"/>
        <w:rPr>
          <w:rFonts w:ascii="Calibri" w:eastAsia="Calibri" w:hAnsi="Calibri" w:cs="Calibri"/>
        </w:rPr>
      </w:pPr>
      <w:r>
        <w:rPr>
          <w:rFonts w:ascii="Calibri" w:eastAsia="Calibri" w:hAnsi="Calibri" w:cs="Calibri"/>
        </w:rPr>
        <w:t>Documentação da audiência: art. 367.</w:t>
      </w:r>
    </w:p>
    <w:p w:rsidR="00AD3A83" w:rsidRDefault="005139B1">
      <w:pPr>
        <w:numPr>
          <w:ilvl w:val="0"/>
          <w:numId w:val="248"/>
        </w:numPr>
        <w:ind w:left="720" w:hanging="360"/>
        <w:jc w:val="both"/>
        <w:rPr>
          <w:rFonts w:ascii="Calibri" w:eastAsia="Calibri" w:hAnsi="Calibri" w:cs="Calibri"/>
        </w:rPr>
      </w:pPr>
      <w:r>
        <w:rPr>
          <w:rFonts w:ascii="Calibri" w:eastAsia="Calibri" w:hAnsi="Calibri" w:cs="Calibri"/>
        </w:rPr>
        <w:t>Caput, § 1º, § 3º: sem novidade.</w:t>
      </w:r>
    </w:p>
    <w:p w:rsidR="00AD3A83" w:rsidRDefault="005139B1">
      <w:pPr>
        <w:numPr>
          <w:ilvl w:val="0"/>
          <w:numId w:val="248"/>
        </w:numPr>
        <w:ind w:left="720" w:hanging="360"/>
        <w:jc w:val="both"/>
        <w:rPr>
          <w:rFonts w:ascii="Calibri" w:eastAsia="Calibri" w:hAnsi="Calibri" w:cs="Calibri"/>
        </w:rPr>
      </w:pPr>
      <w:r>
        <w:rPr>
          <w:rFonts w:ascii="Calibri" w:eastAsia="Calibri" w:hAnsi="Calibri" w:cs="Calibri"/>
        </w:rPr>
        <w:t>§ 2º: esclarecimento importante na parte final.</w:t>
      </w:r>
    </w:p>
    <w:p w:rsidR="00AD3A83" w:rsidRDefault="005139B1">
      <w:pPr>
        <w:numPr>
          <w:ilvl w:val="0"/>
          <w:numId w:val="248"/>
        </w:numPr>
        <w:ind w:left="720" w:hanging="360"/>
        <w:jc w:val="both"/>
        <w:rPr>
          <w:rFonts w:ascii="Calibri" w:eastAsia="Calibri" w:hAnsi="Calibri" w:cs="Calibri"/>
        </w:rPr>
      </w:pPr>
      <w:r>
        <w:rPr>
          <w:rFonts w:ascii="Calibri" w:eastAsia="Calibri" w:hAnsi="Calibri" w:cs="Calibri"/>
        </w:rPr>
        <w:t>§ 4º: aqui começam as novidades. Documentação eletrônica.</w:t>
      </w:r>
    </w:p>
    <w:p w:rsidR="00AD3A83" w:rsidRDefault="005139B1">
      <w:pPr>
        <w:numPr>
          <w:ilvl w:val="0"/>
          <w:numId w:val="248"/>
        </w:numPr>
        <w:ind w:left="720" w:hanging="360"/>
        <w:jc w:val="both"/>
        <w:rPr>
          <w:rFonts w:ascii="Calibri" w:eastAsia="Calibri" w:hAnsi="Calibri" w:cs="Calibri"/>
        </w:rPr>
      </w:pPr>
      <w:r>
        <w:rPr>
          <w:rFonts w:ascii="Calibri" w:eastAsia="Calibri" w:hAnsi="Calibri" w:cs="Calibri"/>
        </w:rPr>
        <w:t>§ 5º: previsão expressa de gravação integral em imagem e áudio. Código feito em tempo de transição, por isso ainda menciona papel e não papel, mas há menção para os dois. Medida para baratear o processo e torna-lo mais rápido.</w:t>
      </w:r>
    </w:p>
    <w:p w:rsidR="00AD3A83" w:rsidRDefault="005139B1">
      <w:pPr>
        <w:numPr>
          <w:ilvl w:val="0"/>
          <w:numId w:val="248"/>
        </w:numPr>
        <w:ind w:left="720" w:hanging="360"/>
        <w:jc w:val="both"/>
        <w:rPr>
          <w:rFonts w:ascii="Calibri" w:eastAsia="Calibri" w:hAnsi="Calibri" w:cs="Calibri"/>
        </w:rPr>
      </w:pPr>
      <w:r>
        <w:rPr>
          <w:rFonts w:ascii="Calibri" w:eastAsia="Calibri" w:hAnsi="Calibri" w:cs="Calibri"/>
        </w:rPr>
        <w:t>§ 6º: gravação no celular independente de autorização judicial, pois o ato é público. A parte não precisa de autorização, mas para Didier, por ética, deve avisar que está gravando, pelo Princípio da Boa-fé.</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46</w:t>
      </w:r>
    </w:p>
    <w:p w:rsidR="00AD3A83" w:rsidRDefault="00AD3A83">
      <w:pPr>
        <w:jc w:val="both"/>
        <w:rPr>
          <w:rFonts w:ascii="Calibri" w:eastAsia="Calibri" w:hAnsi="Calibri" w:cs="Calibri"/>
        </w:rPr>
      </w:pPr>
    </w:p>
    <w:p w:rsidR="00AD3A83" w:rsidRDefault="005139B1">
      <w:pPr>
        <w:numPr>
          <w:ilvl w:val="0"/>
          <w:numId w:val="249"/>
        </w:numPr>
        <w:ind w:left="720" w:hanging="360"/>
        <w:jc w:val="both"/>
        <w:rPr>
          <w:rFonts w:ascii="Calibri" w:eastAsia="Calibri" w:hAnsi="Calibri" w:cs="Calibri"/>
        </w:rPr>
      </w:pPr>
      <w:r>
        <w:rPr>
          <w:rFonts w:ascii="Calibri" w:eastAsia="Calibri" w:hAnsi="Calibri" w:cs="Calibri"/>
        </w:rPr>
        <w:t>Sentença.</w:t>
      </w:r>
    </w:p>
    <w:p w:rsidR="00AD3A83" w:rsidRDefault="005139B1">
      <w:pPr>
        <w:numPr>
          <w:ilvl w:val="0"/>
          <w:numId w:val="249"/>
        </w:numPr>
        <w:ind w:left="720" w:hanging="360"/>
        <w:jc w:val="both"/>
        <w:rPr>
          <w:rFonts w:ascii="Calibri" w:eastAsia="Calibri" w:hAnsi="Calibri" w:cs="Calibri"/>
        </w:rPr>
      </w:pPr>
      <w:r>
        <w:rPr>
          <w:rFonts w:ascii="Calibri" w:eastAsia="Calibri" w:hAnsi="Calibri" w:cs="Calibri"/>
        </w:rPr>
        <w:t xml:space="preserve">As decisões do juiz em primeira instância sempre foram divididas em sentenças e decisões interlocutórias. Sentença: decisão que encerra o procedimento em primeira instância e decisão interlocutória como a decisão que não encerra o procedimento em primeira instância. Classificação antiga que o NCPC mantém, mas resolve um problema doutrinário antigo: sob o CPC/73, discutia-se qual a natureza da decisão que resolvia parte do processo; por exemplo, uma decisão que dissesse que um dos pedidos está prescrito, ou que homologasse a </w:t>
      </w:r>
      <w:proofErr w:type="spellStart"/>
      <w:r>
        <w:rPr>
          <w:rFonts w:ascii="Calibri" w:eastAsia="Calibri" w:hAnsi="Calibri" w:cs="Calibri"/>
        </w:rPr>
        <w:t>autocomposição</w:t>
      </w:r>
      <w:proofErr w:type="spellEnd"/>
      <w:r>
        <w:rPr>
          <w:rFonts w:ascii="Calibri" w:eastAsia="Calibri" w:hAnsi="Calibri" w:cs="Calibri"/>
        </w:rPr>
        <w:t xml:space="preserve"> em relação a um dos pedidos, ou julgasse um dos pedidos e não julgasse os outros. Havia doutrinadores que diziam que se a decisão resolvesse parte do processo, ela era interlocutória (Didier se inclui nessa corrente), e outros autores que diziam que se a decisão resolvia parte do processo, estaríamos diante de uma sentença parcial, nome usado com razoável frequência. No novo CPC, isso está claro: decisão sobre parcela do processo é decisão interlocutória, inclusive impugnável por agravo de instrumento. É uma decisão definitiva, apta à coisa julgada material, mas interlocutória: não é sentença.</w:t>
      </w:r>
    </w:p>
    <w:p w:rsidR="00AD3A83" w:rsidRDefault="00AD3A83">
      <w:pPr>
        <w:jc w:val="both"/>
        <w:rPr>
          <w:rFonts w:ascii="Calibri" w:eastAsia="Calibri" w:hAnsi="Calibri" w:cs="Calibri"/>
        </w:rPr>
      </w:pPr>
    </w:p>
    <w:p w:rsidR="00AD3A83" w:rsidRDefault="005139B1">
      <w:pPr>
        <w:numPr>
          <w:ilvl w:val="0"/>
          <w:numId w:val="250"/>
        </w:numPr>
        <w:ind w:left="720" w:hanging="360"/>
        <w:jc w:val="both"/>
        <w:rPr>
          <w:rFonts w:ascii="Calibri" w:eastAsia="Calibri" w:hAnsi="Calibri" w:cs="Calibri"/>
        </w:rPr>
      </w:pPr>
      <w:r>
        <w:rPr>
          <w:rFonts w:ascii="Calibri" w:eastAsia="Calibri" w:hAnsi="Calibri" w:cs="Calibri"/>
        </w:rPr>
        <w:t>Art. 267 do CPC/73: foi reformulado no NCPC.</w:t>
      </w:r>
    </w:p>
    <w:p w:rsidR="00AD3A83" w:rsidRDefault="005139B1">
      <w:pPr>
        <w:numPr>
          <w:ilvl w:val="0"/>
          <w:numId w:val="250"/>
        </w:numPr>
        <w:ind w:left="720" w:hanging="360"/>
        <w:jc w:val="both"/>
        <w:rPr>
          <w:rFonts w:ascii="Calibri" w:eastAsia="Calibri" w:hAnsi="Calibri" w:cs="Calibri"/>
        </w:rPr>
      </w:pPr>
      <w:r>
        <w:rPr>
          <w:rFonts w:ascii="Calibri" w:eastAsia="Calibri" w:hAnsi="Calibri" w:cs="Calibri"/>
        </w:rPr>
        <w:t>Duas novidades são silenciosas (silêncio eloquente).</w:t>
      </w:r>
    </w:p>
    <w:p w:rsidR="00AD3A83" w:rsidRDefault="005139B1">
      <w:pPr>
        <w:numPr>
          <w:ilvl w:val="0"/>
          <w:numId w:val="250"/>
        </w:numPr>
        <w:ind w:left="720" w:hanging="360"/>
        <w:jc w:val="both"/>
        <w:rPr>
          <w:rFonts w:ascii="Calibri" w:eastAsia="Calibri" w:hAnsi="Calibri" w:cs="Calibri"/>
        </w:rPr>
      </w:pPr>
      <w:r>
        <w:rPr>
          <w:rFonts w:ascii="Calibri" w:eastAsia="Calibri" w:hAnsi="Calibri" w:cs="Calibri"/>
        </w:rPr>
        <w:t xml:space="preserve">X (CPC/73): confusão entre autor e réu. A confusão é um modo de extinção da obrigação, assim como o pagamento, a transação, a novação, a compensação, todos são fatos extintivos da obrigação. Portanto, não pode extinguir o processo sem exame do mérito: se a obrigação foi extinta, o processo deve ser extinto </w:t>
      </w:r>
      <w:r>
        <w:rPr>
          <w:rFonts w:ascii="Calibri" w:eastAsia="Calibri" w:hAnsi="Calibri" w:cs="Calibri"/>
          <w:u w:val="single"/>
        </w:rPr>
        <w:t>com</w:t>
      </w:r>
      <w:r>
        <w:rPr>
          <w:rFonts w:ascii="Calibri" w:eastAsia="Calibri" w:hAnsi="Calibri" w:cs="Calibri"/>
        </w:rPr>
        <w:t xml:space="preserve"> exame do mérito, do mesmo modo que se houvesse transação, renúncia. Erro do legislador. No NCPC não há mais esse inciso.</w:t>
      </w:r>
    </w:p>
    <w:p w:rsidR="00AD3A83" w:rsidRDefault="005139B1">
      <w:pPr>
        <w:numPr>
          <w:ilvl w:val="0"/>
          <w:numId w:val="250"/>
        </w:numPr>
        <w:ind w:left="720" w:hanging="360"/>
        <w:jc w:val="both"/>
        <w:rPr>
          <w:rFonts w:ascii="Calibri" w:eastAsia="Calibri" w:hAnsi="Calibri" w:cs="Calibri"/>
        </w:rPr>
      </w:pPr>
      <w:r>
        <w:rPr>
          <w:rFonts w:ascii="Calibri" w:eastAsia="Calibri" w:hAnsi="Calibri" w:cs="Calibri"/>
        </w:rPr>
        <w:t xml:space="preserve">Segundo silêncio eloquente: não há mais menção à possibilidade jurídica do pedido como condição da ação, como já visto na aula sobre ação. Agora só há menção à falta de interesse e legitimidade, porque a impossibilidade jurídica do pedido é causa de extinção </w:t>
      </w:r>
      <w:r>
        <w:rPr>
          <w:rFonts w:ascii="Calibri" w:eastAsia="Calibri" w:hAnsi="Calibri" w:cs="Calibri"/>
          <w:u w:val="single"/>
        </w:rPr>
        <w:t>com</w:t>
      </w:r>
      <w:r>
        <w:rPr>
          <w:rFonts w:ascii="Calibri" w:eastAsia="Calibri" w:hAnsi="Calibri" w:cs="Calibri"/>
        </w:rPr>
        <w:t xml:space="preserve"> resolução do mérito: improcedência liminar do pedido.</w:t>
      </w:r>
    </w:p>
    <w:p w:rsidR="00AD3A83" w:rsidRDefault="005139B1">
      <w:pPr>
        <w:numPr>
          <w:ilvl w:val="0"/>
          <w:numId w:val="250"/>
        </w:numPr>
        <w:ind w:left="720" w:hanging="360"/>
        <w:jc w:val="both"/>
        <w:rPr>
          <w:rFonts w:ascii="Calibri" w:eastAsia="Calibri" w:hAnsi="Calibri" w:cs="Calibri"/>
        </w:rPr>
      </w:pPr>
      <w:r>
        <w:rPr>
          <w:rFonts w:ascii="Calibri" w:eastAsia="Calibri" w:hAnsi="Calibri" w:cs="Calibri"/>
        </w:rPr>
        <w:t>Portanto, em ambos os casos há decisão de mérito.</w:t>
      </w:r>
    </w:p>
    <w:p w:rsidR="00AD3A83" w:rsidRDefault="00AD3A83">
      <w:pPr>
        <w:jc w:val="both"/>
        <w:rPr>
          <w:rFonts w:ascii="Calibri" w:eastAsia="Calibri" w:hAnsi="Calibri" w:cs="Calibri"/>
        </w:rPr>
      </w:pPr>
    </w:p>
    <w:p w:rsidR="00AD3A83" w:rsidRDefault="005139B1">
      <w:pPr>
        <w:numPr>
          <w:ilvl w:val="0"/>
          <w:numId w:val="251"/>
        </w:numPr>
        <w:ind w:left="720" w:hanging="360"/>
        <w:jc w:val="both"/>
        <w:rPr>
          <w:rFonts w:ascii="Calibri" w:eastAsia="Calibri" w:hAnsi="Calibri" w:cs="Calibri"/>
        </w:rPr>
      </w:pPr>
      <w:r>
        <w:rPr>
          <w:rFonts w:ascii="Calibri" w:eastAsia="Calibri" w:hAnsi="Calibri" w:cs="Calibri"/>
        </w:rPr>
        <w:t xml:space="preserve">O CPC/73 dizia que o processo se extingue pela convenção de arbitragem (VII). Redação nova: quando o juiz acolher a </w:t>
      </w:r>
      <w:r>
        <w:rPr>
          <w:rFonts w:ascii="Calibri" w:eastAsia="Calibri" w:hAnsi="Calibri" w:cs="Calibri"/>
          <w:u w:val="single"/>
        </w:rPr>
        <w:t>alegação</w:t>
      </w:r>
      <w:r>
        <w:rPr>
          <w:rFonts w:ascii="Calibri" w:eastAsia="Calibri" w:hAnsi="Calibri" w:cs="Calibri"/>
        </w:rPr>
        <w:t xml:space="preserve"> de existência de convenção de arbitragem. O juiz não pode conhecer de ofício a convenção de arbitragem. Segunda mudança: ou quando o juízo arbitral reconhecer sua competência. Pode acontecer de o processo ser sido ajuizado quando já havia um processo arbitral sobre aquele assunto. Nesse caso, quem tem que definir se a causa é de arbitragem é o árbitro, pois a competência para interpretar a convenção de arbitragem é do árbitro. Havendo a pendência de um processo arbitral e de um processo estatal em cujo bojo foi alegada a convenção de arbitragem, o juiz do processo estatal tem que esperar a decisão do árbitro. O juiz estatal então extingue pelo reconhecimento da competência pelo juiz arbitral. A primeira parte só se justifica se ainda não houver processo arbitral instaurado. Dispositivo que consagra uma conquista para a arbitragem brasileira: a regra da competência do juízo arbitral.</w:t>
      </w:r>
    </w:p>
    <w:p w:rsidR="00AD3A83" w:rsidRDefault="00AD3A83">
      <w:pPr>
        <w:ind w:left="720"/>
        <w:rPr>
          <w:rFonts w:ascii="Calibri" w:eastAsia="Calibri" w:hAnsi="Calibri" w:cs="Calibri"/>
        </w:rPr>
      </w:pPr>
    </w:p>
    <w:p w:rsidR="00AD3A83" w:rsidRDefault="005139B1">
      <w:pPr>
        <w:numPr>
          <w:ilvl w:val="0"/>
          <w:numId w:val="252"/>
        </w:numPr>
        <w:ind w:left="720" w:hanging="360"/>
        <w:jc w:val="both"/>
        <w:rPr>
          <w:rFonts w:ascii="Calibri" w:eastAsia="Calibri" w:hAnsi="Calibri" w:cs="Calibri"/>
        </w:rPr>
      </w:pPr>
      <w:r>
        <w:rPr>
          <w:rFonts w:ascii="Calibri" w:eastAsia="Calibri" w:hAnsi="Calibri" w:cs="Calibri"/>
        </w:rPr>
        <w:t>IX (CPC/73): não é quando a ação for considerada intransmissível; faltava dizer que o que extingue o processo é a morte do autor aliada a esse fato. Erro técnico na redação, corrigido no IX do art. 485.</w:t>
      </w:r>
    </w:p>
    <w:p w:rsidR="00AD3A83" w:rsidRDefault="00AD3A83">
      <w:pPr>
        <w:ind w:left="720"/>
        <w:rPr>
          <w:rFonts w:ascii="Calibri" w:eastAsia="Calibri" w:hAnsi="Calibri" w:cs="Calibri"/>
        </w:rPr>
      </w:pP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Mudanças nos parágrafos:</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 1º: pelo CPC/73, nos casos de abandono a parte seria intimada para suprir em 48 horas. Ampliação do prazo.</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 3º: cuidava das hipóteses em que o juiz poderia conhecer de ofício para extinguir o processo. Foi aperfeiçoado. Três mudanças: todo o trecho final (“todavia, o réu que a não alegar...”) foi suprimido; para Didier, o silêncio será suprido pela previsão expressa do Princípio da Boa-fé, fundamento da redação original.</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Segunda mudança: IV, V, VI e IX (morte do autor, ação intransmissível, o juiz também pode conhecer de ofício).</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Terceira mudança: “enquanto não ocorrer o trânsito em julgado”. Diferente da redação original (“enquanto não proferida a sentença de mérito”). A doutrina toda dizia que essas questões poderiam ser conhecidas a qualquer tempo, enquanto o processo não acabasse, portanto, o tribunal poderia conhecer.</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 4º também trouxe aperfeiçoamento. No CPC/73: ultrapassado o prazo de resposta, mas a doutrina dizia que não é depois de decorrido o prazo de resposta, pois se o réu fosse revel, não haveria necessidade de consentimento dele. Por isso, interpretava como: depois de oferecida a resposta. A nova redação deixa isso claro.</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A partir do § 5º: novidades, sem previsão no CPC/73. Esclarecimentos importantes. Sentença significa decisão final (porque há decisões interlocutórias de mérito que são decisões finais, e aí se aplica), e pode ser que o caso seja uma ação originária de tribunal: não vai ter sentença, mas acórdão. Se o juiz já examinou o pedido, o autor não pode desistir da causa. O STF entendia que, no MS, o sujeito poderia desistir mesmo depois da sentença.</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 6º: consagração da Súmula nº 240 do STJ. Se não fosse assim, o autor, que depende do consentimento do réu para desistir, não desistiria, mas abandonaria. Evita essa burla.</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 7º: a apelação, como regra, não tem efeito regressivo, ou seja, não permite a retratação. Mas o NCPC optou por dizer que sempre que a apelação for contra decisão sem exame do mérito, o juiz vai poder se retratar. Propósito de estimular a decisão de mérito, para fazer crer ao juiz que é muito mais importante desistir o mérito, dando-lhe uma segunda oportunidade. Nesse rol de hipóteses de extinção sem resolução do mérito, apenas a extinção por indeferimento da petição inicial permitia retratação; agora, qualquer uma.</w:t>
      </w:r>
    </w:p>
    <w:p w:rsidR="00AD3A83" w:rsidRDefault="005139B1">
      <w:pPr>
        <w:numPr>
          <w:ilvl w:val="0"/>
          <w:numId w:val="253"/>
        </w:numPr>
        <w:ind w:left="720" w:hanging="360"/>
        <w:jc w:val="both"/>
        <w:rPr>
          <w:rFonts w:ascii="Calibri" w:eastAsia="Calibri" w:hAnsi="Calibri" w:cs="Calibri"/>
        </w:rPr>
      </w:pPr>
      <w:r>
        <w:rPr>
          <w:rFonts w:ascii="Calibri" w:eastAsia="Calibri" w:hAnsi="Calibri" w:cs="Calibri"/>
        </w:rPr>
        <w:t>Como não há mais juízo de admissibilidade pelo juízo a quo, quem vai dizer que ela é intempestiva é o tribunal: o juiz diz que não irá se retratar e remete os autos ao tribunal.</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47</w:t>
      </w:r>
    </w:p>
    <w:p w:rsidR="00AD3A83" w:rsidRDefault="00AD3A83">
      <w:pPr>
        <w:jc w:val="both"/>
        <w:rPr>
          <w:rFonts w:ascii="Calibri" w:eastAsia="Calibri" w:hAnsi="Calibri" w:cs="Calibri"/>
        </w:rPr>
      </w:pP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O rol das decisões que extinguem o processo sem exame do mérito no NCPC é parecido com o rol do CPC/73, mas com aperfeiçoamentos.</w:t>
      </w: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Essas decisões podem ser divididas em grupos, porque têm naturezas distintas. Todas levam à extinção sem exame do mérito, mas elas têm naturezas distintas.</w:t>
      </w: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Didier divide em quatro grupos: extinção por abandono (seja pelo autor, seja pelas partes: II e III); por desistência (VIII); por morte (IX) e a extinção por invalidade.</w:t>
      </w: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A extinção por invalidade é a extinção do processo sem exame do mérito porque ele tem algum defeito, problema, falha, vício processual. Nos três primeiros grupos, não há vício nenhum; o processo não fica comprometido em sua validade. Nos casos do último grupo, o processo tem um defeito.</w:t>
      </w: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São eles: I: indeferimento da petição inicial; IV: falta de pressuposto processual; V: existência de coisa julgada, perempção ou litispendência; VI: ilegitimidade ou falta de interesse de agir; VII: convenção de arbitragem.</w:t>
      </w:r>
      <w:r>
        <w:rPr>
          <w:rFonts w:ascii="Calibri" w:eastAsia="Calibri" w:hAnsi="Calibri" w:cs="Calibri"/>
        </w:rPr>
        <w:br/>
        <w:t>(I, IV, V, VI e VII)</w:t>
      </w: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 xml:space="preserve">A extinção do processo sem exame do mérito não impede a </w:t>
      </w:r>
      <w:proofErr w:type="spellStart"/>
      <w:r>
        <w:rPr>
          <w:rFonts w:ascii="Calibri" w:eastAsia="Calibri" w:hAnsi="Calibri" w:cs="Calibri"/>
        </w:rPr>
        <w:t>repropositura</w:t>
      </w:r>
      <w:proofErr w:type="spellEnd"/>
      <w:r>
        <w:rPr>
          <w:rFonts w:ascii="Calibri" w:eastAsia="Calibri" w:hAnsi="Calibri" w:cs="Calibri"/>
        </w:rPr>
        <w:t xml:space="preserve"> da ação. Regra antiga. Porém, o NCPC reviu essa regra: art. 486 (corresponde ao art. 268 do CPC/73),</w:t>
      </w:r>
      <w:r>
        <w:rPr>
          <w:rFonts w:ascii="Calibri" w:eastAsia="Calibri" w:hAnsi="Calibri" w:cs="Calibri"/>
        </w:rPr>
        <w:br/>
        <w:t xml:space="preserve">§ 1º desse artigo, parte final. Trata exatamente dos casos de extinção por invalidade: só posso retornar se corrigir o vício que gerou a extinção. Nos casos de abandono ou desistência, é possível repetir; no caso da extinção por morte, não cabe </w:t>
      </w:r>
      <w:proofErr w:type="spellStart"/>
      <w:r>
        <w:rPr>
          <w:rFonts w:ascii="Calibri" w:eastAsia="Calibri" w:hAnsi="Calibri" w:cs="Calibri"/>
        </w:rPr>
        <w:t>repropositura</w:t>
      </w:r>
      <w:proofErr w:type="spellEnd"/>
      <w:r>
        <w:rPr>
          <w:rFonts w:ascii="Calibri" w:eastAsia="Calibri" w:hAnsi="Calibri" w:cs="Calibri"/>
        </w:rPr>
        <w:t xml:space="preserve"> porque o autor morreu; nos casos de extinção por invalidade, só posso repropor se corrigir o defeito, ou seja, se trocar de parte (se extinguiu por ilegitimidade), se fizer uma nova petição inicial (a inicial era inepta), e assim sucessivamente.</w:t>
      </w: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Dispositivo que consagra a existência de uma coisa julgada de conteúdo processual, sobre esses defeitos que levaram à extinção do processo sem exame do mérito: inépcia daquela petição inicial, perempção, parte ilegítima, faltava interesse. Em relação àquela decisão de admissibilidade, há coisa julgada. Não se pode voltar a juízo desobedecendo a decisão anterior. O juiz do segundo processo vai ter que partir da premissa de que a petição é inepta, a parte é ilegítima, etc.</w:t>
      </w:r>
    </w:p>
    <w:p w:rsidR="00AD3A83" w:rsidRDefault="005139B1">
      <w:pPr>
        <w:numPr>
          <w:ilvl w:val="0"/>
          <w:numId w:val="254"/>
        </w:numPr>
        <w:ind w:left="720" w:hanging="360"/>
        <w:jc w:val="both"/>
        <w:rPr>
          <w:rFonts w:ascii="Calibri" w:eastAsia="Calibri" w:hAnsi="Calibri" w:cs="Calibri"/>
        </w:rPr>
      </w:pPr>
      <w:r>
        <w:rPr>
          <w:rFonts w:ascii="Calibri" w:eastAsia="Calibri" w:hAnsi="Calibri" w:cs="Calibri"/>
        </w:rPr>
        <w:t>Para Didier, essas decisões, por comportarem coisa julgada de cunho processual, passam a ser rescindíveis: cabe ação rescisória. Por isso o NCPC foi tão minudente quanto à impossibilidade de propositura de nova ação sem correção do vício.</w:t>
      </w:r>
    </w:p>
    <w:p w:rsidR="00AD3A83" w:rsidRDefault="00AD3A83">
      <w:pPr>
        <w:jc w:val="both"/>
        <w:rPr>
          <w:rFonts w:ascii="Calibri" w:eastAsia="Calibri" w:hAnsi="Calibri" w:cs="Calibri"/>
        </w:rPr>
      </w:pP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O art. 269 do CPC/73 cuidava da extinção do processo com exame do mérito. No NCPC: aperfeiçoamento redacional e, além disso, duas mudanças sutis: art. 487.</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Caput, I: nenhuma diferença.</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II: aqui tem diferença. É nesse momento que o NCPC diz que o juiz pode conhecer de ofício da prescrição e decadência, e em mais nenhum outro lugar. O art. 219, § 5º do CPC/73 não foi repetido no NCPC: foi trazido para o artigo que cuida da extinção com exame do mérito.</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Dois problemas decorrentes dessa mudança: o Código Civil veda expressamente que o juiz conheça de ofício da decadência convencional. Essa vedação permanece em vigor.</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Permanece viva a polêmica sobre se o juiz pode conhecer de ofício de qualquer prescrição. Para Didier, não: o juiz só pode conhecer de ofício de prescrição se essa prescrição for irrenunciável, ou seja, relativa a direitos que não podem ser renunciados. Se a prescrição for renunciável, e de regra ela é, para Didier não pode conhecer de ofício, porque isso cabe a quem pode renunciar à prescrição, pois a parte pode se calar, o que importa em renúncia à prescrição. Art. 191 do Código Civil diz expressamente que é possível renunciar à prescrição. Por exemplo: o juiz não pode conhecer de ofício de uma prescrição em desfavor do trabalhador, do consumidor, do idoso.</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 xml:space="preserve">Segunda mudança: decidir </w:t>
      </w:r>
      <w:r>
        <w:rPr>
          <w:rFonts w:ascii="Calibri" w:eastAsia="Calibri" w:hAnsi="Calibri" w:cs="Calibri"/>
          <w:u w:val="single"/>
        </w:rPr>
        <w:t>sobre</w:t>
      </w:r>
      <w:r>
        <w:rPr>
          <w:rFonts w:ascii="Calibri" w:eastAsia="Calibri" w:hAnsi="Calibri" w:cs="Calibri"/>
        </w:rPr>
        <w:t xml:space="preserve"> a ocorrência de prescrição ou decadência. A mudança está na prescrição sobre. Redação antiga: pronunciar a decadência ou prescrição. Só haveria decisão de mérito se o juiz acolhesse a decadência ou prescrição. Equívoco, pois se o juiz rejeita a alegação, ele está decidindo o mérito da causa, que também é composto pela alegação de prescrição. </w:t>
      </w:r>
      <w:proofErr w:type="spellStart"/>
      <w:r>
        <w:rPr>
          <w:rFonts w:ascii="Calibri" w:eastAsia="Calibri" w:hAnsi="Calibri" w:cs="Calibri"/>
        </w:rPr>
        <w:t>Contradireito</w:t>
      </w:r>
      <w:proofErr w:type="spellEnd"/>
      <w:r>
        <w:rPr>
          <w:rFonts w:ascii="Calibri" w:eastAsia="Calibri" w:hAnsi="Calibri" w:cs="Calibri"/>
        </w:rPr>
        <w:t xml:space="preserve"> também se incorpora ao mérito da causa, como por exemplo, a compensação, exceção de contrato não cumprido. No NCPC: “decidir sobre” pode ser para acolher ou rejeitar, e em qualquer desses casos há decisão de mérito e, portanto, faz coisa julgada.</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 xml:space="preserve">Se o juiz rejeita a prescrição no saneamento, isso faz coisa julgada. Se posteriormente o processo é extinto sem exame do mérito, e propõe nova demanda: na nova demanda o réu alega prescrição; o autor vai dizer ao juiz que não pode acolher a prescrição, porque já há coisa julgada de que não houve prescrição. Isso se aplica a qualquer decisão que acolhe ou rejeita </w:t>
      </w:r>
      <w:proofErr w:type="spellStart"/>
      <w:r>
        <w:rPr>
          <w:rFonts w:ascii="Calibri" w:eastAsia="Calibri" w:hAnsi="Calibri" w:cs="Calibri"/>
        </w:rPr>
        <w:t>contradireito</w:t>
      </w:r>
      <w:proofErr w:type="spellEnd"/>
      <w:r>
        <w:rPr>
          <w:rFonts w:ascii="Calibri" w:eastAsia="Calibri" w:hAnsi="Calibri" w:cs="Calibri"/>
        </w:rPr>
        <w:t>.</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 xml:space="preserve">Terceira mudança do dispositivo: organização das hipóteses em que o processo é extinto por </w:t>
      </w:r>
      <w:proofErr w:type="spellStart"/>
      <w:r>
        <w:rPr>
          <w:rFonts w:ascii="Calibri" w:eastAsia="Calibri" w:hAnsi="Calibri" w:cs="Calibri"/>
        </w:rPr>
        <w:t>autocomposição</w:t>
      </w:r>
      <w:proofErr w:type="spellEnd"/>
      <w:r>
        <w:rPr>
          <w:rFonts w:ascii="Calibri" w:eastAsia="Calibri" w:hAnsi="Calibri" w:cs="Calibri"/>
        </w:rPr>
        <w:t xml:space="preserve">. Art. 269, II, III e V do CPC/73: casos de </w:t>
      </w:r>
      <w:proofErr w:type="spellStart"/>
      <w:r>
        <w:rPr>
          <w:rFonts w:ascii="Calibri" w:eastAsia="Calibri" w:hAnsi="Calibri" w:cs="Calibri"/>
        </w:rPr>
        <w:t>autocomposição</w:t>
      </w:r>
      <w:proofErr w:type="spellEnd"/>
      <w:r>
        <w:rPr>
          <w:rFonts w:ascii="Calibri" w:eastAsia="Calibri" w:hAnsi="Calibri" w:cs="Calibri"/>
        </w:rPr>
        <w:t>, mas ficavam separados. Foram juntados no art. 487, III, com uma correção: a extinção não ocorre quando há o reconhecimento jurídico do pedido, transação ou renúncia, mas a homologação pelo juiz.</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Parágrafo único: deixa claro algo já visto. Ressalvada a hipótese de improcedência liminar do pedido, a parte final já está na regra geral do art. 10, mas foi repetida como estratégia: o legislador multiplica as regras importantes, para reforçar e para eventualmente, se durante a legislação legislativo, alguém se incomodar com uma, a outra permanece.</w:t>
      </w:r>
    </w:p>
    <w:p w:rsidR="00AD3A83" w:rsidRDefault="005139B1">
      <w:pPr>
        <w:numPr>
          <w:ilvl w:val="0"/>
          <w:numId w:val="255"/>
        </w:numPr>
        <w:ind w:left="720" w:hanging="360"/>
        <w:jc w:val="both"/>
        <w:rPr>
          <w:rFonts w:ascii="Calibri" w:eastAsia="Calibri" w:hAnsi="Calibri" w:cs="Calibri"/>
        </w:rPr>
      </w:pPr>
      <w:r>
        <w:rPr>
          <w:rFonts w:ascii="Calibri" w:eastAsia="Calibri" w:hAnsi="Calibri" w:cs="Calibri"/>
        </w:rPr>
        <w:t>Ressalva a improcedência liminar porque na apelação, o juiz pode se retratar.</w:t>
      </w:r>
    </w:p>
    <w:p w:rsidR="00AD3A83" w:rsidRDefault="00AD3A83">
      <w:pPr>
        <w:jc w:val="both"/>
        <w:rPr>
          <w:rFonts w:ascii="Calibri" w:eastAsia="Calibri" w:hAnsi="Calibri" w:cs="Calibri"/>
        </w:rPr>
      </w:pPr>
    </w:p>
    <w:p w:rsidR="00AD3A83" w:rsidRDefault="005139B1">
      <w:pPr>
        <w:numPr>
          <w:ilvl w:val="0"/>
          <w:numId w:val="256"/>
        </w:numPr>
        <w:ind w:left="720" w:hanging="360"/>
        <w:jc w:val="both"/>
        <w:rPr>
          <w:rFonts w:ascii="Calibri" w:eastAsia="Calibri" w:hAnsi="Calibri" w:cs="Calibri"/>
        </w:rPr>
      </w:pPr>
      <w:r>
        <w:rPr>
          <w:rFonts w:ascii="Calibri" w:eastAsia="Calibri" w:hAnsi="Calibri" w:cs="Calibri"/>
        </w:rPr>
        <w:t xml:space="preserve">Houve uma mudança topográfica no NCPC: extinção e decisão estavam distantes, agora o conteúdo dos </w:t>
      </w:r>
      <w:proofErr w:type="spellStart"/>
      <w:r>
        <w:rPr>
          <w:rFonts w:ascii="Calibri" w:eastAsia="Calibri" w:hAnsi="Calibri" w:cs="Calibri"/>
        </w:rPr>
        <w:t>arts</w:t>
      </w:r>
      <w:proofErr w:type="spellEnd"/>
      <w:r>
        <w:rPr>
          <w:rFonts w:ascii="Calibri" w:eastAsia="Calibri" w:hAnsi="Calibri" w:cs="Calibri"/>
        </w:rPr>
        <w:t>. 267 e 269 foi deslocado para a parte de sentença.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48</w:t>
      </w:r>
    </w:p>
    <w:p w:rsidR="00AD3A83" w:rsidRDefault="00AD3A83">
      <w:pPr>
        <w:jc w:val="both"/>
        <w:rPr>
          <w:rFonts w:ascii="Calibri" w:eastAsia="Calibri" w:hAnsi="Calibri" w:cs="Calibri"/>
        </w:rPr>
      </w:pPr>
    </w:p>
    <w:p w:rsidR="00AD3A83" w:rsidRDefault="005139B1">
      <w:pPr>
        <w:numPr>
          <w:ilvl w:val="0"/>
          <w:numId w:val="257"/>
        </w:numPr>
        <w:ind w:left="720" w:hanging="360"/>
        <w:jc w:val="both"/>
        <w:rPr>
          <w:rFonts w:ascii="Calibri" w:eastAsia="Calibri" w:hAnsi="Calibri" w:cs="Calibri"/>
        </w:rPr>
      </w:pPr>
      <w:r>
        <w:rPr>
          <w:rFonts w:ascii="Calibri" w:eastAsia="Calibri" w:hAnsi="Calibri" w:cs="Calibri"/>
        </w:rPr>
        <w:t>Os elementos da sentença são três: relatório, fundamentação e dispositivo. No relatório, houve uma mudança emblemática na redação: art. 489, I.</w:t>
      </w:r>
    </w:p>
    <w:p w:rsidR="00AD3A83" w:rsidRDefault="005139B1">
      <w:pPr>
        <w:numPr>
          <w:ilvl w:val="0"/>
          <w:numId w:val="257"/>
        </w:numPr>
        <w:ind w:left="720" w:hanging="360"/>
        <w:jc w:val="both"/>
        <w:rPr>
          <w:rFonts w:ascii="Calibri" w:eastAsia="Calibri" w:hAnsi="Calibri" w:cs="Calibri"/>
        </w:rPr>
      </w:pPr>
      <w:r>
        <w:rPr>
          <w:rFonts w:ascii="Calibri" w:eastAsia="Calibri" w:hAnsi="Calibri" w:cs="Calibri"/>
        </w:rPr>
        <w:t>“Identificação do caso”: novidade. O NCPC tem por objetivo estruturar um sistema de precedentes judiciais obrigatórios, em que alguns precedentes dos tribunais têm força obrigatória e têm que ser seguidos. As circunstâncias do caso, os fatos que deram origem àquele precedente, deverão ser levados em caso na hora de aplicar o precedente. A identificação desses fatos se dá na leitura do relatório, portanto a identificação do caso é imprescindível no sistema de precedentes judiciais obrigatórios. O relatório era um elemento desprezado da sentença, mas um relatório descrito com precisão ajudará muito na aplicação do precedente que decorra daquele julgado.</w:t>
      </w:r>
    </w:p>
    <w:p w:rsidR="00AD3A83" w:rsidRDefault="00AD3A83">
      <w:pPr>
        <w:jc w:val="both"/>
        <w:rPr>
          <w:rFonts w:ascii="Calibri" w:eastAsia="Calibri" w:hAnsi="Calibri" w:cs="Calibri"/>
        </w:rPr>
      </w:pP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Mudanças na fundamentação, com base no direito à fundamentação, que existe desde a CF/88 (não estava presente nas Constituições anteriores): art. 489, § 1º.</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Para Didier, nos seis incisos do art. 489, § 1º, há presunção absoluta de falta de fundamentação.</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Rol exemplificativo.</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II: por exemplo, “há prova inequívoca nos autos” sem explicar; “melhor interesse da criança” (ECA).</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III: parte da motivação pode ser aproveitada para outros casos (por exemplo, trata da argumentação jurídica), mas há sempre um momento em que o juiz vai ter que se referir àquele caso.</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IV: mais polêmico inciso do NCPC. Didier aplaude. Se houver um argumento que, acolhido, alterasse a decisão, o juiz precisa enfrentar. Só não precisa enfrentar se ele não pudesse gerar mudança da decisão. Entendimento segundo o qual o juiz não é obrigado a enfrentar todos os argumentos suscitados. Se o autor traz dez argumentos e o juiz já acolheu o primeiro, não precisa examinar os demais, mas se rejeitar o pedido do autor, o juiz vai ter que examinar os dez.</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V: Como já dito, o NCPC estrutura um sistema de precedentes obrigatórios. Há um tipo de precedente obrigatório que é construído após um procedimento para formá-lo: há o procedimento dos recursos repetitivos, o procedimento do incidente de resolução de demandas repetitivas e há o procedimento do incidente de assunção de competência, três no total. O NCPC concentra a discussão para formação desses precedentes. No julgamento desses incidentes para formação de precedentes, deve haver amplo contraditório, para reunir todos os argumentos favoráveis e contrários à tese. Observado esse procedimento, uma vez formados esses precedentes com observância dessas exigências, o precedente é formado e o juiz vai apenas aplica-lo. O juiz que aplicar todos esses precedentes não vai precisar enfrentar todos os argumentos de novo, ou não teria sentido. O IV se refere à formação do precedente, precisarão ser listadas todas as teses no momento de formação; após, o juiz não precisará enfrentar todas as teses. Para a decisão do juiz envolvendo precedente há incisos próprios: V e VI, e não o IV.</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 xml:space="preserve"> A fundamentação para a aplicação de um precedente obrigatório é o V. Para formar o precedente, IV.</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VI: terceira possibilidade. Juiz deixa de aplicar o precedente obrigatório. Só há duas razões para o juiz deixar de aplicar um precedente obrigatório. Ou o caso não se encaixa ao precedente (distinção) ou o caso é de superação. Nenhum órgão julgador do país poderá aplicar um precedente obrigatório sem demonstrar que o caso se encaixa ao precedente, e nenhum tribunal poderá criar um precedente obrigatório sem enfrentar todos os argumentos.</w:t>
      </w:r>
    </w:p>
    <w:p w:rsidR="00AD3A83" w:rsidRDefault="005139B1">
      <w:pPr>
        <w:numPr>
          <w:ilvl w:val="0"/>
          <w:numId w:val="258"/>
        </w:numPr>
        <w:ind w:left="720" w:hanging="360"/>
        <w:jc w:val="both"/>
        <w:rPr>
          <w:rFonts w:ascii="Calibri" w:eastAsia="Calibri" w:hAnsi="Calibri" w:cs="Calibri"/>
        </w:rPr>
      </w:pPr>
      <w:r>
        <w:rPr>
          <w:rFonts w:ascii="Calibri" w:eastAsia="Calibri" w:hAnsi="Calibri" w:cs="Calibri"/>
        </w:rPr>
        <w:t>Caso concreto que não tem precedente nenhum: V e VI não se aplicam, mas o IV se aplica.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49</w:t>
      </w:r>
    </w:p>
    <w:p w:rsidR="00AD3A83" w:rsidRDefault="00AD3A83">
      <w:pPr>
        <w:jc w:val="both"/>
        <w:rPr>
          <w:rFonts w:ascii="Calibri" w:eastAsia="Calibri" w:hAnsi="Calibri" w:cs="Calibri"/>
        </w:rPr>
      </w:pPr>
    </w:p>
    <w:p w:rsidR="00AD3A83" w:rsidRDefault="005139B1">
      <w:pPr>
        <w:numPr>
          <w:ilvl w:val="0"/>
          <w:numId w:val="259"/>
        </w:numPr>
        <w:ind w:left="720" w:hanging="360"/>
        <w:jc w:val="both"/>
        <w:rPr>
          <w:rFonts w:ascii="Calibri" w:eastAsia="Calibri" w:hAnsi="Calibri" w:cs="Calibri"/>
        </w:rPr>
      </w:pPr>
      <w:r>
        <w:rPr>
          <w:rFonts w:ascii="Calibri" w:eastAsia="Calibri" w:hAnsi="Calibri" w:cs="Calibri"/>
        </w:rPr>
        <w:t>Art. 489, § 2º: não tem previsão no CPC/73, completamente novo. Ratifica o propósito do NCPC de não tolerar decisões que não sejam exaustivamente fundamentadas. Concretiza uma realidade que existe: quando o juiz vai julgar e percebe que há um conflito entre normas, faz a ponderação de modo a restringir uma das normas e prestigiar a outra. Método bastante aplicado na prática, mas é feita sem critério ou exigência de fundamentação. O NCPC toma essa realidade como um fato, mas diz que os juízes devem definir o objeto e os critérios utilizados para justificar o afastamento de uma norma em detrimento da outra.</w:t>
      </w:r>
    </w:p>
    <w:p w:rsidR="00AD3A83" w:rsidRDefault="005139B1">
      <w:pPr>
        <w:numPr>
          <w:ilvl w:val="0"/>
          <w:numId w:val="259"/>
        </w:numPr>
        <w:ind w:left="720" w:hanging="360"/>
        <w:jc w:val="both"/>
        <w:rPr>
          <w:rFonts w:ascii="Calibri" w:eastAsia="Calibri" w:hAnsi="Calibri" w:cs="Calibri"/>
        </w:rPr>
      </w:pPr>
      <w:r>
        <w:rPr>
          <w:rFonts w:ascii="Calibri" w:eastAsia="Calibri" w:hAnsi="Calibri" w:cs="Calibri"/>
        </w:rPr>
        <w:t xml:space="preserve">Ao usar a palavra “ponderação” o dispositivo remete inicialmente aos trabalhos de Robert </w:t>
      </w:r>
      <w:proofErr w:type="spellStart"/>
      <w:r>
        <w:rPr>
          <w:rFonts w:ascii="Calibri" w:eastAsia="Calibri" w:hAnsi="Calibri" w:cs="Calibri"/>
        </w:rPr>
        <w:t>Alexy</w:t>
      </w:r>
      <w:proofErr w:type="spellEnd"/>
      <w:r>
        <w:rPr>
          <w:rFonts w:ascii="Calibri" w:eastAsia="Calibri" w:hAnsi="Calibri" w:cs="Calibri"/>
        </w:rPr>
        <w:t>, mas o fato de ele se notabilizar pelos estudos sob ponderação não quer dizer que a palavra seja dele, há outros autores que trabalham com a ideia da ponderação, inclusive como a ideia de postulado (nem princípio nem regra): postulado do equilíbrio, do balanceamento entre os valores em jogo.</w:t>
      </w:r>
    </w:p>
    <w:p w:rsidR="00AD3A83" w:rsidRDefault="005139B1">
      <w:pPr>
        <w:numPr>
          <w:ilvl w:val="0"/>
          <w:numId w:val="259"/>
        </w:numPr>
        <w:ind w:left="720" w:hanging="360"/>
        <w:jc w:val="both"/>
        <w:rPr>
          <w:rFonts w:ascii="Calibri" w:eastAsia="Calibri" w:hAnsi="Calibri" w:cs="Calibri"/>
        </w:rPr>
      </w:pPr>
      <w:r>
        <w:rPr>
          <w:rFonts w:ascii="Calibri" w:eastAsia="Calibri" w:hAnsi="Calibri" w:cs="Calibri"/>
        </w:rPr>
        <w:t>O dispositivo fala em colisão entre normas. É possível falar em colisão de normas em sentido amplo (princípios e regras) ou teria sido melhor que o legislador tivesse usado o termo colisão entre princípios? Entre regras, para a doutrina, não haveria ponderação, normalmente a colisão se dá entre princípios: qual norma é mais especial, qual veio depois, qual é hierarquicamente mais relevante. Pode ser que duas regras colidam, sem que uma tenha revogado a outra. Só o passar do tempo vai permitir uma conclusão definitiva.</w:t>
      </w:r>
    </w:p>
    <w:p w:rsidR="00AD3A83" w:rsidRDefault="00AD3A83">
      <w:pPr>
        <w:jc w:val="both"/>
        <w:rPr>
          <w:rFonts w:ascii="Calibri" w:eastAsia="Calibri" w:hAnsi="Calibri" w:cs="Calibri"/>
        </w:rPr>
      </w:pP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Outra mudança sem precedentes: § 3º. Dispositivo que trata da interpretação da decisão judicial.</w:t>
      </w: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Uma decisão judicial é um texto normativo, produzido por um órgão julgador. Como todo texto normativo, a decisão judicial tem que ser interpretada.</w:t>
      </w: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Dois propósitos para interpretar a sentença: para saber qual foi a solução do caso, relevante para a liquidação, para a execução (só se pode executar aquilo que foi a solução do caso, só se pode liquidar aquilo que foi deferido pelo juiz); e também para a definição de qual é o precedente, qual é a norma que será aplicada a outros casos semelhantes àquele. Toda decisão judicial tem aptidão de resolver um caso e criar um precedente para outros casos. Duplo enfoque para a interpretação da decisão.</w:t>
      </w: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Num sistema de precedentes, a interpretação da decisão é absolutamente indispensável.</w:t>
      </w: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“Conjugação de todos os seus elementos”: à luz da fundamentação, à luz do dispositivo, à luz do relatório. Os elementos interagem para que se possa interpretar corretamente a decisão. Segundo: não se admite uma interpretação da decisão contrária à boa-fé.</w:t>
      </w: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Determinada palavra vinha sendo utilizada no processo em um determinado sentido. Se ela foi usada na sentença, não se pode interpretar a palavra para dar um sentido diverso daquele definido ao longo da tramitação, isso é contrário à boa-fé.</w:t>
      </w: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Outro exemplo: uma das partes já interpretou a sentença de um jeito, inclusive se comportado dessa maneira. Ela não pode depois querer dar uma interpretação diversa à sentença, seria uma interpretação contrária à boa-fé.</w:t>
      </w:r>
    </w:p>
    <w:p w:rsidR="00AD3A83" w:rsidRDefault="005139B1">
      <w:pPr>
        <w:numPr>
          <w:ilvl w:val="0"/>
          <w:numId w:val="260"/>
        </w:numPr>
        <w:ind w:left="720" w:hanging="360"/>
        <w:jc w:val="both"/>
        <w:rPr>
          <w:rFonts w:ascii="Calibri" w:eastAsia="Calibri" w:hAnsi="Calibri" w:cs="Calibri"/>
        </w:rPr>
      </w:pPr>
      <w:r>
        <w:rPr>
          <w:rFonts w:ascii="Calibri" w:eastAsia="Calibri" w:hAnsi="Calibri" w:cs="Calibri"/>
        </w:rPr>
        <w:t>Dispositivo inspirado no Código Civil: art. 113.</w:t>
      </w:r>
    </w:p>
    <w:p w:rsidR="00AD3A83" w:rsidRDefault="00AD3A83">
      <w:pPr>
        <w:jc w:val="both"/>
        <w:rPr>
          <w:rFonts w:ascii="Calibri" w:eastAsia="Calibri" w:hAnsi="Calibri" w:cs="Calibri"/>
        </w:rPr>
      </w:pPr>
    </w:p>
    <w:p w:rsidR="00AD3A83" w:rsidRDefault="005139B1">
      <w:pPr>
        <w:numPr>
          <w:ilvl w:val="0"/>
          <w:numId w:val="261"/>
        </w:numPr>
        <w:ind w:left="720" w:hanging="360"/>
        <w:jc w:val="both"/>
        <w:rPr>
          <w:rFonts w:ascii="Calibri" w:eastAsia="Calibri" w:hAnsi="Calibri" w:cs="Calibri"/>
        </w:rPr>
      </w:pPr>
      <w:r>
        <w:rPr>
          <w:rFonts w:ascii="Calibri" w:eastAsia="Calibri" w:hAnsi="Calibri" w:cs="Calibri"/>
        </w:rPr>
        <w:t>Próxima novidade: Tentativa tímida de mudar um paradigma. No CPC/73, havia uma porta muito aberta para que o juiz pudesse decidir de forma ilíquida, decisões ilíquidas frequentes. A decisão pode ser ilíquida pelo simples fato de o pedido ser ilíquido. O NCPC pretendeu mudar o sistema: art. 491. A regra é a decisão ser líquida, mesmo o pedido sendo genérico. Parte final, para Didier, resolve um grande número de problemas práticos (“definirá desde logo...”)</w:t>
      </w:r>
    </w:p>
    <w:p w:rsidR="00AD3A83" w:rsidRDefault="005139B1">
      <w:pPr>
        <w:numPr>
          <w:ilvl w:val="0"/>
          <w:numId w:val="261"/>
        </w:numPr>
        <w:ind w:left="720" w:hanging="360"/>
        <w:jc w:val="both"/>
        <w:rPr>
          <w:rFonts w:ascii="Calibri" w:eastAsia="Calibri" w:hAnsi="Calibri" w:cs="Calibri"/>
        </w:rPr>
      </w:pPr>
      <w:r>
        <w:rPr>
          <w:rFonts w:ascii="Calibri" w:eastAsia="Calibri" w:hAnsi="Calibri" w:cs="Calibri"/>
        </w:rPr>
        <w:t>Duas exceções, situações em que o juiz vai poder decidir de modo ilíquido: I – prejuízo é permanente, o juiz sentencia, mas o prejuízo vai continuar a aumentar após a sentença; II: empurra o problema com a barriga. A prova vai ser realizada num momento posterior.</w:t>
      </w:r>
    </w:p>
    <w:p w:rsidR="00AD3A83" w:rsidRDefault="005139B1">
      <w:pPr>
        <w:numPr>
          <w:ilvl w:val="0"/>
          <w:numId w:val="261"/>
        </w:numPr>
        <w:ind w:left="720" w:hanging="360"/>
        <w:jc w:val="both"/>
        <w:rPr>
          <w:rFonts w:ascii="Calibri" w:eastAsia="Calibri" w:hAnsi="Calibri" w:cs="Calibri"/>
        </w:rPr>
      </w:pPr>
      <w:r>
        <w:rPr>
          <w:rFonts w:ascii="Calibri" w:eastAsia="Calibri" w:hAnsi="Calibri" w:cs="Calibri"/>
        </w:rPr>
        <w:t>O juiz pode proferir uma decisão ilíquida, mas já definir o índice, a taxa de juros etc. Só está liberado de dizer qual é a extensão da obrigação, a parte final passa a ser um requisito do dispositivo da decisão.</w:t>
      </w:r>
    </w:p>
    <w:p w:rsidR="00AD3A83" w:rsidRDefault="005139B1">
      <w:pPr>
        <w:numPr>
          <w:ilvl w:val="0"/>
          <w:numId w:val="261"/>
        </w:numPr>
        <w:ind w:left="720" w:hanging="360"/>
        <w:jc w:val="both"/>
        <w:rPr>
          <w:rFonts w:ascii="Calibri" w:eastAsia="Calibri" w:hAnsi="Calibri" w:cs="Calibri"/>
        </w:rPr>
      </w:pPr>
      <w:r>
        <w:rPr>
          <w:rFonts w:ascii="Calibri" w:eastAsia="Calibri" w:hAnsi="Calibri" w:cs="Calibri"/>
        </w:rPr>
        <w:t>§§ 1º e 2º dizem obviedades. § 1º diz que vai ter que liquidar; § 2º impõe ao acórdão que mudar a sentença a obrigação de definir conforme o caput.</w:t>
      </w:r>
    </w:p>
    <w:p w:rsidR="00AD3A83" w:rsidRDefault="00AD3A83">
      <w:pPr>
        <w:jc w:val="both"/>
        <w:rPr>
          <w:rFonts w:ascii="Calibri" w:eastAsia="Calibri" w:hAnsi="Calibri" w:cs="Calibri"/>
        </w:rPr>
      </w:pPr>
    </w:p>
    <w:p w:rsidR="00AD3A83" w:rsidRDefault="005139B1">
      <w:pPr>
        <w:numPr>
          <w:ilvl w:val="0"/>
          <w:numId w:val="262"/>
        </w:numPr>
        <w:ind w:left="720" w:hanging="360"/>
        <w:jc w:val="both"/>
        <w:rPr>
          <w:rFonts w:ascii="Calibri" w:eastAsia="Calibri" w:hAnsi="Calibri" w:cs="Calibri"/>
        </w:rPr>
      </w:pPr>
      <w:r>
        <w:rPr>
          <w:rFonts w:ascii="Calibri" w:eastAsia="Calibri" w:hAnsi="Calibri" w:cs="Calibri"/>
        </w:rPr>
        <w:t>Última mudança na parte de sentença: o CPC/73 previa a hipoteca judiciária. Sempre que houvesse uma sentença condenatória, o credor poderia leva-la a registro e hipotecar o imóvel do réu, com base na sentença, mesmo que ela tivesse sido recorrida. Instrumento eficaz, mas que não era utilizado.</w:t>
      </w:r>
    </w:p>
    <w:p w:rsidR="00AD3A83" w:rsidRDefault="005139B1">
      <w:pPr>
        <w:numPr>
          <w:ilvl w:val="0"/>
          <w:numId w:val="262"/>
        </w:numPr>
        <w:ind w:left="720" w:hanging="360"/>
        <w:jc w:val="both"/>
        <w:rPr>
          <w:rFonts w:ascii="Calibri" w:eastAsia="Calibri" w:hAnsi="Calibri" w:cs="Calibri"/>
        </w:rPr>
      </w:pPr>
      <w:r>
        <w:rPr>
          <w:rFonts w:ascii="Calibri" w:eastAsia="Calibri" w:hAnsi="Calibri" w:cs="Calibri"/>
        </w:rPr>
        <w:t>O NCPC resolveu regulamentar extensivamente a hipoteca judicial para corrigir uma série de problemas.</w:t>
      </w:r>
    </w:p>
    <w:p w:rsidR="00AD3A83" w:rsidRDefault="005139B1">
      <w:pPr>
        <w:numPr>
          <w:ilvl w:val="0"/>
          <w:numId w:val="262"/>
        </w:numPr>
        <w:ind w:left="720" w:hanging="360"/>
        <w:jc w:val="both"/>
        <w:rPr>
          <w:rFonts w:ascii="Calibri" w:eastAsia="Calibri" w:hAnsi="Calibri" w:cs="Calibri"/>
        </w:rPr>
      </w:pPr>
      <w:r>
        <w:rPr>
          <w:rFonts w:ascii="Calibri" w:eastAsia="Calibri" w:hAnsi="Calibri" w:cs="Calibri"/>
        </w:rPr>
        <w:t>Art. 495. Primeira mudança (caput): a hipoteca judiciária é um efeito que somente pode ser produzido se a sentença for para o pagamento de quantia, seja originário, seja porque se converteu uma obrigação no pagamento de quantia.</w:t>
      </w:r>
    </w:p>
    <w:p w:rsidR="00AD3A83" w:rsidRDefault="005139B1">
      <w:pPr>
        <w:numPr>
          <w:ilvl w:val="0"/>
          <w:numId w:val="262"/>
        </w:numPr>
        <w:ind w:left="720" w:hanging="360"/>
        <w:jc w:val="both"/>
        <w:rPr>
          <w:rFonts w:ascii="Calibri" w:eastAsia="Calibri" w:hAnsi="Calibri" w:cs="Calibri"/>
        </w:rPr>
      </w:pPr>
      <w:r>
        <w:rPr>
          <w:rFonts w:ascii="Calibri" w:eastAsia="Calibri" w:hAnsi="Calibri" w:cs="Calibri"/>
        </w:rPr>
        <w:t>§ 1º, I: mesmo que a sentença seja ilíquida, cabe hipoteca judiciária. Efeito automático da sentença.</w:t>
      </w:r>
    </w:p>
    <w:p w:rsidR="00AD3A83" w:rsidRDefault="005139B1">
      <w:pPr>
        <w:numPr>
          <w:ilvl w:val="0"/>
          <w:numId w:val="262"/>
        </w:numPr>
        <w:ind w:left="720" w:hanging="360"/>
        <w:jc w:val="both"/>
        <w:rPr>
          <w:rFonts w:ascii="Calibri" w:eastAsia="Calibri" w:hAnsi="Calibri" w:cs="Calibri"/>
        </w:rPr>
      </w:pPr>
      <w:r>
        <w:rPr>
          <w:rFonts w:ascii="Calibri" w:eastAsia="Calibri" w:hAnsi="Calibri" w:cs="Calibri"/>
        </w:rPr>
        <w:t>II: o sujeito pode efetivar a hipoteca judiciária mesmo já podendo executar, até porque, o credor hipotecário é um credor privilegiado.</w:t>
      </w:r>
    </w:p>
    <w:p w:rsidR="00AD3A83" w:rsidRDefault="005139B1">
      <w:pPr>
        <w:numPr>
          <w:ilvl w:val="0"/>
          <w:numId w:val="262"/>
        </w:numPr>
        <w:ind w:left="720" w:hanging="360"/>
        <w:jc w:val="both"/>
        <w:rPr>
          <w:rFonts w:ascii="Calibri" w:eastAsia="Calibri" w:hAnsi="Calibri" w:cs="Calibri"/>
        </w:rPr>
      </w:pPr>
      <w:r>
        <w:rPr>
          <w:rFonts w:ascii="Calibri" w:eastAsia="Calibri" w:hAnsi="Calibri" w:cs="Calibri"/>
        </w:rPr>
        <w:t>III: o efeito suspensivo de um recurso não impede a hipoteca judiciária.</w:t>
      </w:r>
    </w:p>
    <w:p w:rsidR="00AD3A83" w:rsidRDefault="005139B1">
      <w:pPr>
        <w:numPr>
          <w:ilvl w:val="0"/>
          <w:numId w:val="262"/>
        </w:numPr>
        <w:ind w:left="720" w:hanging="360"/>
        <w:jc w:val="both"/>
        <w:rPr>
          <w:rFonts w:ascii="Calibri" w:eastAsia="Calibri" w:hAnsi="Calibri" w:cs="Calibri"/>
        </w:rPr>
      </w:pPr>
      <w:r>
        <w:rPr>
          <w:rFonts w:ascii="Calibri" w:eastAsia="Calibri" w:hAnsi="Calibri" w:cs="Calibri"/>
        </w:rPr>
        <w:t>§ 2º: Hipoteca judiciária não tem nada a ver com urgência, com arresto, nem precisa ser autorizada pelo juiz; é um efeito automático da lei. O juiz não precisa dizer na sentença que daria hipoteca judiciária. Consequência automática do direito positivo.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50</w:t>
      </w:r>
    </w:p>
    <w:p w:rsidR="00AD3A83" w:rsidRDefault="00AD3A83">
      <w:pPr>
        <w:jc w:val="both"/>
        <w:rPr>
          <w:rFonts w:ascii="Calibri" w:eastAsia="Calibri" w:hAnsi="Calibri" w:cs="Calibri"/>
        </w:rPr>
      </w:pPr>
    </w:p>
    <w:p w:rsidR="00AD3A83" w:rsidRDefault="005139B1">
      <w:pPr>
        <w:numPr>
          <w:ilvl w:val="0"/>
          <w:numId w:val="263"/>
        </w:numPr>
        <w:ind w:left="720" w:hanging="360"/>
        <w:jc w:val="both"/>
        <w:rPr>
          <w:rFonts w:ascii="Calibri" w:eastAsia="Calibri" w:hAnsi="Calibri" w:cs="Calibri"/>
        </w:rPr>
      </w:pPr>
      <w:r>
        <w:rPr>
          <w:rFonts w:ascii="Calibri" w:eastAsia="Calibri" w:hAnsi="Calibri" w:cs="Calibri"/>
        </w:rPr>
        <w:t xml:space="preserve">§ 3: Dever de cuidado que o </w:t>
      </w:r>
      <w:proofErr w:type="spellStart"/>
      <w:r>
        <w:rPr>
          <w:rFonts w:ascii="Calibri" w:eastAsia="Calibri" w:hAnsi="Calibri" w:cs="Calibri"/>
        </w:rPr>
        <w:t>hipotecante</w:t>
      </w:r>
      <w:proofErr w:type="spellEnd"/>
      <w:r>
        <w:rPr>
          <w:rFonts w:ascii="Calibri" w:eastAsia="Calibri" w:hAnsi="Calibri" w:cs="Calibri"/>
        </w:rPr>
        <w:t xml:space="preserve"> tem de cumprir. Ele pode realizar a hipoteca, independentemente de ordem judicial, mas não pode realizar a hipoteca em segredo, porque ninguém fica consultando o registro imobiliário todo mês, só quando precisa fazer um empréstimo ou vender o bem. Com essa informação, e a parte pode até mudar sua estratégia no processo, o </w:t>
      </w:r>
      <w:proofErr w:type="spellStart"/>
      <w:r>
        <w:rPr>
          <w:rFonts w:ascii="Calibri" w:eastAsia="Calibri" w:hAnsi="Calibri" w:cs="Calibri"/>
        </w:rPr>
        <w:t>hipotecante</w:t>
      </w:r>
      <w:proofErr w:type="spellEnd"/>
      <w:r>
        <w:rPr>
          <w:rFonts w:ascii="Calibri" w:eastAsia="Calibri" w:hAnsi="Calibri" w:cs="Calibri"/>
        </w:rPr>
        <w:t xml:space="preserve"> tem de informar em juízo no prazo de 15 dias. O prazo se justifica para avaliar eventual indenização caso essa hipoteca não comunicada venha a causar algum tipo de prejuízo.</w:t>
      </w:r>
    </w:p>
    <w:p w:rsidR="00AD3A83" w:rsidRDefault="005139B1">
      <w:pPr>
        <w:numPr>
          <w:ilvl w:val="0"/>
          <w:numId w:val="263"/>
        </w:numPr>
        <w:ind w:left="720" w:hanging="360"/>
        <w:jc w:val="both"/>
        <w:rPr>
          <w:rFonts w:ascii="Calibri" w:eastAsia="Calibri" w:hAnsi="Calibri" w:cs="Calibri"/>
        </w:rPr>
      </w:pPr>
      <w:r>
        <w:rPr>
          <w:rFonts w:ascii="Calibri" w:eastAsia="Calibri" w:hAnsi="Calibri" w:cs="Calibri"/>
        </w:rPr>
        <w:t>§ 4º: O NCPC é claro ao dizer que, como qualquer hipoteca, essa hipoteca judiciária também gera o direito de preferência.</w:t>
      </w:r>
    </w:p>
    <w:p w:rsidR="00AD3A83" w:rsidRDefault="005139B1">
      <w:pPr>
        <w:numPr>
          <w:ilvl w:val="0"/>
          <w:numId w:val="263"/>
        </w:numPr>
        <w:ind w:left="720" w:hanging="360"/>
        <w:jc w:val="both"/>
        <w:rPr>
          <w:rFonts w:ascii="Calibri" w:eastAsia="Calibri" w:hAnsi="Calibri" w:cs="Calibri"/>
        </w:rPr>
      </w:pPr>
      <w:r>
        <w:rPr>
          <w:rFonts w:ascii="Calibri" w:eastAsia="Calibri" w:hAnsi="Calibri" w:cs="Calibri"/>
        </w:rPr>
        <w:t>§ 5º: Regra que segue o padrão do NCPC. Sempre que é tomada uma providência executiva contra uma parte antes do trânsito em julgado, se depois do trânsito em julgado o exequente vier a perder, vai ter que indenizar todos os prejuízos do executado, e essa é uma responsabilidade objetiva.</w:t>
      </w:r>
    </w:p>
    <w:p w:rsidR="00AD3A83" w:rsidRDefault="005139B1">
      <w:pPr>
        <w:numPr>
          <w:ilvl w:val="0"/>
          <w:numId w:val="263"/>
        </w:numPr>
        <w:ind w:left="720" w:hanging="360"/>
        <w:jc w:val="both"/>
        <w:rPr>
          <w:rFonts w:ascii="Calibri" w:eastAsia="Calibri" w:hAnsi="Calibri" w:cs="Calibri"/>
        </w:rPr>
      </w:pPr>
      <w:r>
        <w:rPr>
          <w:rFonts w:ascii="Calibri" w:eastAsia="Calibri" w:hAnsi="Calibri" w:cs="Calibri"/>
        </w:rPr>
        <w:t>A responsabilidade objetiva não é exclusividade da hipoteca judiciária, mas a antecipação de tutela e a execução provisória também têm responsabilidade objetiva, é um padrão do NCPC.</w:t>
      </w:r>
    </w:p>
    <w:p w:rsidR="00AD3A83" w:rsidRDefault="00AD3A83">
      <w:pPr>
        <w:ind w:left="360"/>
        <w:jc w:val="both"/>
        <w:rPr>
          <w:rFonts w:ascii="Calibri" w:eastAsia="Calibri" w:hAnsi="Calibri" w:cs="Calibri"/>
        </w:rPr>
      </w:pPr>
    </w:p>
    <w:p w:rsidR="00AD3A83" w:rsidRDefault="005139B1">
      <w:pPr>
        <w:ind w:left="360"/>
        <w:jc w:val="both"/>
        <w:rPr>
          <w:rFonts w:ascii="Calibri" w:eastAsia="Calibri" w:hAnsi="Calibri" w:cs="Calibri"/>
        </w:rPr>
      </w:pPr>
      <w:r>
        <w:rPr>
          <w:rFonts w:ascii="Calibri" w:eastAsia="Calibri" w:hAnsi="Calibri" w:cs="Calibri"/>
        </w:rPr>
        <w:t>-//-</w:t>
      </w:r>
    </w:p>
    <w:p w:rsidR="00AD3A83" w:rsidRDefault="00AD3A83">
      <w:pPr>
        <w:ind w:left="360"/>
        <w:jc w:val="both"/>
        <w:rPr>
          <w:rFonts w:ascii="Calibri" w:eastAsia="Calibri" w:hAnsi="Calibri" w:cs="Calibri"/>
        </w:rPr>
      </w:pP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No NCPC, remessa necessária é a exigência de que sentenças proferidas contra o poder público tenham de passar por um duplo exame, mesmo que o poder público não apele. Há a necessidade de submeter ao controle do tribunal.</w:t>
      </w: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Realidade dos Municípios: nem todos têm sequer dinheiro para manter uma procuradoria, ao contrário da União, cuja Advocacia Geral é um dos maiores escritórios de advocacia do país, com um concurso dificílimo.</w:t>
      </w: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Remessa necessária não foi eliminada, mas foi redimensionada. O legislador ampliou as hipóteses de dispensa da remessa necessária.</w:t>
      </w: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Art. 496, § 3º: a decisão tem que ser líquida. Nos patamares dos três incisos, transita em julgado se não houver recurso.</w:t>
      </w: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 xml:space="preserve">§ 4º: independe de valor, pois são outros os requisitos. </w:t>
      </w: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II, III: Precedente firmado em IRDR ou IAP é obrigatório; se a sentença se funda nesses precedentes obrigatórios, ou o poder público apela, ou não há necessidade da remessa. O objetivo do NCPC aqui é padronizar decisões.</w:t>
      </w: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IV: o Advogado-Geral da União edita súmulas do entendimento dele. Essas súmulas têm caráter vinculante para a Advocacia da União. Se o juiz decide uma questão cujo entendimento já foi consagrado em um desses atos administrativos, significa que o próprio poder público já aceita essa decisão, por isso não há necessidade de reexame necessário. Previsão já existia, mais ou menos assim, na legislação extravagante, para o âmbito federal. Houve um aperfeiçoamento, incorporação dela ao CPC, e generalização para qualquer ente público.</w:t>
      </w:r>
    </w:p>
    <w:p w:rsidR="00AD3A83" w:rsidRDefault="005139B1">
      <w:pPr>
        <w:numPr>
          <w:ilvl w:val="0"/>
          <w:numId w:val="264"/>
        </w:numPr>
        <w:ind w:left="720" w:hanging="360"/>
        <w:jc w:val="both"/>
        <w:rPr>
          <w:rFonts w:ascii="Calibri" w:eastAsia="Calibri" w:hAnsi="Calibri" w:cs="Calibri"/>
        </w:rPr>
      </w:pPr>
      <w:r>
        <w:rPr>
          <w:rFonts w:ascii="Calibri" w:eastAsia="Calibri" w:hAnsi="Calibri" w:cs="Calibri"/>
        </w:rPr>
        <w:t>Portanto, as hipóteses de dispensa são: em razão do valor, ou em razão da matéria.</w:t>
      </w:r>
    </w:p>
    <w:p w:rsidR="00AD3A83" w:rsidRDefault="00AD3A83">
      <w:pPr>
        <w:jc w:val="both"/>
        <w:rPr>
          <w:rFonts w:ascii="Calibri" w:eastAsia="Calibri" w:hAnsi="Calibri" w:cs="Calibri"/>
        </w:rPr>
      </w:pPr>
    </w:p>
    <w:p w:rsidR="00AD3A83" w:rsidRDefault="005139B1">
      <w:pPr>
        <w:numPr>
          <w:ilvl w:val="0"/>
          <w:numId w:val="265"/>
        </w:numPr>
        <w:ind w:left="720" w:hanging="360"/>
        <w:jc w:val="both"/>
        <w:rPr>
          <w:rFonts w:ascii="Calibri" w:eastAsia="Calibri" w:hAnsi="Calibri" w:cs="Calibri"/>
        </w:rPr>
      </w:pPr>
      <w:r>
        <w:rPr>
          <w:rFonts w:ascii="Calibri" w:eastAsia="Calibri" w:hAnsi="Calibri" w:cs="Calibri"/>
        </w:rPr>
        <w:t>Há um problema implícito na remessa necessária (não está claro). O NCPC consagrou a possibilidade de decisões parciais definitivas, que podem ser contra o poder público, mas são decisões interlocutórias, não sentenças. Didier pergunta: havendo uma decisão parcial definitiva contra o poder pública, pode se falar em remessa necessária de decisão interlocutória? Para ele, pode, se se tratar de decisão parcial definitiva. (Não há remessa necessária em decisão parcial provisória.) Coerência no sistema.</w:t>
      </w:r>
    </w:p>
    <w:p w:rsidR="00AD3A83" w:rsidRDefault="00AD3A83">
      <w:pPr>
        <w:rPr>
          <w:rFonts w:ascii="Calibri" w:eastAsia="Calibri" w:hAnsi="Calibri" w:cs="Calibri"/>
        </w:rPr>
      </w:pPr>
    </w:p>
    <w:p w:rsidR="00AD3A83" w:rsidRDefault="005139B1">
      <w:pPr>
        <w:rPr>
          <w:rFonts w:ascii="Calibri" w:eastAsia="Calibri" w:hAnsi="Calibri" w:cs="Calibri"/>
        </w:rPr>
      </w:pPr>
      <w:r>
        <w:rPr>
          <w:rFonts w:ascii="Calibri" w:eastAsia="Calibri" w:hAnsi="Calibri" w:cs="Calibri"/>
        </w:rPr>
        <w:t>-//-</w:t>
      </w:r>
    </w:p>
    <w:p w:rsidR="00AD3A83" w:rsidRDefault="00AD3A83">
      <w:pPr>
        <w:rPr>
          <w:rFonts w:ascii="Calibri" w:eastAsia="Calibri" w:hAnsi="Calibri" w:cs="Calibri"/>
        </w:rPr>
      </w:pPr>
    </w:p>
    <w:p w:rsidR="00AD3A83" w:rsidRDefault="005139B1">
      <w:pPr>
        <w:numPr>
          <w:ilvl w:val="0"/>
          <w:numId w:val="266"/>
        </w:numPr>
        <w:ind w:left="720" w:hanging="360"/>
        <w:jc w:val="both"/>
        <w:rPr>
          <w:rFonts w:ascii="Calibri" w:eastAsia="Calibri" w:hAnsi="Calibri" w:cs="Calibri"/>
        </w:rPr>
      </w:pPr>
      <w:r>
        <w:rPr>
          <w:rFonts w:ascii="Calibri" w:eastAsia="Calibri" w:hAnsi="Calibri" w:cs="Calibri"/>
        </w:rPr>
        <w:t>Coisa julgada. Uma das partes que mais sofreu mudanças no Código.</w:t>
      </w:r>
    </w:p>
    <w:p w:rsidR="00AD3A83" w:rsidRDefault="00AD3A83">
      <w:pPr>
        <w:jc w:val="both"/>
        <w:rPr>
          <w:rFonts w:ascii="Calibri" w:eastAsia="Calibri" w:hAnsi="Calibri" w:cs="Calibri"/>
        </w:rPr>
      </w:pPr>
    </w:p>
    <w:p w:rsidR="00AD3A83" w:rsidRDefault="005139B1">
      <w:pPr>
        <w:numPr>
          <w:ilvl w:val="0"/>
          <w:numId w:val="267"/>
        </w:numPr>
        <w:ind w:left="720" w:hanging="360"/>
        <w:jc w:val="both"/>
        <w:rPr>
          <w:rFonts w:ascii="Calibri" w:eastAsia="Calibri" w:hAnsi="Calibri" w:cs="Calibri"/>
        </w:rPr>
      </w:pPr>
      <w:r>
        <w:rPr>
          <w:rFonts w:ascii="Calibri" w:eastAsia="Calibri" w:hAnsi="Calibri" w:cs="Calibri"/>
        </w:rPr>
        <w:t xml:space="preserve">Art. 503, caput. Nos limites da questão principal </w:t>
      </w:r>
      <w:r>
        <w:rPr>
          <w:rFonts w:ascii="Calibri" w:eastAsia="Calibri" w:hAnsi="Calibri" w:cs="Calibri"/>
          <w:u w:val="single"/>
        </w:rPr>
        <w:t>expressamente</w:t>
      </w:r>
      <w:r>
        <w:rPr>
          <w:rFonts w:ascii="Calibri" w:eastAsia="Calibri" w:hAnsi="Calibri" w:cs="Calibri"/>
        </w:rPr>
        <w:t xml:space="preserve"> decidida: o objetivo do advérbio é deixar claro que só se pode falar em coisa julgada em relação ao que foi decidido, e decidido expressamente.</w:t>
      </w:r>
    </w:p>
    <w:p w:rsidR="00AD3A83" w:rsidRDefault="005139B1">
      <w:pPr>
        <w:numPr>
          <w:ilvl w:val="0"/>
          <w:numId w:val="267"/>
        </w:numPr>
        <w:ind w:left="720" w:hanging="360"/>
        <w:jc w:val="both"/>
        <w:rPr>
          <w:rFonts w:ascii="Calibri" w:eastAsia="Calibri" w:hAnsi="Calibri" w:cs="Calibri"/>
        </w:rPr>
      </w:pPr>
      <w:r>
        <w:rPr>
          <w:rFonts w:ascii="Calibri" w:eastAsia="Calibri" w:hAnsi="Calibri" w:cs="Calibri"/>
        </w:rPr>
        <w:t>Objetivo do dispositivo é questionar um enunciado absurdo do STJ: Súmula nº 453. Já tratado na aula sobre honorários. Nos precedentes que originaram a Súmula, o STJ diz que se o juiz não se manifestou sobre os honorários advocatícios (se omitiu, não houve decisão), é como se o juiz tivesse negado os honorários. Chega a dizer que deveria caber rescisória aí, sobre o que não foi decidido. Mas se não houve julgamento expresso, não se pode falar em coisa julgada.</w:t>
      </w:r>
    </w:p>
    <w:p w:rsidR="00AD3A83" w:rsidRDefault="00AD3A83">
      <w:pPr>
        <w:jc w:val="both"/>
        <w:rPr>
          <w:rFonts w:ascii="Calibri" w:eastAsia="Calibri" w:hAnsi="Calibri" w:cs="Calibri"/>
        </w:rPr>
      </w:pPr>
    </w:p>
    <w:p w:rsidR="00AD3A83" w:rsidRDefault="005139B1">
      <w:pPr>
        <w:numPr>
          <w:ilvl w:val="0"/>
          <w:numId w:val="268"/>
        </w:numPr>
        <w:ind w:left="720" w:hanging="360"/>
        <w:jc w:val="both"/>
        <w:rPr>
          <w:rFonts w:ascii="Calibri" w:eastAsia="Calibri" w:hAnsi="Calibri" w:cs="Calibri"/>
        </w:rPr>
      </w:pPr>
      <w:r>
        <w:rPr>
          <w:rFonts w:ascii="Calibri" w:eastAsia="Calibri" w:hAnsi="Calibri" w:cs="Calibri"/>
        </w:rPr>
        <w:t>Segunda mudança: O NCPC consagra as coisas julgadas parciais. Como o juiz pode dar decisões parciais, impugnáveis por AI; se não forme impugnadas, haverá coisa julgada: agora se pode falar em coisa julgada de decisão interlocutória. Por isso, o art. 503, caput fala em decisão e não sentença. Por exemplo: decisão de relator, sentença, acórdão.</w:t>
      </w:r>
    </w:p>
    <w:p w:rsidR="00AD3A83" w:rsidRDefault="005139B1">
      <w:pPr>
        <w:numPr>
          <w:ilvl w:val="0"/>
          <w:numId w:val="268"/>
        </w:numPr>
        <w:ind w:left="720" w:hanging="360"/>
        <w:jc w:val="both"/>
        <w:rPr>
          <w:rFonts w:ascii="Calibri" w:eastAsia="Calibri" w:hAnsi="Calibri" w:cs="Calibri"/>
        </w:rPr>
      </w:pPr>
      <w:r>
        <w:rPr>
          <w:rFonts w:ascii="Calibri" w:eastAsia="Calibri" w:hAnsi="Calibri" w:cs="Calibri"/>
        </w:rPr>
        <w:t>Problema mais grave: ação rescisória envolvendo coisa julgada parcial.</w:t>
      </w:r>
    </w:p>
    <w:p w:rsidR="00AD3A83" w:rsidRDefault="005139B1">
      <w:pPr>
        <w:numPr>
          <w:ilvl w:val="0"/>
          <w:numId w:val="268"/>
        </w:numPr>
        <w:ind w:left="720" w:hanging="360"/>
        <w:jc w:val="both"/>
        <w:rPr>
          <w:rFonts w:ascii="Calibri" w:eastAsia="Calibri" w:hAnsi="Calibri" w:cs="Calibri"/>
        </w:rPr>
      </w:pPr>
      <w:r>
        <w:rPr>
          <w:rFonts w:ascii="Calibri" w:eastAsia="Calibri" w:hAnsi="Calibri" w:cs="Calibri"/>
        </w:rPr>
        <w:t>“Decisão” é uma palavra propositadamente genérica. Cabe coisa julgada sempre.</w:t>
      </w:r>
    </w:p>
    <w:p w:rsidR="00AD3A83" w:rsidRDefault="005139B1">
      <w:pPr>
        <w:numPr>
          <w:ilvl w:val="0"/>
          <w:numId w:val="268"/>
        </w:numPr>
        <w:ind w:left="720" w:hanging="360"/>
        <w:jc w:val="both"/>
        <w:rPr>
          <w:rFonts w:ascii="Calibri" w:eastAsia="Calibri" w:hAnsi="Calibri" w:cs="Calibri"/>
        </w:rPr>
      </w:pPr>
      <w:r>
        <w:rPr>
          <w:rFonts w:ascii="Calibri" w:eastAsia="Calibri" w:hAnsi="Calibri" w:cs="Calibri"/>
        </w:rPr>
        <w:t xml:space="preserve">Coisa julgada é própria da decisão de mérito. Mas o NCPC, em outro dispositivo, prevê a coisa julgada sobre questões processuais, que impedem a </w:t>
      </w:r>
      <w:proofErr w:type="spellStart"/>
      <w:r>
        <w:rPr>
          <w:rFonts w:ascii="Calibri" w:eastAsia="Calibri" w:hAnsi="Calibri" w:cs="Calibri"/>
        </w:rPr>
        <w:t>repropositura</w:t>
      </w:r>
      <w:proofErr w:type="spellEnd"/>
      <w:r>
        <w:rPr>
          <w:rFonts w:ascii="Calibri" w:eastAsia="Calibri" w:hAnsi="Calibri" w:cs="Calibri"/>
        </w:rPr>
        <w:t xml:space="preserve"> da demanda. Cabe rescisória daquelas decisões que extinguem o processo sem exame do mérito que impedem a </w:t>
      </w:r>
      <w:proofErr w:type="spellStart"/>
      <w:r>
        <w:rPr>
          <w:rFonts w:ascii="Calibri" w:eastAsia="Calibri" w:hAnsi="Calibri" w:cs="Calibri"/>
        </w:rPr>
        <w:t>repropositura</w:t>
      </w:r>
      <w:proofErr w:type="spellEnd"/>
      <w:r>
        <w:rPr>
          <w:rFonts w:ascii="Calibri" w:eastAsia="Calibri" w:hAnsi="Calibri" w:cs="Calibri"/>
        </w:rPr>
        <w:t>.</w:t>
      </w:r>
    </w:p>
    <w:p w:rsidR="00AD3A83" w:rsidRDefault="005139B1">
      <w:pPr>
        <w:numPr>
          <w:ilvl w:val="0"/>
          <w:numId w:val="268"/>
        </w:numPr>
        <w:ind w:left="720" w:hanging="360"/>
        <w:jc w:val="both"/>
        <w:rPr>
          <w:rFonts w:ascii="Calibri" w:eastAsia="Calibri" w:hAnsi="Calibri" w:cs="Calibri"/>
        </w:rPr>
      </w:pPr>
      <w:r>
        <w:rPr>
          <w:rFonts w:ascii="Calibri" w:eastAsia="Calibri" w:hAnsi="Calibri" w:cs="Calibri"/>
        </w:rPr>
        <w:t>A diferença entre as decisões sobre questões de mérito ou processuais é saber o que se torna indiscutível.</w:t>
      </w:r>
    </w:p>
    <w:p w:rsidR="00AD3A83" w:rsidRDefault="00AD3A83">
      <w:pPr>
        <w:jc w:val="both"/>
        <w:rPr>
          <w:rFonts w:ascii="Calibri" w:eastAsia="Calibri" w:hAnsi="Calibri" w:cs="Calibri"/>
        </w:rPr>
      </w:pPr>
    </w:p>
    <w:p w:rsidR="00AD3A83" w:rsidRDefault="005139B1">
      <w:pPr>
        <w:numPr>
          <w:ilvl w:val="0"/>
          <w:numId w:val="269"/>
        </w:numPr>
        <w:ind w:left="720" w:hanging="360"/>
        <w:jc w:val="both"/>
        <w:rPr>
          <w:rFonts w:ascii="Calibri" w:eastAsia="Calibri" w:hAnsi="Calibri" w:cs="Calibri"/>
        </w:rPr>
      </w:pPr>
      <w:r>
        <w:rPr>
          <w:rFonts w:ascii="Calibri" w:eastAsia="Calibri" w:hAnsi="Calibri" w:cs="Calibri"/>
        </w:rPr>
        <w:t>O NCPC considera como decisão de mérito a decisão que rejeita a prescrição. O CPC/73 dizia que somente a decisão que acolhe a prescrição era de mérito.</w:t>
      </w:r>
    </w:p>
    <w:p w:rsidR="00AD3A83" w:rsidRDefault="005139B1">
      <w:pPr>
        <w:numPr>
          <w:ilvl w:val="0"/>
          <w:numId w:val="269"/>
        </w:numPr>
        <w:ind w:left="720" w:hanging="360"/>
        <w:jc w:val="both"/>
        <w:rPr>
          <w:rFonts w:ascii="Calibri" w:eastAsia="Calibri" w:hAnsi="Calibri" w:cs="Calibri"/>
        </w:rPr>
      </w:pPr>
      <w:r>
        <w:rPr>
          <w:rFonts w:ascii="Calibri" w:eastAsia="Calibri" w:hAnsi="Calibri" w:cs="Calibri"/>
        </w:rPr>
        <w:t xml:space="preserve">Como é decisão de mérito (como a que rejeita a compensação, a exceção de contrato não cumprido, o direito de retenção: qualquer decisão que rejeita </w:t>
      </w:r>
      <w:proofErr w:type="spellStart"/>
      <w:r>
        <w:rPr>
          <w:rFonts w:ascii="Calibri" w:eastAsia="Calibri" w:hAnsi="Calibri" w:cs="Calibri"/>
        </w:rPr>
        <w:t>contradireito</w:t>
      </w:r>
      <w:proofErr w:type="spellEnd"/>
      <w:r>
        <w:rPr>
          <w:rFonts w:ascii="Calibri" w:eastAsia="Calibri" w:hAnsi="Calibri" w:cs="Calibri"/>
        </w:rPr>
        <w:t xml:space="preserve"> do réu), é apta à coisa julgada.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51</w:t>
      </w:r>
    </w:p>
    <w:p w:rsidR="00AD3A83" w:rsidRDefault="00AD3A83">
      <w:pPr>
        <w:jc w:val="both"/>
        <w:rPr>
          <w:rFonts w:ascii="Calibri" w:eastAsia="Calibri" w:hAnsi="Calibri" w:cs="Calibri"/>
        </w:rPr>
      </w:pPr>
    </w:p>
    <w:p w:rsidR="00AD3A83" w:rsidRDefault="005139B1">
      <w:pPr>
        <w:numPr>
          <w:ilvl w:val="0"/>
          <w:numId w:val="270"/>
        </w:numPr>
        <w:ind w:left="720" w:hanging="360"/>
        <w:jc w:val="both"/>
        <w:rPr>
          <w:rFonts w:ascii="Calibri" w:eastAsia="Calibri" w:hAnsi="Calibri" w:cs="Calibri"/>
        </w:rPr>
      </w:pPr>
      <w:r>
        <w:rPr>
          <w:rFonts w:ascii="Calibri" w:eastAsia="Calibri" w:hAnsi="Calibri" w:cs="Calibri"/>
        </w:rPr>
        <w:t>Assunto mais difícil do NCPC: coisa julgada relativa a questões prejudiciais incidentais.</w:t>
      </w:r>
    </w:p>
    <w:p w:rsidR="00AD3A83" w:rsidRDefault="00AD3A83">
      <w:pPr>
        <w:jc w:val="both"/>
        <w:rPr>
          <w:rFonts w:ascii="Calibri" w:eastAsia="Calibri" w:hAnsi="Calibri" w:cs="Calibri"/>
        </w:rPr>
      </w:pP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Tipologia das questões que o juiz examina ao longo do processo: Didier as divide em questões incidentais e questões principais.</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 xml:space="preserve">Em todo o processo, há questões incidentais e questões principais. Não há processo sem essas questões. As questões incidentais são postas como fundamentos de outras; a questão principal é a questão que vai ser objeto da decisão. </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 xml:space="preserve">As questões incidentais são examinadas para que se possa decidir a questão principal, para se saber como se vai decidir a questão principal. Divisão básica da teoria do processo, se aplica na vida, ao se tomarem decisões importantes (“caso ou não </w:t>
      </w:r>
      <w:proofErr w:type="gramStart"/>
      <w:r>
        <w:rPr>
          <w:rFonts w:ascii="Calibri" w:eastAsia="Calibri" w:hAnsi="Calibri" w:cs="Calibri"/>
        </w:rPr>
        <w:t>caso?”</w:t>
      </w:r>
      <w:proofErr w:type="gramEnd"/>
      <w:r>
        <w:rPr>
          <w:rFonts w:ascii="Calibri" w:eastAsia="Calibri" w:hAnsi="Calibri" w:cs="Calibri"/>
        </w:rPr>
        <w:t>: “gosto da pessoa?” “</w:t>
      </w:r>
      <w:proofErr w:type="gramStart"/>
      <w:r>
        <w:rPr>
          <w:rFonts w:ascii="Calibri" w:eastAsia="Calibri" w:hAnsi="Calibri" w:cs="Calibri"/>
        </w:rPr>
        <w:t>tenho</w:t>
      </w:r>
      <w:proofErr w:type="gramEnd"/>
      <w:r>
        <w:rPr>
          <w:rFonts w:ascii="Calibri" w:eastAsia="Calibri" w:hAnsi="Calibri" w:cs="Calibri"/>
        </w:rPr>
        <w:t xml:space="preserve"> dinheiro para isso?” “</w:t>
      </w:r>
      <w:proofErr w:type="gramStart"/>
      <w:r>
        <w:rPr>
          <w:rFonts w:ascii="Calibri" w:eastAsia="Calibri" w:hAnsi="Calibri" w:cs="Calibri"/>
        </w:rPr>
        <w:t>quero</w:t>
      </w:r>
      <w:proofErr w:type="gramEnd"/>
      <w:r>
        <w:rPr>
          <w:rFonts w:ascii="Calibri" w:eastAsia="Calibri" w:hAnsi="Calibri" w:cs="Calibri"/>
        </w:rPr>
        <w:t xml:space="preserve"> ou não tolher minha liberdade?” </w:t>
      </w:r>
      <w:proofErr w:type="gramStart"/>
      <w:r>
        <w:rPr>
          <w:rFonts w:ascii="Calibri" w:eastAsia="Calibri" w:hAnsi="Calibri" w:cs="Calibri"/>
        </w:rPr>
        <w:t>são</w:t>
      </w:r>
      <w:proofErr w:type="gramEnd"/>
      <w:r>
        <w:rPr>
          <w:rFonts w:ascii="Calibri" w:eastAsia="Calibri" w:hAnsi="Calibri" w:cs="Calibri"/>
        </w:rPr>
        <w:t xml:space="preserve"> questões enfrentadas para enfim, depois, decidir se casa ou não casa).</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No processo é a mesma coisa. A questão principal é o pedido, que o juiz acolhe ou não acolhe. Para decidir, primeiro ele tem de enfrentar uma série de questões incidentais: os fundamentos do pedido, da defesa, as questões processuais.</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A questão principal será resolvida no dispositivo da sentença e a questão incidental será resolvida na motivação.</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Uma mesma questão pode, em um processo, vir como questão principal, e em outro processo, vir como questão incidental. Depende apenas do modo como a questão chega ao processo, saber se a questão é incidental ou principal não é essencial.</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 xml:space="preserve">Exemplo: inconstitucionalidade da lei. É uma questão que, em uma </w:t>
      </w:r>
      <w:proofErr w:type="spellStart"/>
      <w:r>
        <w:rPr>
          <w:rFonts w:ascii="Calibri" w:eastAsia="Calibri" w:hAnsi="Calibri" w:cs="Calibri"/>
        </w:rPr>
        <w:t>ADIn</w:t>
      </w:r>
      <w:proofErr w:type="spellEnd"/>
      <w:r>
        <w:rPr>
          <w:rFonts w:ascii="Calibri" w:eastAsia="Calibri" w:hAnsi="Calibri" w:cs="Calibri"/>
        </w:rPr>
        <w:t>, é a questão principal; no controle difuso, é uma questão incidental. Por isso o controle difuso é chamado também de controle incidental.</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Outro exemplo: filiação. É uma questão que, numa investigação de paternidade, é a questão principal; numa ação de alimentos, é uma questão incidental.</w:t>
      </w:r>
    </w:p>
    <w:p w:rsidR="00AD3A83" w:rsidRDefault="005139B1">
      <w:pPr>
        <w:numPr>
          <w:ilvl w:val="0"/>
          <w:numId w:val="271"/>
        </w:numPr>
        <w:ind w:left="720" w:hanging="360"/>
        <w:jc w:val="both"/>
        <w:rPr>
          <w:rFonts w:ascii="Calibri" w:eastAsia="Calibri" w:hAnsi="Calibri" w:cs="Calibri"/>
        </w:rPr>
      </w:pPr>
      <w:r>
        <w:rPr>
          <w:rFonts w:ascii="Calibri" w:eastAsia="Calibri" w:hAnsi="Calibri" w:cs="Calibri"/>
        </w:rPr>
        <w:t xml:space="preserve">É dessa decisão que surgem dois termos em latim comumente usados: </w:t>
      </w:r>
      <w:proofErr w:type="spellStart"/>
      <w:r>
        <w:rPr>
          <w:rFonts w:ascii="Calibri" w:eastAsia="Calibri" w:hAnsi="Calibri" w:cs="Calibri"/>
          <w:i/>
        </w:rPr>
        <w:t>incidenter</w:t>
      </w:r>
      <w:proofErr w:type="spellEnd"/>
      <w:r>
        <w:rPr>
          <w:rFonts w:ascii="Calibri" w:eastAsia="Calibri" w:hAnsi="Calibri" w:cs="Calibri"/>
          <w:i/>
        </w:rPr>
        <w:t xml:space="preserve"> tantum </w:t>
      </w:r>
      <w:r>
        <w:rPr>
          <w:rFonts w:ascii="Calibri" w:eastAsia="Calibri" w:hAnsi="Calibri" w:cs="Calibri"/>
        </w:rPr>
        <w:t xml:space="preserve">e </w:t>
      </w:r>
      <w:proofErr w:type="spellStart"/>
      <w:r>
        <w:rPr>
          <w:rFonts w:ascii="Calibri" w:eastAsia="Calibri" w:hAnsi="Calibri" w:cs="Calibri"/>
          <w:i/>
        </w:rPr>
        <w:t>principaliter</w:t>
      </w:r>
      <w:proofErr w:type="spellEnd"/>
      <w:r>
        <w:rPr>
          <w:rFonts w:ascii="Calibri" w:eastAsia="Calibri" w:hAnsi="Calibri" w:cs="Calibri"/>
        </w:rPr>
        <w:t>. O primeiro quer dizer que a questão conhecida apenas como incidental, o segundo é a questão principal.</w:t>
      </w:r>
    </w:p>
    <w:p w:rsidR="00AD3A83" w:rsidRDefault="00AD3A83">
      <w:pPr>
        <w:jc w:val="both"/>
        <w:rPr>
          <w:rFonts w:ascii="Calibri" w:eastAsia="Calibri" w:hAnsi="Calibri" w:cs="Calibri"/>
        </w:rPr>
      </w:pPr>
    </w:p>
    <w:p w:rsidR="00AD3A83" w:rsidRDefault="005139B1">
      <w:pPr>
        <w:numPr>
          <w:ilvl w:val="0"/>
          <w:numId w:val="272"/>
        </w:numPr>
        <w:ind w:left="720" w:hanging="360"/>
        <w:jc w:val="both"/>
        <w:rPr>
          <w:rFonts w:ascii="Calibri" w:eastAsia="Calibri" w:hAnsi="Calibri" w:cs="Calibri"/>
        </w:rPr>
      </w:pPr>
      <w:r>
        <w:rPr>
          <w:rFonts w:ascii="Calibri" w:eastAsia="Calibri" w:hAnsi="Calibri" w:cs="Calibri"/>
        </w:rPr>
        <w:t>Segunda parte da introdução: a questão prejudicial é prévia, ou seja, é uma questão que tem que ser examinada antes de outra, necessariamente, pois tem uma prioridade lógica; e é uma questão cuja solução define como decidir a outra questão: a prejudicial aponta como a outra questão deverá ser resolvida.</w:t>
      </w:r>
    </w:p>
    <w:p w:rsidR="00AD3A83" w:rsidRDefault="005139B1">
      <w:pPr>
        <w:numPr>
          <w:ilvl w:val="0"/>
          <w:numId w:val="272"/>
        </w:numPr>
        <w:ind w:left="720" w:hanging="360"/>
        <w:jc w:val="both"/>
        <w:rPr>
          <w:rFonts w:ascii="Calibri" w:eastAsia="Calibri" w:hAnsi="Calibri" w:cs="Calibri"/>
        </w:rPr>
      </w:pPr>
      <w:r>
        <w:rPr>
          <w:rFonts w:ascii="Calibri" w:eastAsia="Calibri" w:hAnsi="Calibri" w:cs="Calibri"/>
        </w:rPr>
        <w:t>Por exemplo: filiação e alimentos. A filiação é prejudicial aos alimentos. Tem que ser definida antes dos alimentos, e a depender da solução dada, já se sabe qual vai ser a solução dos alimentos. Não é filho: nada deve quanto aos alimentos.</w:t>
      </w:r>
    </w:p>
    <w:p w:rsidR="00AD3A83" w:rsidRDefault="005139B1">
      <w:pPr>
        <w:numPr>
          <w:ilvl w:val="0"/>
          <w:numId w:val="272"/>
        </w:numPr>
        <w:ind w:left="720" w:hanging="360"/>
        <w:jc w:val="both"/>
        <w:rPr>
          <w:rFonts w:ascii="Calibri" w:eastAsia="Calibri" w:hAnsi="Calibri" w:cs="Calibri"/>
        </w:rPr>
      </w:pPr>
      <w:r>
        <w:rPr>
          <w:rFonts w:ascii="Calibri" w:eastAsia="Calibri" w:hAnsi="Calibri" w:cs="Calibri"/>
        </w:rPr>
        <w:t>Outro exemplo: validade e execução do contrato. A validade é prejudicial à execução do contrato; se o juiz disser que o contrato não é valido, não vai poder executar.</w:t>
      </w:r>
    </w:p>
    <w:p w:rsidR="00AD3A83" w:rsidRDefault="005139B1">
      <w:pPr>
        <w:numPr>
          <w:ilvl w:val="0"/>
          <w:numId w:val="272"/>
        </w:numPr>
        <w:ind w:left="720" w:hanging="360"/>
        <w:jc w:val="both"/>
        <w:rPr>
          <w:rFonts w:ascii="Calibri" w:eastAsia="Calibri" w:hAnsi="Calibri" w:cs="Calibri"/>
        </w:rPr>
      </w:pPr>
      <w:r>
        <w:rPr>
          <w:rFonts w:ascii="Calibri" w:eastAsia="Calibri" w:hAnsi="Calibri" w:cs="Calibri"/>
        </w:rPr>
        <w:t>A prejudicial não impede o exame da questão seguinte, que sempre será examinada, mas ela vai dizer como a questão seguinte vai ser examinada.</w:t>
      </w:r>
    </w:p>
    <w:p w:rsidR="00AD3A83" w:rsidRDefault="00AD3A83">
      <w:pPr>
        <w:jc w:val="both"/>
        <w:rPr>
          <w:rFonts w:ascii="Calibri" w:eastAsia="Calibri" w:hAnsi="Calibri" w:cs="Calibri"/>
        </w:rPr>
      </w:pP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Juntando as duas informações acima: uma questão prejudicial num processo pode ser uma questão principal ou uma questão incidental. Depende do modo como ela entra no processo. A questão prejudicial pode ser colocada no processo como simples fundamento, ou pode ser o objeto do pedido.</w:t>
      </w: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 xml:space="preserve">Exemplos: se eu entro na Justiça com investigação de paternidade </w:t>
      </w:r>
      <w:proofErr w:type="gramStart"/>
      <w:r>
        <w:rPr>
          <w:rFonts w:ascii="Calibri" w:eastAsia="Calibri" w:hAnsi="Calibri" w:cs="Calibri"/>
        </w:rPr>
        <w:t>+</w:t>
      </w:r>
      <w:proofErr w:type="gramEnd"/>
      <w:r>
        <w:rPr>
          <w:rFonts w:ascii="Calibri" w:eastAsia="Calibri" w:hAnsi="Calibri" w:cs="Calibri"/>
        </w:rPr>
        <w:t xml:space="preserve"> alimentos, a filiação, que é questão prejudicial, foi colocada como questão principal: sobre ela há pedido. Se tivesse entrado só com alimentos, a filiação seria questão incidental.</w:t>
      </w: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Sempre foi característica do nosso sistema, da nossa tradição: coisa julgada só recai sobre a solução de questões principais. Questões incidentais não fazem coisa julgada, porque estão na fundamentação da decisão.</w:t>
      </w: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 xml:space="preserve">O NCPC rompeu com isso. Art. 503, caput, segue o modelo tradicional do direito brasileiro: nos limites da questão </w:t>
      </w:r>
      <w:r>
        <w:rPr>
          <w:rFonts w:ascii="Calibri" w:eastAsia="Calibri" w:hAnsi="Calibri" w:cs="Calibri"/>
          <w:u w:val="single"/>
        </w:rPr>
        <w:t>principal</w:t>
      </w:r>
      <w:r>
        <w:rPr>
          <w:rFonts w:ascii="Calibri" w:eastAsia="Calibri" w:hAnsi="Calibri" w:cs="Calibri"/>
        </w:rPr>
        <w:t xml:space="preserve"> </w:t>
      </w:r>
      <w:r>
        <w:rPr>
          <w:rFonts w:ascii="Calibri" w:eastAsia="Calibri" w:hAnsi="Calibri" w:cs="Calibri"/>
          <w:u w:val="single"/>
        </w:rPr>
        <w:t>expressamente</w:t>
      </w:r>
      <w:r>
        <w:rPr>
          <w:rFonts w:ascii="Calibri" w:eastAsia="Calibri" w:hAnsi="Calibri" w:cs="Calibri"/>
        </w:rPr>
        <w:t xml:space="preserve"> decidida. Uma questão principal pode ser prejudicial, e sendo principal, haverá coisa julgada.</w:t>
      </w: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 xml:space="preserve">§ 1º: muda tudo. O NCPC prevê uma coisa julgada de questões </w:t>
      </w:r>
      <w:r>
        <w:rPr>
          <w:rFonts w:ascii="Calibri" w:eastAsia="Calibri" w:hAnsi="Calibri" w:cs="Calibri"/>
          <w:u w:val="single"/>
        </w:rPr>
        <w:t>prejudiciais</w:t>
      </w:r>
      <w:r>
        <w:rPr>
          <w:rFonts w:ascii="Calibri" w:eastAsia="Calibri" w:hAnsi="Calibri" w:cs="Calibri"/>
        </w:rPr>
        <w:t xml:space="preserve"> </w:t>
      </w:r>
      <w:r>
        <w:rPr>
          <w:rFonts w:ascii="Calibri" w:eastAsia="Calibri" w:hAnsi="Calibri" w:cs="Calibri"/>
          <w:u w:val="single"/>
        </w:rPr>
        <w:t>incidentais</w:t>
      </w:r>
      <w:r>
        <w:rPr>
          <w:rFonts w:ascii="Calibri" w:eastAsia="Calibri" w:hAnsi="Calibri" w:cs="Calibri"/>
        </w:rPr>
        <w:t xml:space="preserve">. A novidade não é que questões prejudiciais fazem coisa julgada, porque, sendo questões principais, elas sempre fizeram coisa julgada; a novidade é que questões prejudiciais sendo </w:t>
      </w:r>
      <w:r>
        <w:rPr>
          <w:rFonts w:ascii="Calibri" w:eastAsia="Calibri" w:hAnsi="Calibri" w:cs="Calibri"/>
          <w:u w:val="single"/>
        </w:rPr>
        <w:t>incidentais</w:t>
      </w:r>
      <w:r>
        <w:rPr>
          <w:rFonts w:ascii="Calibri" w:eastAsia="Calibri" w:hAnsi="Calibri" w:cs="Calibri"/>
        </w:rPr>
        <w:t xml:space="preserve"> fazem coisa julgada, ou seja, uma parte da fundamentação fará coisa julgada.</w:t>
      </w: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Há, portanto, uma coisa julgada relativa às questões principais (regime comum) e uma coisa julgada relativa às questões prejudiciais incidentais (regime especial): Dois regimes de coisa julgada. O segundo é um regime de produção de coisa julgada com muito mais garantia para as partes, muito mais difícil.</w:t>
      </w: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 xml:space="preserve">Quando uma questão é colocada como fundamento, o </w:t>
      </w:r>
      <w:r>
        <w:rPr>
          <w:rFonts w:ascii="Calibri" w:eastAsia="Calibri" w:hAnsi="Calibri" w:cs="Calibri"/>
          <w:i/>
        </w:rPr>
        <w:t>status</w:t>
      </w:r>
      <w:r>
        <w:rPr>
          <w:rFonts w:ascii="Calibri" w:eastAsia="Calibri" w:hAnsi="Calibri" w:cs="Calibri"/>
        </w:rPr>
        <w:t xml:space="preserve"> dela é outro. Quisesse a parte que a questão fosse principal, ela teria pedido isso, e o réu se defendeu daquela questão ou não tendo ela como simples fundamento. Então o regime de coisa julgada quanto a isso não pode ser o regime comum.</w:t>
      </w:r>
    </w:p>
    <w:p w:rsidR="00AD3A83" w:rsidRDefault="005139B1">
      <w:pPr>
        <w:numPr>
          <w:ilvl w:val="0"/>
          <w:numId w:val="273"/>
        </w:numPr>
        <w:ind w:left="720" w:hanging="360"/>
        <w:jc w:val="both"/>
        <w:rPr>
          <w:rFonts w:ascii="Calibri" w:eastAsia="Calibri" w:hAnsi="Calibri" w:cs="Calibri"/>
        </w:rPr>
      </w:pPr>
      <w:r>
        <w:rPr>
          <w:rFonts w:ascii="Calibri" w:eastAsia="Calibri" w:hAnsi="Calibri" w:cs="Calibri"/>
        </w:rPr>
        <w:t>Cinco pressupostos cumulativos; se qualquer deles não estiver presente, não haverá coisa julgada relativa às prejudiciais incidentais, ela nem surge. (Não há uma “coisa julgada defeituosa”.)</w:t>
      </w:r>
    </w:p>
    <w:p w:rsidR="00AD3A83" w:rsidRDefault="00AD3A83">
      <w:pPr>
        <w:jc w:val="both"/>
        <w:rPr>
          <w:rFonts w:ascii="Calibri" w:eastAsia="Calibri" w:hAnsi="Calibri" w:cs="Calibri"/>
        </w:rPr>
      </w:pPr>
    </w:p>
    <w:p w:rsidR="00AD3A83" w:rsidRDefault="005139B1">
      <w:pPr>
        <w:numPr>
          <w:ilvl w:val="0"/>
          <w:numId w:val="274"/>
        </w:numPr>
        <w:ind w:left="720" w:hanging="360"/>
        <w:jc w:val="both"/>
        <w:rPr>
          <w:rFonts w:ascii="Calibri" w:eastAsia="Calibri" w:hAnsi="Calibri" w:cs="Calibri"/>
        </w:rPr>
      </w:pPr>
      <w:r>
        <w:rPr>
          <w:rFonts w:ascii="Calibri" w:eastAsia="Calibri" w:hAnsi="Calibri" w:cs="Calibri"/>
        </w:rPr>
        <w:t>Primeiro pressuposto: está no §1º. Questão decidida expressamente: o juiz tem de ter enfrentado essa prejudicial na fundamentação. A coisa julgada não se forma se houver solução implícita. Nesse ponto, é igual à coisa julgada comum.</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52</w:t>
      </w:r>
    </w:p>
    <w:p w:rsidR="00AD3A83" w:rsidRDefault="00AD3A83">
      <w:pPr>
        <w:rPr>
          <w:rFonts w:ascii="Calibri" w:eastAsia="Calibri" w:hAnsi="Calibri" w:cs="Calibri"/>
        </w:rPr>
      </w:pPr>
    </w:p>
    <w:p w:rsidR="00AD3A83" w:rsidRDefault="005139B1">
      <w:pPr>
        <w:numPr>
          <w:ilvl w:val="0"/>
          <w:numId w:val="275"/>
        </w:numPr>
        <w:ind w:left="720" w:hanging="360"/>
        <w:jc w:val="both"/>
        <w:rPr>
          <w:rFonts w:ascii="Calibri" w:eastAsia="Calibri" w:hAnsi="Calibri" w:cs="Calibri"/>
        </w:rPr>
      </w:pPr>
      <w:r>
        <w:rPr>
          <w:rFonts w:ascii="Calibri" w:eastAsia="Calibri" w:hAnsi="Calibri" w:cs="Calibri"/>
        </w:rPr>
        <w:t>Segundo pressuposto: a prejudicial tem de ser a prejudicial da qual decorra a solução do mérito, não é qualquer questão prejudicial que o juiz enfrenta. Pode ser que haja uma prejudicial de outra prejudicial que está na fundamentação. Pode haver prejudiciais em planos distintos.</w:t>
      </w:r>
    </w:p>
    <w:p w:rsidR="00AD3A83" w:rsidRDefault="005139B1">
      <w:pPr>
        <w:numPr>
          <w:ilvl w:val="0"/>
          <w:numId w:val="275"/>
        </w:numPr>
        <w:ind w:left="720" w:hanging="360"/>
        <w:jc w:val="both"/>
        <w:rPr>
          <w:rFonts w:ascii="Calibri" w:eastAsia="Calibri" w:hAnsi="Calibri" w:cs="Calibri"/>
        </w:rPr>
      </w:pPr>
      <w:r>
        <w:rPr>
          <w:rFonts w:ascii="Calibri" w:eastAsia="Calibri" w:hAnsi="Calibri" w:cs="Calibri"/>
        </w:rPr>
        <w:t>Problema: essa prejudicial é sempre uma questão de direito ou pode ser uma questão de fato? Que prejudicial é essa que decorre, é possível falar em fato prejudicial à solução do mérito ou só relação jurídica prejudicial à solução do mérito?</w:t>
      </w:r>
    </w:p>
    <w:p w:rsidR="00AD3A83" w:rsidRDefault="005139B1">
      <w:pPr>
        <w:numPr>
          <w:ilvl w:val="0"/>
          <w:numId w:val="275"/>
        </w:numPr>
        <w:ind w:left="720" w:hanging="360"/>
        <w:jc w:val="both"/>
        <w:rPr>
          <w:rFonts w:ascii="Calibri" w:eastAsia="Calibri" w:hAnsi="Calibri" w:cs="Calibri"/>
        </w:rPr>
      </w:pPr>
      <w:r>
        <w:rPr>
          <w:rFonts w:ascii="Calibri" w:eastAsia="Calibri" w:hAnsi="Calibri" w:cs="Calibri"/>
        </w:rPr>
        <w:t>Argumento jurídico não é questão prejudicial, assim como a tese jurídica. “Empregado doméstico tem direito a hora extra”, “leasing é contrato de consumo”: são teses jurídicas, que não são prejudiciais. Sobre elas não há coisa julgada, que é algo abstrato, hipotético. Tese jurídica é um precedente.</w:t>
      </w:r>
    </w:p>
    <w:p w:rsidR="00AD3A83" w:rsidRDefault="005139B1">
      <w:pPr>
        <w:numPr>
          <w:ilvl w:val="0"/>
          <w:numId w:val="275"/>
        </w:numPr>
        <w:ind w:left="720" w:hanging="360"/>
        <w:jc w:val="both"/>
        <w:rPr>
          <w:rFonts w:ascii="Calibri" w:eastAsia="Calibri" w:hAnsi="Calibri" w:cs="Calibri"/>
        </w:rPr>
      </w:pPr>
      <w:r>
        <w:rPr>
          <w:rFonts w:ascii="Calibri" w:eastAsia="Calibri" w:hAnsi="Calibri" w:cs="Calibri"/>
        </w:rPr>
        <w:t xml:space="preserve">Também não há margem de dúvida de que relação jurídica prejudicial </w:t>
      </w:r>
      <w:r>
        <w:rPr>
          <w:rFonts w:ascii="Calibri" w:eastAsia="Calibri" w:hAnsi="Calibri" w:cs="Calibri"/>
          <w:u w:val="single"/>
        </w:rPr>
        <w:t>é</w:t>
      </w:r>
      <w:r>
        <w:rPr>
          <w:rFonts w:ascii="Calibri" w:eastAsia="Calibri" w:hAnsi="Calibri" w:cs="Calibri"/>
        </w:rPr>
        <w:t xml:space="preserve"> prejudicial para esse fim. Exemplo: numa reclamação trabalhista, a prejudicial é a existência do vínculo trabalhista, que é uma relação jurídica prejudicial aos pedidos decorrentes dessa mesma relação.</w:t>
      </w:r>
    </w:p>
    <w:p w:rsidR="00AD3A83" w:rsidRDefault="005139B1">
      <w:pPr>
        <w:numPr>
          <w:ilvl w:val="0"/>
          <w:numId w:val="275"/>
        </w:numPr>
        <w:ind w:left="720" w:hanging="360"/>
        <w:jc w:val="both"/>
        <w:rPr>
          <w:rFonts w:ascii="Calibri" w:eastAsia="Calibri" w:hAnsi="Calibri" w:cs="Calibri"/>
        </w:rPr>
      </w:pPr>
      <w:r>
        <w:rPr>
          <w:rFonts w:ascii="Calibri" w:eastAsia="Calibri" w:hAnsi="Calibri" w:cs="Calibri"/>
        </w:rPr>
        <w:t>Alguns autores dizem que questões de fato não podem ser essa prejudicial. Para Didier, é uma interpretação já bem disseminada, mas considera que nosso sistema admite coisa julgada sobre fato em ao menos um caso: autenticidade ou falsidade de documento. É um fato da vida sobre o qual pode recair a coisa julgada, e que pode ser uma prejudicial (ação para anular uma escritura pública em razão da falsidade). Pista de Didier para compreensão desse dispositivo: a coisa julgada cai sobre qualquer questão prejudicial que tem aptidão para ser principal, poderia ter sido colocada como questão principal.</w:t>
      </w:r>
    </w:p>
    <w:p w:rsidR="00AD3A83" w:rsidRDefault="00AD3A83">
      <w:pPr>
        <w:jc w:val="both"/>
        <w:rPr>
          <w:rFonts w:ascii="Calibri" w:eastAsia="Calibri" w:hAnsi="Calibri" w:cs="Calibri"/>
        </w:rPr>
      </w:pPr>
    </w:p>
    <w:p w:rsidR="00AD3A83" w:rsidRDefault="005139B1">
      <w:pPr>
        <w:numPr>
          <w:ilvl w:val="0"/>
          <w:numId w:val="276"/>
        </w:numPr>
        <w:ind w:left="720" w:hanging="360"/>
        <w:jc w:val="both"/>
        <w:rPr>
          <w:rFonts w:ascii="Calibri" w:eastAsia="Calibri" w:hAnsi="Calibri" w:cs="Calibri"/>
        </w:rPr>
      </w:pPr>
      <w:r>
        <w:rPr>
          <w:rFonts w:ascii="Calibri" w:eastAsia="Calibri" w:hAnsi="Calibri" w:cs="Calibri"/>
        </w:rPr>
        <w:t xml:space="preserve">Terceiro pressuposto: contraditório prévio e efetivo, não se aplicando no caso de revelia. Completamente diferente da coisa julgada comum: a sentença de procedência contra réu revel transita em julgado. Quanto à coisa julgada incidental, </w:t>
      </w:r>
      <w:proofErr w:type="spellStart"/>
      <w:r>
        <w:rPr>
          <w:rFonts w:ascii="Calibri" w:eastAsia="Calibri" w:hAnsi="Calibri" w:cs="Calibri"/>
        </w:rPr>
        <w:t>a</w:t>
      </w:r>
      <w:proofErr w:type="spellEnd"/>
      <w:r>
        <w:rPr>
          <w:rFonts w:ascii="Calibri" w:eastAsia="Calibri" w:hAnsi="Calibri" w:cs="Calibri"/>
        </w:rPr>
        <w:t xml:space="preserve"> revelia impede a coisa em julgada: sistema de proteção do réu revel.</w:t>
      </w:r>
    </w:p>
    <w:p w:rsidR="00AD3A83" w:rsidRDefault="005139B1">
      <w:pPr>
        <w:numPr>
          <w:ilvl w:val="0"/>
          <w:numId w:val="276"/>
        </w:numPr>
        <w:ind w:left="720" w:hanging="360"/>
        <w:jc w:val="both"/>
        <w:rPr>
          <w:rFonts w:ascii="Calibri" w:eastAsia="Calibri" w:hAnsi="Calibri" w:cs="Calibri"/>
        </w:rPr>
      </w:pPr>
      <w:r>
        <w:rPr>
          <w:rFonts w:ascii="Calibri" w:eastAsia="Calibri" w:hAnsi="Calibri" w:cs="Calibri"/>
        </w:rPr>
        <w:t>Se foi uma questão que o juiz enfrentou sem contraditório, a coisa julgada não é nula (a expressão não tem sentido jurídico). Não há coisa julgada sobre essa questão. (Quanto à questão principal: se houve violação ao contraditório, o réu que entre com ação rescisória, com querela depois.)</w:t>
      </w:r>
    </w:p>
    <w:p w:rsidR="00AD3A83" w:rsidRDefault="00AD3A83">
      <w:pPr>
        <w:jc w:val="both"/>
        <w:rPr>
          <w:rFonts w:ascii="Calibri" w:eastAsia="Calibri" w:hAnsi="Calibri" w:cs="Calibri"/>
        </w:rPr>
      </w:pPr>
    </w:p>
    <w:p w:rsidR="00AD3A83" w:rsidRDefault="005139B1">
      <w:pPr>
        <w:numPr>
          <w:ilvl w:val="0"/>
          <w:numId w:val="277"/>
        </w:numPr>
        <w:ind w:left="720" w:hanging="360"/>
        <w:jc w:val="both"/>
        <w:rPr>
          <w:rFonts w:ascii="Calibri" w:eastAsia="Calibri" w:hAnsi="Calibri" w:cs="Calibri"/>
        </w:rPr>
      </w:pPr>
      <w:r>
        <w:rPr>
          <w:rFonts w:ascii="Calibri" w:eastAsia="Calibri" w:hAnsi="Calibri" w:cs="Calibri"/>
        </w:rPr>
        <w:t>Quarto pressuposto: competência. Uma questão pode entrar no processo como questão principal ou incidental. Às vezes o juiz tem competência para examiná-la como questão incidental, mas não como questão principal, porque a competência em razão da matéria é definida pela questão principal.</w:t>
      </w:r>
    </w:p>
    <w:p w:rsidR="00AD3A83" w:rsidRDefault="005139B1">
      <w:pPr>
        <w:numPr>
          <w:ilvl w:val="0"/>
          <w:numId w:val="277"/>
        </w:numPr>
        <w:ind w:left="720" w:hanging="360"/>
        <w:jc w:val="both"/>
        <w:rPr>
          <w:rFonts w:ascii="Calibri" w:eastAsia="Calibri" w:hAnsi="Calibri" w:cs="Calibri"/>
        </w:rPr>
      </w:pPr>
      <w:r>
        <w:rPr>
          <w:rFonts w:ascii="Calibri" w:eastAsia="Calibri" w:hAnsi="Calibri" w:cs="Calibri"/>
        </w:rPr>
        <w:t>Exemplo: constitucionalidade da lei. Qualquer juiz do Brasil tem competência para examiná-la como questão incidental, mas só o STF tem competência para examiná-la como questão principal.</w:t>
      </w:r>
    </w:p>
    <w:p w:rsidR="00AD3A83" w:rsidRDefault="005139B1">
      <w:pPr>
        <w:numPr>
          <w:ilvl w:val="0"/>
          <w:numId w:val="277"/>
        </w:numPr>
        <w:ind w:left="720" w:hanging="360"/>
        <w:jc w:val="both"/>
        <w:rPr>
          <w:rFonts w:ascii="Calibri" w:eastAsia="Calibri" w:hAnsi="Calibri" w:cs="Calibri"/>
        </w:rPr>
      </w:pPr>
      <w:r>
        <w:rPr>
          <w:rFonts w:ascii="Calibri" w:eastAsia="Calibri" w:hAnsi="Calibri" w:cs="Calibri"/>
        </w:rPr>
        <w:t>Um juiz que concede um benefício previdenciário a uma companheira, sob o fundamento de que ela é companheira: enfrenta uma prejudicial de família, pressuposto do benefício previdenciário. Não haverá coisa julgada sobre essa prejudicial, ainda que presentes os outros pressupostos (decidiu expressamente, dela decorre a decisão de mérito, houve contraditório).</w:t>
      </w:r>
    </w:p>
    <w:p w:rsidR="00AD3A83" w:rsidRDefault="005139B1">
      <w:pPr>
        <w:numPr>
          <w:ilvl w:val="0"/>
          <w:numId w:val="277"/>
        </w:numPr>
        <w:ind w:left="720" w:hanging="360"/>
        <w:jc w:val="both"/>
        <w:rPr>
          <w:rFonts w:ascii="Calibri" w:eastAsia="Calibri" w:hAnsi="Calibri" w:cs="Calibri"/>
        </w:rPr>
      </w:pPr>
      <w:r>
        <w:rPr>
          <w:rFonts w:ascii="Calibri" w:eastAsia="Calibri" w:hAnsi="Calibri" w:cs="Calibri"/>
        </w:rPr>
        <w:t>O juiz decide como questão principal uma causa para a qual ele não tinha competência: há coisa julgada, tanto é que cabe ação rescisória por incompetência absoluta. Mas quando não tem competência para resolver a questão prejudicial se ela fosse questão principal, a coisa julgada nem surge.</w:t>
      </w:r>
    </w:p>
    <w:p w:rsidR="00AD3A83" w:rsidRDefault="00AD3A83">
      <w:pPr>
        <w:jc w:val="both"/>
        <w:rPr>
          <w:rFonts w:ascii="Calibri" w:eastAsia="Calibri" w:hAnsi="Calibri" w:cs="Calibri"/>
        </w:rPr>
      </w:pPr>
    </w:p>
    <w:p w:rsidR="00AD3A83" w:rsidRDefault="005139B1">
      <w:pPr>
        <w:numPr>
          <w:ilvl w:val="0"/>
          <w:numId w:val="278"/>
        </w:numPr>
        <w:ind w:left="720" w:hanging="360"/>
        <w:jc w:val="both"/>
        <w:rPr>
          <w:rFonts w:ascii="Calibri" w:eastAsia="Calibri" w:hAnsi="Calibri" w:cs="Calibri"/>
        </w:rPr>
      </w:pPr>
      <w:r>
        <w:rPr>
          <w:rFonts w:ascii="Calibri" w:eastAsia="Calibri" w:hAnsi="Calibri" w:cs="Calibri"/>
        </w:rPr>
        <w:t>Último pressuposto: restrições probatórias ou limitações à cognição que impeçam o aprofundamento da análise da questão prejudicial incidental. Por exemplo, prejudiciais incidentais em mandado de segurança (que tem restrição probatória); se essa restrição impedir o aprofundamento da análise, não haverá coisa julgada sobre ela.</w:t>
      </w:r>
    </w:p>
    <w:p w:rsidR="00AD3A83" w:rsidRDefault="00AD3A83">
      <w:pPr>
        <w:ind w:left="720"/>
        <w:rPr>
          <w:rFonts w:ascii="Calibri" w:eastAsia="Calibri" w:hAnsi="Calibri" w:cs="Calibri"/>
        </w:rPr>
      </w:pPr>
    </w:p>
    <w:p w:rsidR="00AD3A83" w:rsidRDefault="005139B1">
      <w:pPr>
        <w:numPr>
          <w:ilvl w:val="0"/>
          <w:numId w:val="279"/>
        </w:numPr>
        <w:ind w:left="720" w:hanging="360"/>
        <w:jc w:val="both"/>
        <w:rPr>
          <w:rFonts w:ascii="Calibri" w:eastAsia="Calibri" w:hAnsi="Calibri" w:cs="Calibri"/>
        </w:rPr>
      </w:pPr>
      <w:r>
        <w:rPr>
          <w:rFonts w:ascii="Calibri" w:eastAsia="Calibri" w:hAnsi="Calibri" w:cs="Calibri"/>
        </w:rPr>
        <w:t>Utilidade do regime especial: por exemplo, Didier nunca viu uma ação declaratória de vínculo empregatício. As pessoas já fazem pedidos colocando a relação trabalhista como simples fundamento, como prejudicial incidental. Agora, colocado o vínculo trabalhista como simples fundamento, e o juiz decide: coisa julgada de que há vínculo trabalhista, não se vai mais poder decidir isso. Em outro processo, a empresa não vai poder dizer que não tem vínculo, pois estaria violando a coisa julgada.</w:t>
      </w:r>
    </w:p>
    <w:p w:rsidR="00AD3A83" w:rsidRDefault="005139B1">
      <w:pPr>
        <w:numPr>
          <w:ilvl w:val="0"/>
          <w:numId w:val="279"/>
        </w:numPr>
        <w:ind w:left="720" w:hanging="360"/>
        <w:jc w:val="both"/>
        <w:rPr>
          <w:rFonts w:ascii="Calibri" w:eastAsia="Calibri" w:hAnsi="Calibri" w:cs="Calibri"/>
        </w:rPr>
      </w:pPr>
      <w:r>
        <w:rPr>
          <w:rFonts w:ascii="Calibri" w:eastAsia="Calibri" w:hAnsi="Calibri" w:cs="Calibri"/>
        </w:rPr>
        <w:t>A diferença no regime especial é para formar a coisa julgada, mas uma vez formada, é igual a coisa julgada do regime comum. Para Didier, cabe ação rescisória só sobre a questão prejudicial incidental.</w:t>
      </w:r>
    </w:p>
    <w:p w:rsidR="00AD3A83" w:rsidRDefault="005139B1">
      <w:pPr>
        <w:numPr>
          <w:ilvl w:val="0"/>
          <w:numId w:val="279"/>
        </w:numPr>
        <w:ind w:left="720" w:hanging="360"/>
        <w:jc w:val="both"/>
        <w:rPr>
          <w:rFonts w:ascii="Calibri" w:eastAsia="Calibri" w:hAnsi="Calibri" w:cs="Calibri"/>
        </w:rPr>
      </w:pPr>
      <w:r>
        <w:rPr>
          <w:rFonts w:ascii="Calibri" w:eastAsia="Calibri" w:hAnsi="Calibri" w:cs="Calibri"/>
        </w:rPr>
        <w:t>Muda inclusive o interesse recursal, porque há interesse recursal para discutir um fundamento.</w:t>
      </w:r>
    </w:p>
    <w:p w:rsidR="00AD3A83" w:rsidRDefault="005139B1">
      <w:pPr>
        <w:numPr>
          <w:ilvl w:val="0"/>
          <w:numId w:val="279"/>
        </w:numPr>
        <w:ind w:left="720" w:hanging="360"/>
        <w:jc w:val="both"/>
        <w:rPr>
          <w:rFonts w:ascii="Calibri" w:eastAsia="Calibri" w:hAnsi="Calibri" w:cs="Calibri"/>
        </w:rPr>
      </w:pPr>
      <w:r>
        <w:rPr>
          <w:rFonts w:ascii="Calibri" w:eastAsia="Calibri" w:hAnsi="Calibri" w:cs="Calibri"/>
        </w:rPr>
        <w:t>Se o sujeito quer discutir só o fundamento, a conclusão vai junto por arrastamento, mas o contrário não ocorre: só recorre do dispositivo, mas não recorre contra a prejudicial expressamente decidida: coisa julgada parcial, porque ele poderia ter recorrido das duas coisas. Mudanças no efeito devolutivo, porque há dois alvos para recorrer.</w:t>
      </w:r>
    </w:p>
    <w:p w:rsidR="00AD3A83" w:rsidRDefault="00AD3A83">
      <w:pPr>
        <w:jc w:val="both"/>
        <w:rPr>
          <w:rFonts w:ascii="Calibri" w:eastAsia="Calibri" w:hAnsi="Calibri" w:cs="Calibri"/>
        </w:rPr>
      </w:pPr>
    </w:p>
    <w:p w:rsidR="00AD3A83" w:rsidRDefault="005139B1">
      <w:pPr>
        <w:numPr>
          <w:ilvl w:val="0"/>
          <w:numId w:val="280"/>
        </w:numPr>
        <w:ind w:left="720" w:hanging="360"/>
        <w:jc w:val="both"/>
        <w:rPr>
          <w:rFonts w:ascii="Calibri" w:eastAsia="Calibri" w:hAnsi="Calibri" w:cs="Calibri"/>
        </w:rPr>
      </w:pPr>
      <w:r>
        <w:rPr>
          <w:rFonts w:ascii="Calibri" w:eastAsia="Calibri" w:hAnsi="Calibri" w:cs="Calibri"/>
        </w:rPr>
        <w:t>A coisa julgada no regime especial é uma decorrência automática da lei: não precisa de pedido da parte.</w:t>
      </w:r>
    </w:p>
    <w:p w:rsidR="00AD3A83" w:rsidRDefault="005139B1">
      <w:pPr>
        <w:numPr>
          <w:ilvl w:val="0"/>
          <w:numId w:val="280"/>
        </w:numPr>
        <w:ind w:left="720" w:hanging="360"/>
        <w:jc w:val="both"/>
        <w:rPr>
          <w:rFonts w:ascii="Calibri" w:eastAsia="Calibri" w:hAnsi="Calibri" w:cs="Calibri"/>
        </w:rPr>
      </w:pPr>
      <w:r>
        <w:rPr>
          <w:rFonts w:ascii="Calibri" w:eastAsia="Calibri" w:hAnsi="Calibri" w:cs="Calibri"/>
        </w:rPr>
        <w:t>Acabou com a ação declaratória incidental. No CPC/73, só havia coisa julgada em relação às questões principais. A ação declaratória incidental transformava uma questão prejudicial em principal.</w:t>
      </w:r>
    </w:p>
    <w:p w:rsidR="00AD3A83" w:rsidRDefault="005139B1">
      <w:pPr>
        <w:numPr>
          <w:ilvl w:val="0"/>
          <w:numId w:val="280"/>
        </w:numPr>
        <w:ind w:left="720" w:hanging="360"/>
        <w:jc w:val="both"/>
        <w:rPr>
          <w:rFonts w:ascii="Calibri" w:eastAsia="Calibri" w:hAnsi="Calibri" w:cs="Calibri"/>
        </w:rPr>
      </w:pPr>
      <w:r>
        <w:rPr>
          <w:rFonts w:ascii="Calibri" w:eastAsia="Calibri" w:hAnsi="Calibri" w:cs="Calibri"/>
        </w:rPr>
        <w:t>Mas e se o autor quiser transformar a prejudicial em principal? Isso ainda é possível? Para Didier, sim, por causa dos dois regimes de coisa julgada: o regime de coisa julgada comum é muito mais singelo e a parte pode querer mais segurança, porque não vai ter nenhum daqueles questionamentos. Permanece o interesse no ajuizamento de uma declaratória para transformar uma prejudicial em principal.</w:t>
      </w:r>
    </w:p>
    <w:p w:rsidR="00AD3A83" w:rsidRDefault="005139B1">
      <w:pPr>
        <w:numPr>
          <w:ilvl w:val="0"/>
          <w:numId w:val="280"/>
        </w:numPr>
        <w:ind w:left="720" w:hanging="360"/>
        <w:jc w:val="both"/>
        <w:rPr>
          <w:rFonts w:ascii="Calibri" w:eastAsia="Calibri" w:hAnsi="Calibri" w:cs="Calibri"/>
        </w:rPr>
      </w:pPr>
      <w:r>
        <w:rPr>
          <w:rFonts w:ascii="Calibri" w:eastAsia="Calibri" w:hAnsi="Calibri" w:cs="Calibri"/>
        </w:rPr>
        <w:t>Além disso, o NCPC prevê dois casos de ação declaratória incidental. Um é a arguição de falsidade de documento, que continua existindo. O segundo caso é a reconvenção declaratória: é uma ação declaratória incidental proposta pelo réu, sempre foi possível e continua sendo possível.</w:t>
      </w:r>
    </w:p>
    <w:p w:rsidR="00AD3A83" w:rsidRDefault="005139B1">
      <w:pPr>
        <w:numPr>
          <w:ilvl w:val="0"/>
          <w:numId w:val="280"/>
        </w:numPr>
        <w:ind w:left="720" w:hanging="360"/>
        <w:jc w:val="both"/>
        <w:rPr>
          <w:rFonts w:ascii="Calibri" w:eastAsia="Calibri" w:hAnsi="Calibri" w:cs="Calibri"/>
        </w:rPr>
      </w:pPr>
      <w:r>
        <w:rPr>
          <w:rFonts w:ascii="Calibri" w:eastAsia="Calibri" w:hAnsi="Calibri" w:cs="Calibri"/>
        </w:rPr>
        <w:t>Evita a má-fé: novamente no exemplo da reclamação trabalhista. Não vai se poder rediscutir se havia ou não o vínculo.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53</w:t>
      </w:r>
    </w:p>
    <w:p w:rsidR="00AD3A83" w:rsidRDefault="00AD3A83">
      <w:pPr>
        <w:jc w:val="both"/>
        <w:rPr>
          <w:rFonts w:ascii="Calibri" w:eastAsia="Calibri" w:hAnsi="Calibri" w:cs="Calibri"/>
        </w:rPr>
      </w:pPr>
    </w:p>
    <w:p w:rsidR="00AD3A83" w:rsidRDefault="005139B1">
      <w:pPr>
        <w:numPr>
          <w:ilvl w:val="0"/>
          <w:numId w:val="281"/>
        </w:numPr>
        <w:ind w:left="720" w:hanging="360"/>
        <w:jc w:val="both"/>
        <w:rPr>
          <w:rFonts w:ascii="Calibri" w:eastAsia="Calibri" w:hAnsi="Calibri" w:cs="Calibri"/>
        </w:rPr>
      </w:pPr>
      <w:r>
        <w:rPr>
          <w:rFonts w:ascii="Calibri" w:eastAsia="Calibri" w:hAnsi="Calibri" w:cs="Calibri"/>
        </w:rPr>
        <w:t>A coisa julgada sobre questão prejudicial incidental pode ser desfeita por rescisória como qualquer coisa julgada, e se não estiver presente algum dos pressupostos daqueles cinco, a coisa julgada nem existirá, e não será objeto da rescisória. Mas pode ser que eu entenda que a coisa julgada não se formou: não vou poder entrar com a rescisória, o que faço?</w:t>
      </w:r>
    </w:p>
    <w:p w:rsidR="00AD3A83" w:rsidRDefault="005139B1">
      <w:pPr>
        <w:numPr>
          <w:ilvl w:val="0"/>
          <w:numId w:val="281"/>
        </w:numPr>
        <w:ind w:left="720" w:hanging="360"/>
        <w:jc w:val="both"/>
        <w:rPr>
          <w:rFonts w:ascii="Calibri" w:eastAsia="Calibri" w:hAnsi="Calibri" w:cs="Calibri"/>
        </w:rPr>
      </w:pPr>
      <w:r>
        <w:rPr>
          <w:rFonts w:ascii="Calibri" w:eastAsia="Calibri" w:hAnsi="Calibri" w:cs="Calibri"/>
        </w:rPr>
        <w:t>Duas situações possíveis: supostamente um prejudicado com aquela coisa julgada, entendo que ela não se formou e a ignoro, propondo uma nova ação. O réu possivelmente vai alegar que houve coisa julgada em relação às prejudiciais. Quando for ouvido, em minha réplica, vou demonstrar ao juiz que não houve coisa julgada por ausência de um daqueles pressupostos.</w:t>
      </w:r>
    </w:p>
    <w:p w:rsidR="00AD3A83" w:rsidRDefault="005139B1">
      <w:pPr>
        <w:numPr>
          <w:ilvl w:val="0"/>
          <w:numId w:val="281"/>
        </w:numPr>
        <w:ind w:left="720" w:hanging="360"/>
        <w:jc w:val="both"/>
        <w:rPr>
          <w:rFonts w:ascii="Calibri" w:eastAsia="Calibri" w:hAnsi="Calibri" w:cs="Calibri"/>
        </w:rPr>
      </w:pPr>
      <w:r>
        <w:rPr>
          <w:rFonts w:ascii="Calibri" w:eastAsia="Calibri" w:hAnsi="Calibri" w:cs="Calibri"/>
        </w:rPr>
        <w:t>Outra situação: o beneficiário se vale da coisa julgada (por exemplo, prejudicial de filiação numa ação de alimentos) e entra com uma ação: pede participação em eventual herança, ou impugna uma doação ou venda que o pai tinha feito para outro irmão. O réu vai poder se defender dizendo que não houve o preenchimento de algum dos pressupostos, portanto não houve coisa julgada. Essa vai ser a defesa do réu.</w:t>
      </w:r>
    </w:p>
    <w:p w:rsidR="00AD3A83" w:rsidRDefault="005139B1">
      <w:pPr>
        <w:numPr>
          <w:ilvl w:val="0"/>
          <w:numId w:val="281"/>
        </w:numPr>
        <w:ind w:left="720" w:hanging="360"/>
        <w:jc w:val="both"/>
        <w:rPr>
          <w:rFonts w:ascii="Calibri" w:eastAsia="Calibri" w:hAnsi="Calibri" w:cs="Calibri"/>
        </w:rPr>
      </w:pPr>
      <w:r>
        <w:rPr>
          <w:rFonts w:ascii="Calibri" w:eastAsia="Calibri" w:hAnsi="Calibri" w:cs="Calibri"/>
        </w:rPr>
        <w:t>Portanto, a demonstração de que não houve coisa julgada pode ser feita de duas maneiras: em réplica em ação proposta ignorando a coisa julgada, ou em contestação, em ação baseada nessa suposta coisa julgada.</w:t>
      </w:r>
    </w:p>
    <w:p w:rsidR="00AD3A83" w:rsidRDefault="00AD3A83">
      <w:pPr>
        <w:jc w:val="both"/>
        <w:rPr>
          <w:rFonts w:ascii="Calibri" w:eastAsia="Calibri" w:hAnsi="Calibri" w:cs="Calibri"/>
        </w:rPr>
      </w:pPr>
    </w:p>
    <w:p w:rsidR="00AD3A83" w:rsidRDefault="005139B1">
      <w:pPr>
        <w:numPr>
          <w:ilvl w:val="0"/>
          <w:numId w:val="282"/>
        </w:numPr>
        <w:ind w:left="720" w:hanging="360"/>
        <w:jc w:val="both"/>
        <w:rPr>
          <w:rFonts w:ascii="Calibri" w:eastAsia="Calibri" w:hAnsi="Calibri" w:cs="Calibri"/>
        </w:rPr>
      </w:pPr>
      <w:r>
        <w:rPr>
          <w:rFonts w:ascii="Calibri" w:eastAsia="Calibri" w:hAnsi="Calibri" w:cs="Calibri"/>
        </w:rPr>
        <w:t>Regra de direito transitório: art. 1.054. A extensão da coisa julgada às questões prejudiciais só se aplica aos processos iniciados após a vigência do NCPC. Os demais devem ter um regime de coisa julgada semelhante ao do CPC/73.</w:t>
      </w:r>
    </w:p>
    <w:p w:rsidR="00AD3A83" w:rsidRDefault="00AD3A83">
      <w:pPr>
        <w:ind w:left="720"/>
        <w:rPr>
          <w:rFonts w:ascii="Calibri" w:eastAsia="Calibri" w:hAnsi="Calibri" w:cs="Calibri"/>
        </w:rPr>
      </w:pPr>
    </w:p>
    <w:p w:rsidR="00AD3A83" w:rsidRDefault="005139B1">
      <w:pPr>
        <w:numPr>
          <w:ilvl w:val="0"/>
          <w:numId w:val="283"/>
        </w:numPr>
        <w:ind w:left="720" w:hanging="360"/>
        <w:jc w:val="both"/>
        <w:rPr>
          <w:rFonts w:ascii="Calibri" w:eastAsia="Calibri" w:hAnsi="Calibri" w:cs="Calibri"/>
        </w:rPr>
      </w:pPr>
      <w:r>
        <w:rPr>
          <w:rFonts w:ascii="Calibri" w:eastAsia="Calibri" w:hAnsi="Calibri" w:cs="Calibri"/>
        </w:rPr>
        <w:t>Art. 506: a novidade é que a coisa julgada não prejudica terceiros. No CPC/73, o dispositivo equivalente (472) dizia que a coisa julgada não beneficia nem prejudica. No NCPC: não há problema se a coisa julgada beneficiar um terceiro.</w:t>
      </w:r>
    </w:p>
    <w:p w:rsidR="00AD3A83" w:rsidRDefault="005139B1">
      <w:pPr>
        <w:numPr>
          <w:ilvl w:val="0"/>
          <w:numId w:val="283"/>
        </w:numPr>
        <w:ind w:left="720" w:hanging="360"/>
        <w:jc w:val="both"/>
        <w:rPr>
          <w:rFonts w:ascii="Calibri" w:eastAsia="Calibri" w:hAnsi="Calibri" w:cs="Calibri"/>
        </w:rPr>
      </w:pPr>
      <w:r>
        <w:rPr>
          <w:rFonts w:ascii="Calibri" w:eastAsia="Calibri" w:hAnsi="Calibri" w:cs="Calibri"/>
        </w:rPr>
        <w:t>Parte final do art. 472 do CPC/73 (“Nas causas relativas ao estado de pessoa...”) não fazia sentido. Se todo mundo é citado, todo mundo é parte. A doutrina dizia que a parte final criava uma regra de litisconsórcio necessário e não de coisa julgada: na ação de estado, cite todo mundo. Trecho eliminado.</w:t>
      </w:r>
    </w:p>
    <w:p w:rsidR="00AD3A83" w:rsidRDefault="005139B1">
      <w:pPr>
        <w:numPr>
          <w:ilvl w:val="0"/>
          <w:numId w:val="283"/>
        </w:numPr>
        <w:ind w:left="720" w:hanging="360"/>
        <w:jc w:val="both"/>
        <w:rPr>
          <w:rFonts w:ascii="Calibri" w:eastAsia="Calibri" w:hAnsi="Calibri" w:cs="Calibri"/>
        </w:rPr>
      </w:pPr>
      <w:r>
        <w:rPr>
          <w:rFonts w:ascii="Calibri" w:eastAsia="Calibri" w:hAnsi="Calibri" w:cs="Calibri"/>
        </w:rPr>
        <w:t>Didier alerta que não se pode acreditar que a coisa julgada não prejudica terceiros. É a regra, mas pode acontecer: basta pensar nos casos de legitimação extraordinária, em que a coisa julgada vincula terceiro, necessariamente, porque se há legitimação extraordinária, o direito discutido pertence a outra pessoa, então a coisa julgada vai atingir esse outro sujeito.</w:t>
      </w:r>
    </w:p>
    <w:p w:rsidR="00AD3A83" w:rsidRDefault="00AD3A83">
      <w:pPr>
        <w:jc w:val="both"/>
        <w:rPr>
          <w:rFonts w:ascii="Calibri" w:eastAsia="Calibri" w:hAnsi="Calibri" w:cs="Calibri"/>
        </w:rPr>
      </w:pPr>
    </w:p>
    <w:p w:rsidR="00AD3A83" w:rsidRDefault="005139B1">
      <w:pPr>
        <w:numPr>
          <w:ilvl w:val="0"/>
          <w:numId w:val="284"/>
        </w:numPr>
        <w:ind w:left="720" w:hanging="360"/>
        <w:jc w:val="both"/>
        <w:rPr>
          <w:rFonts w:ascii="Calibri" w:eastAsia="Calibri" w:hAnsi="Calibri" w:cs="Calibri"/>
        </w:rPr>
      </w:pPr>
      <w:r>
        <w:rPr>
          <w:rFonts w:ascii="Calibri" w:eastAsia="Calibri" w:hAnsi="Calibri" w:cs="Calibri"/>
        </w:rPr>
        <w:t xml:space="preserve"> Art. 1.068: muda a redação do art. 274 do Código Civil.</w:t>
      </w:r>
    </w:p>
    <w:p w:rsidR="00AD3A83" w:rsidRDefault="005139B1">
      <w:pPr>
        <w:numPr>
          <w:ilvl w:val="0"/>
          <w:numId w:val="284"/>
        </w:numPr>
        <w:ind w:left="720" w:hanging="360"/>
        <w:jc w:val="both"/>
        <w:rPr>
          <w:rFonts w:ascii="Calibri" w:eastAsia="Calibri" w:hAnsi="Calibri" w:cs="Calibri"/>
        </w:rPr>
      </w:pPr>
      <w:r>
        <w:rPr>
          <w:rFonts w:ascii="Calibri" w:eastAsia="Calibri" w:hAnsi="Calibri" w:cs="Calibri"/>
        </w:rPr>
        <w:t>Redação original: Primeira frase: se um credor solidário cobra a dívida, o julgamento contrário a ele não prejudica os demais credores.</w:t>
      </w:r>
    </w:p>
    <w:p w:rsidR="00AD3A83" w:rsidRDefault="005139B1">
      <w:pPr>
        <w:numPr>
          <w:ilvl w:val="0"/>
          <w:numId w:val="284"/>
        </w:numPr>
        <w:ind w:left="720" w:hanging="360"/>
        <w:jc w:val="both"/>
        <w:rPr>
          <w:rFonts w:ascii="Calibri" w:eastAsia="Calibri" w:hAnsi="Calibri" w:cs="Calibri"/>
        </w:rPr>
      </w:pPr>
      <w:r>
        <w:rPr>
          <w:rFonts w:ascii="Calibri" w:eastAsia="Calibri" w:hAnsi="Calibri" w:cs="Calibri"/>
        </w:rPr>
        <w:t>Segunda parte: o julgamento favorável aproveita-lhes (até aí ainda é fácil de entender, sobretudo no NCPC, em que a coisa julgada pode se estender a terceiros para beneficiar). O problema era o trecho final, impossível de entender. Exceção é defesa, julgamento favorável não se funda em exceção; se o julgamento se fundasse em exceção, seria desfavorável.</w:t>
      </w:r>
    </w:p>
    <w:p w:rsidR="00AD3A83" w:rsidRDefault="005139B1">
      <w:pPr>
        <w:numPr>
          <w:ilvl w:val="0"/>
          <w:numId w:val="284"/>
        </w:numPr>
        <w:ind w:left="720" w:hanging="360"/>
        <w:jc w:val="both"/>
        <w:rPr>
          <w:rFonts w:ascii="Calibri" w:eastAsia="Calibri" w:hAnsi="Calibri" w:cs="Calibri"/>
        </w:rPr>
      </w:pPr>
      <w:r>
        <w:rPr>
          <w:rFonts w:ascii="Calibri" w:eastAsia="Calibri" w:hAnsi="Calibri" w:cs="Calibri"/>
        </w:rPr>
        <w:t>Exceção pessoal: esclarecido pelo art. 273, logo anterior. Exceção que ou só um devedor pode opor, uma defesa que só diz respeito a ele, por exemplo, compensação parcial diferentemente de uma exceção comum (que qualquer dos devedores pode suscitar).</w:t>
      </w:r>
    </w:p>
    <w:p w:rsidR="00AD3A83" w:rsidRDefault="005139B1">
      <w:pPr>
        <w:numPr>
          <w:ilvl w:val="0"/>
          <w:numId w:val="284"/>
        </w:numPr>
        <w:ind w:left="720" w:hanging="360"/>
        <w:jc w:val="both"/>
        <w:rPr>
          <w:rFonts w:ascii="Calibri" w:eastAsia="Calibri" w:hAnsi="Calibri" w:cs="Calibri"/>
        </w:rPr>
      </w:pPr>
      <w:r>
        <w:rPr>
          <w:rFonts w:ascii="Calibri" w:eastAsia="Calibri" w:hAnsi="Calibri" w:cs="Calibri"/>
        </w:rPr>
        <w:t>À época, o legislador pegou referências no direito estrangeiro, e misturou. Em vez de fazer um artigo depois do outro, fez intercalados, e alguns dispositivos ficaram sem sentido. No NCPC, era o momento de corrigir.</w:t>
      </w:r>
    </w:p>
    <w:p w:rsidR="00AD3A83" w:rsidRDefault="00AD3A83">
      <w:pPr>
        <w:jc w:val="both"/>
        <w:rPr>
          <w:rFonts w:ascii="Calibri" w:eastAsia="Calibri" w:hAnsi="Calibri" w:cs="Calibri"/>
        </w:rPr>
      </w:pPr>
    </w:p>
    <w:p w:rsidR="00AD3A83" w:rsidRDefault="005139B1">
      <w:pPr>
        <w:numPr>
          <w:ilvl w:val="0"/>
          <w:numId w:val="285"/>
        </w:numPr>
        <w:ind w:left="720" w:hanging="360"/>
        <w:jc w:val="both"/>
        <w:rPr>
          <w:rFonts w:ascii="Calibri" w:eastAsia="Calibri" w:hAnsi="Calibri" w:cs="Calibri"/>
        </w:rPr>
      </w:pPr>
      <w:r>
        <w:rPr>
          <w:rFonts w:ascii="Calibri" w:eastAsia="Calibri" w:hAnsi="Calibri" w:cs="Calibri"/>
        </w:rPr>
        <w:t>Redação nova: parte final: “sem prejuízo de exceção pessoal que o devedor tenha direito de invocar em relação a qualquer deles”.</w:t>
      </w:r>
    </w:p>
    <w:p w:rsidR="00AD3A83" w:rsidRDefault="005139B1">
      <w:pPr>
        <w:numPr>
          <w:ilvl w:val="0"/>
          <w:numId w:val="285"/>
        </w:numPr>
        <w:ind w:left="720" w:hanging="360"/>
        <w:jc w:val="both"/>
        <w:rPr>
          <w:rFonts w:ascii="Calibri" w:eastAsia="Calibri" w:hAnsi="Calibri" w:cs="Calibri"/>
        </w:rPr>
      </w:pPr>
      <w:r>
        <w:rPr>
          <w:rFonts w:ascii="Calibri" w:eastAsia="Calibri" w:hAnsi="Calibri" w:cs="Calibri"/>
        </w:rPr>
        <w:t>Se um credor solidário vai a juízo e ganha, essa coisa julgada se estende aos demais credores, mas essa extensão não prejudica o devedor, que foi condenado, se o devedor tiver, em relação a esses outros credores, uma exceção pessoal. Pode ser que o devedor tenha uma exceção pessoal só a alguns dos outros credores, e ele não pode opor essa exceção ao credor que cobrou.</w:t>
      </w:r>
    </w:p>
    <w:p w:rsidR="00AD3A83" w:rsidRDefault="005139B1">
      <w:pPr>
        <w:numPr>
          <w:ilvl w:val="0"/>
          <w:numId w:val="285"/>
        </w:numPr>
        <w:ind w:left="720" w:hanging="360"/>
        <w:jc w:val="both"/>
        <w:rPr>
          <w:rFonts w:ascii="Calibri" w:eastAsia="Calibri" w:hAnsi="Calibri" w:cs="Calibri"/>
        </w:rPr>
      </w:pPr>
      <w:r>
        <w:object w:dxaOrig="2467" w:dyaOrig="1497">
          <v:rect id="rectole0000000000" o:spid="_x0000_i1025" style="width:123.5pt;height:75pt" o:ole="" o:preferrelative="t" stroked="f">
            <v:imagedata r:id="rId5" o:title=""/>
          </v:rect>
          <o:OLEObject Type="Embed" ProgID="StaticMetafile" ShapeID="rectole0000000000" DrawAspect="Content" ObjectID="_1523132603" r:id="rId6"/>
        </w:object>
      </w:r>
    </w:p>
    <w:p w:rsidR="00AD3A83" w:rsidRDefault="005139B1">
      <w:pPr>
        <w:numPr>
          <w:ilvl w:val="0"/>
          <w:numId w:val="285"/>
        </w:numPr>
        <w:ind w:left="720" w:hanging="360"/>
        <w:jc w:val="both"/>
        <w:rPr>
          <w:rFonts w:ascii="Calibri" w:eastAsia="Calibri" w:hAnsi="Calibri" w:cs="Calibri"/>
        </w:rPr>
      </w:pPr>
      <w:r>
        <w:rPr>
          <w:rFonts w:ascii="Calibri" w:eastAsia="Calibri" w:hAnsi="Calibri" w:cs="Calibri"/>
        </w:rPr>
        <w:t>Se a exceção pessoal de B é contra C, ele não tinha defesa contra A. C não cobrou. Quando B for comprado por C, B exerce a exceção pessoal contra C.</w:t>
      </w:r>
    </w:p>
    <w:p w:rsidR="00AD3A83" w:rsidRDefault="005139B1">
      <w:pPr>
        <w:numPr>
          <w:ilvl w:val="0"/>
          <w:numId w:val="285"/>
        </w:numPr>
        <w:ind w:left="720" w:hanging="360"/>
        <w:jc w:val="both"/>
        <w:rPr>
          <w:rFonts w:ascii="Calibri" w:eastAsia="Calibri" w:hAnsi="Calibri" w:cs="Calibri"/>
        </w:rPr>
      </w:pPr>
      <w:r>
        <w:rPr>
          <w:rFonts w:ascii="Calibri" w:eastAsia="Calibri" w:hAnsi="Calibri" w:cs="Calibri"/>
        </w:rPr>
        <w:t>O NCPC corrige esse problema, mas se omitiu em relação a outro ponto: não prejudica os demais credores, mas pode beneficiar os demais devedores? Os outros devedores podem ser beneficiados pela coisa julgada contra um credor? É uma coisa julgada contra um credor só quanto ao devedor que propôs? Sim, se estende para beneficiar os demais devedores. É uma lacuna, mas que se resolve a partir de uma conjugação desse dispositivo com o dispositivo em que o NCPC deixa claro que a coisa julgada pode beneficiar terceiros.</w:t>
      </w:r>
    </w:p>
    <w:p w:rsidR="00AD3A83" w:rsidRDefault="00AD3A83">
      <w:pPr>
        <w:jc w:val="both"/>
        <w:rPr>
          <w:rFonts w:ascii="Calibri" w:eastAsia="Calibri" w:hAnsi="Calibri" w:cs="Calibri"/>
        </w:rPr>
      </w:pPr>
    </w:p>
    <w:p w:rsidR="00AD3A83" w:rsidRDefault="005139B1">
      <w:pPr>
        <w:numPr>
          <w:ilvl w:val="0"/>
          <w:numId w:val="286"/>
        </w:numPr>
        <w:ind w:left="720" w:hanging="360"/>
        <w:jc w:val="both"/>
        <w:rPr>
          <w:rFonts w:ascii="Calibri" w:eastAsia="Calibri" w:hAnsi="Calibri" w:cs="Calibri"/>
        </w:rPr>
      </w:pPr>
      <w:r>
        <w:rPr>
          <w:rFonts w:ascii="Calibri" w:eastAsia="Calibri" w:hAnsi="Calibri" w:cs="Calibri"/>
        </w:rPr>
        <w:t>Ainda dentro de coisa julgada: art. 190 do NCPC prevê uma amplitude muito grande de negócios jurídicos sobre o processo. É possível haver acordo sobre a coisa julgada, ou seja, acordo para que as partes ignorem a coisa julgada? Para Didier, preenchidos os pressupostos gerais de negociação, não há problema. Por exemplo, para levar a questão para ser decidida por um árbitro.</w:t>
      </w:r>
    </w:p>
    <w:p w:rsidR="00AD3A83" w:rsidRDefault="005139B1">
      <w:pPr>
        <w:numPr>
          <w:ilvl w:val="0"/>
          <w:numId w:val="286"/>
        </w:numPr>
        <w:ind w:left="720" w:hanging="360"/>
        <w:jc w:val="both"/>
        <w:rPr>
          <w:rFonts w:ascii="Calibri" w:eastAsia="Calibri" w:hAnsi="Calibri" w:cs="Calibri"/>
        </w:rPr>
      </w:pPr>
      <w:r>
        <w:rPr>
          <w:rFonts w:ascii="Calibri" w:eastAsia="Calibri" w:hAnsi="Calibri" w:cs="Calibri"/>
        </w:rPr>
        <w:t>Outro exemplo: parte abre mão do direito de opor a coisa julgada. Faz parte de um sistema que prestigia a vontade das partes exercida de forma válida.</w:t>
      </w:r>
    </w:p>
    <w:p w:rsidR="00AD3A83" w:rsidRDefault="005139B1">
      <w:pPr>
        <w:numPr>
          <w:ilvl w:val="0"/>
          <w:numId w:val="286"/>
        </w:numPr>
        <w:ind w:left="720" w:hanging="360"/>
        <w:jc w:val="both"/>
        <w:rPr>
          <w:rFonts w:ascii="Calibri" w:eastAsia="Calibri" w:hAnsi="Calibri" w:cs="Calibri"/>
        </w:rPr>
      </w:pPr>
      <w:r>
        <w:rPr>
          <w:rFonts w:ascii="Calibri" w:eastAsia="Calibri" w:hAnsi="Calibri" w:cs="Calibri"/>
        </w:rPr>
        <w:t>Exemplo: partes renunciam ao direito de rescindir a sentença.</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54</w:t>
      </w:r>
    </w:p>
    <w:p w:rsidR="00AD3A83" w:rsidRDefault="00AD3A83">
      <w:pPr>
        <w:jc w:val="both"/>
        <w:rPr>
          <w:rFonts w:ascii="Calibri" w:eastAsia="Calibri" w:hAnsi="Calibri" w:cs="Calibri"/>
        </w:rPr>
      </w:pPr>
    </w:p>
    <w:p w:rsidR="00AD3A83" w:rsidRDefault="005139B1">
      <w:pPr>
        <w:numPr>
          <w:ilvl w:val="0"/>
          <w:numId w:val="287"/>
        </w:numPr>
        <w:ind w:left="720" w:hanging="360"/>
        <w:jc w:val="both"/>
        <w:rPr>
          <w:rFonts w:ascii="Calibri" w:eastAsia="Calibri" w:hAnsi="Calibri" w:cs="Calibri"/>
        </w:rPr>
      </w:pPr>
      <w:r>
        <w:rPr>
          <w:rFonts w:ascii="Calibri" w:eastAsia="Calibri" w:hAnsi="Calibri" w:cs="Calibri"/>
        </w:rPr>
        <w:t>Última mudança quanto à coisa julgada:</w:t>
      </w:r>
    </w:p>
    <w:p w:rsidR="00AD3A83" w:rsidRDefault="005139B1">
      <w:pPr>
        <w:numPr>
          <w:ilvl w:val="0"/>
          <w:numId w:val="287"/>
        </w:numPr>
        <w:ind w:left="720" w:hanging="360"/>
        <w:jc w:val="both"/>
        <w:rPr>
          <w:rFonts w:ascii="Calibri" w:eastAsia="Calibri" w:hAnsi="Calibri" w:cs="Calibri"/>
        </w:rPr>
      </w:pPr>
      <w:r>
        <w:rPr>
          <w:rFonts w:ascii="Calibri" w:eastAsia="Calibri" w:hAnsi="Calibri" w:cs="Calibri"/>
        </w:rPr>
        <w:t>Art. 474 do CPC/73: eficácia preclusiva da coisa julgada. Tudo aquilo que poderia ter sido deduzido, mas não foi deduzido, considera-se deduzido e repelido. A coisa julgada trava a discussão. Regra do deduzível e do deduzido.</w:t>
      </w:r>
    </w:p>
    <w:p w:rsidR="00AD3A83" w:rsidRDefault="005139B1">
      <w:pPr>
        <w:numPr>
          <w:ilvl w:val="0"/>
          <w:numId w:val="287"/>
        </w:numPr>
        <w:ind w:left="720" w:hanging="360"/>
        <w:jc w:val="both"/>
        <w:rPr>
          <w:rFonts w:ascii="Calibri" w:eastAsia="Calibri" w:hAnsi="Calibri" w:cs="Calibri"/>
        </w:rPr>
      </w:pPr>
      <w:r>
        <w:rPr>
          <w:rFonts w:ascii="Calibri" w:eastAsia="Calibri" w:hAnsi="Calibri" w:cs="Calibri"/>
        </w:rPr>
        <w:t>Havia discussão se a coisa julgada abrangeria outras causas de pedir que não houvessem sido deduzidas, ou seja: eu fui a juízo e perdi. Essa coisa julgada impede que eu volte a juízo com base em outra causa de pedir? A eficácia preclusiva da coisa julgada impede a reformulação do pedido com base em outra causa de pedir?</w:t>
      </w:r>
    </w:p>
    <w:p w:rsidR="00AD3A83" w:rsidRDefault="005139B1">
      <w:pPr>
        <w:numPr>
          <w:ilvl w:val="0"/>
          <w:numId w:val="287"/>
        </w:numPr>
        <w:ind w:left="720" w:hanging="360"/>
        <w:jc w:val="both"/>
        <w:rPr>
          <w:rFonts w:ascii="Calibri" w:eastAsia="Calibri" w:hAnsi="Calibri" w:cs="Calibri"/>
        </w:rPr>
      </w:pPr>
      <w:r>
        <w:rPr>
          <w:rFonts w:ascii="Calibri" w:eastAsia="Calibri" w:hAnsi="Calibri" w:cs="Calibri"/>
        </w:rPr>
        <w:t xml:space="preserve">Prevalecia o entendimento de que a coisa julgada não impediria a </w:t>
      </w:r>
      <w:proofErr w:type="spellStart"/>
      <w:r>
        <w:rPr>
          <w:rFonts w:ascii="Calibri" w:eastAsia="Calibri" w:hAnsi="Calibri" w:cs="Calibri"/>
        </w:rPr>
        <w:t>repropositura</w:t>
      </w:r>
      <w:proofErr w:type="spellEnd"/>
      <w:r>
        <w:rPr>
          <w:rFonts w:ascii="Calibri" w:eastAsia="Calibri" w:hAnsi="Calibri" w:cs="Calibri"/>
        </w:rPr>
        <w:t xml:space="preserve"> da demanda com base em outra causa de pedir.</w:t>
      </w:r>
    </w:p>
    <w:p w:rsidR="00AD3A83" w:rsidRDefault="005139B1">
      <w:pPr>
        <w:numPr>
          <w:ilvl w:val="0"/>
          <w:numId w:val="287"/>
        </w:numPr>
        <w:ind w:left="720" w:hanging="360"/>
        <w:jc w:val="both"/>
        <w:rPr>
          <w:rFonts w:ascii="Calibri" w:eastAsia="Calibri" w:hAnsi="Calibri" w:cs="Calibri"/>
        </w:rPr>
      </w:pPr>
      <w:r>
        <w:rPr>
          <w:rFonts w:ascii="Calibri" w:eastAsia="Calibri" w:hAnsi="Calibri" w:cs="Calibri"/>
        </w:rPr>
        <w:t>O NCPC repete o art. 474: art. 508. Mudança silenciosa: art. 1.072 revoga o art. 98, § 4º, da Lei nº 12.529/11.</w:t>
      </w:r>
    </w:p>
    <w:p w:rsidR="00AD3A83" w:rsidRDefault="005139B1">
      <w:pPr>
        <w:numPr>
          <w:ilvl w:val="0"/>
          <w:numId w:val="287"/>
        </w:numPr>
        <w:ind w:left="720" w:hanging="360"/>
        <w:jc w:val="both"/>
        <w:rPr>
          <w:rFonts w:ascii="Calibri" w:eastAsia="Calibri" w:hAnsi="Calibri" w:cs="Calibri"/>
        </w:rPr>
      </w:pPr>
      <w:r>
        <w:rPr>
          <w:rFonts w:ascii="Calibri" w:eastAsia="Calibri" w:hAnsi="Calibri" w:cs="Calibri"/>
        </w:rPr>
        <w:t>Essa lei regulamenta a atuação do CADE. O art. 98 está na parte processual, que cuida da execução das decisões do CADE, e fala do ajuizamento de embargos à execução. Expressamente consagrava um entendimento contrário ao dominante. Então, para que o sistema ficasse harmônico, o § 4º foi revogado, para deixar claro que a coisa julgada não atinge outras causas de pedir.</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288"/>
        </w:numPr>
        <w:ind w:left="720" w:hanging="360"/>
        <w:jc w:val="both"/>
        <w:rPr>
          <w:rFonts w:ascii="Calibri" w:eastAsia="Calibri" w:hAnsi="Calibri" w:cs="Calibri"/>
        </w:rPr>
      </w:pPr>
      <w:r>
        <w:rPr>
          <w:rFonts w:ascii="Calibri" w:eastAsia="Calibri" w:hAnsi="Calibri" w:cs="Calibri"/>
        </w:rPr>
        <w:t>Liquidação.</w:t>
      </w:r>
    </w:p>
    <w:p w:rsidR="00AD3A83" w:rsidRDefault="005139B1">
      <w:pPr>
        <w:numPr>
          <w:ilvl w:val="0"/>
          <w:numId w:val="288"/>
        </w:numPr>
        <w:ind w:left="720" w:hanging="360"/>
        <w:jc w:val="both"/>
        <w:rPr>
          <w:rFonts w:ascii="Calibri" w:eastAsia="Calibri" w:hAnsi="Calibri" w:cs="Calibri"/>
        </w:rPr>
      </w:pPr>
      <w:r>
        <w:rPr>
          <w:rFonts w:ascii="Calibri" w:eastAsia="Calibri" w:hAnsi="Calibri" w:cs="Calibri"/>
        </w:rPr>
        <w:t>A regra agora é de que as sentenças sejam líquidas, mas em dois casos a sentença poderá ser sujeita a liquidação. Revista para ser encarada como algo excepcional, foi enxugado o regramento da liquidação.</w:t>
      </w:r>
    </w:p>
    <w:p w:rsidR="00AD3A83" w:rsidRDefault="005139B1">
      <w:pPr>
        <w:numPr>
          <w:ilvl w:val="0"/>
          <w:numId w:val="288"/>
        </w:numPr>
        <w:ind w:left="720" w:hanging="360"/>
        <w:jc w:val="both"/>
        <w:rPr>
          <w:rFonts w:ascii="Calibri" w:eastAsia="Calibri" w:hAnsi="Calibri" w:cs="Calibri"/>
        </w:rPr>
      </w:pPr>
      <w:r>
        <w:rPr>
          <w:rFonts w:ascii="Calibri" w:eastAsia="Calibri" w:hAnsi="Calibri" w:cs="Calibri"/>
        </w:rPr>
        <w:t>Atualização terminológica. A liquidação era dividida em liquidação por artigos ou por arbitramento.</w:t>
      </w:r>
    </w:p>
    <w:p w:rsidR="00AD3A83" w:rsidRDefault="005139B1">
      <w:pPr>
        <w:numPr>
          <w:ilvl w:val="0"/>
          <w:numId w:val="288"/>
        </w:numPr>
        <w:ind w:left="720" w:hanging="360"/>
        <w:jc w:val="both"/>
        <w:rPr>
          <w:rFonts w:ascii="Calibri" w:eastAsia="Calibri" w:hAnsi="Calibri" w:cs="Calibri"/>
        </w:rPr>
      </w:pPr>
      <w:r>
        <w:rPr>
          <w:rFonts w:ascii="Calibri" w:eastAsia="Calibri" w:hAnsi="Calibri" w:cs="Calibri"/>
        </w:rPr>
        <w:t>Liquidação por arbitramento era feita com base em perícia; se fosse necessária outra prova que não fosse pericial, se valeria da liquidação por artigos, mas o termo vinha de uma época em que se tinha que fazer uma petição por números (artigos); petição articulada.</w:t>
      </w:r>
    </w:p>
    <w:p w:rsidR="00AD3A83" w:rsidRDefault="005139B1">
      <w:pPr>
        <w:numPr>
          <w:ilvl w:val="0"/>
          <w:numId w:val="288"/>
        </w:numPr>
        <w:ind w:left="720" w:hanging="360"/>
        <w:jc w:val="both"/>
        <w:rPr>
          <w:rFonts w:ascii="Calibri" w:eastAsia="Calibri" w:hAnsi="Calibri" w:cs="Calibri"/>
        </w:rPr>
      </w:pPr>
      <w:r>
        <w:rPr>
          <w:rFonts w:ascii="Calibri" w:eastAsia="Calibri" w:hAnsi="Calibri" w:cs="Calibri"/>
        </w:rPr>
        <w:t>Agora se fala em liquidação por procedimento comum.</w:t>
      </w:r>
    </w:p>
    <w:p w:rsidR="00AD3A83" w:rsidRDefault="005139B1">
      <w:pPr>
        <w:numPr>
          <w:ilvl w:val="0"/>
          <w:numId w:val="288"/>
        </w:numPr>
        <w:ind w:left="720" w:hanging="360"/>
        <w:jc w:val="both"/>
        <w:rPr>
          <w:rFonts w:ascii="Calibri" w:eastAsia="Calibri" w:hAnsi="Calibri" w:cs="Calibri"/>
        </w:rPr>
      </w:pPr>
      <w:r>
        <w:rPr>
          <w:rFonts w:ascii="Calibri" w:eastAsia="Calibri" w:hAnsi="Calibri" w:cs="Calibri"/>
        </w:rPr>
        <w:t>Outra mudança: a liquidação por arbitramento é uma liquidação com perícia, mas o art. 510 do NCPC diz que a nomeação do perito depende de o juiz não ter podido decidir só com base na apresentação dos pareceres técnicos das partes. Simplificação: a perícia pode acontecer na liquidação por arbitramento, mas não há necessidade.</w:t>
      </w:r>
    </w:p>
    <w:p w:rsidR="00AD3A83" w:rsidRDefault="005139B1">
      <w:pPr>
        <w:numPr>
          <w:ilvl w:val="0"/>
          <w:numId w:val="288"/>
        </w:numPr>
        <w:ind w:left="720" w:hanging="360"/>
        <w:jc w:val="both"/>
        <w:rPr>
          <w:rFonts w:ascii="Calibri" w:eastAsia="Calibri" w:hAnsi="Calibri" w:cs="Calibri"/>
        </w:rPr>
      </w:pPr>
      <w:r>
        <w:rPr>
          <w:rFonts w:ascii="Calibri" w:eastAsia="Calibri" w:hAnsi="Calibri" w:cs="Calibri"/>
        </w:rPr>
        <w:t>Art. 511: é uma ação de conhecimento.</w:t>
      </w:r>
    </w:p>
    <w:p w:rsidR="00AD3A83" w:rsidRDefault="00AD3A83">
      <w:pPr>
        <w:jc w:val="both"/>
        <w:rPr>
          <w:rFonts w:ascii="Calibri" w:eastAsia="Calibri" w:hAnsi="Calibri" w:cs="Calibri"/>
        </w:rPr>
      </w:pPr>
    </w:p>
    <w:p w:rsidR="00AD3A83" w:rsidRDefault="005139B1">
      <w:pPr>
        <w:numPr>
          <w:ilvl w:val="0"/>
          <w:numId w:val="289"/>
        </w:numPr>
        <w:ind w:left="720" w:hanging="360"/>
        <w:jc w:val="both"/>
        <w:rPr>
          <w:rFonts w:ascii="Calibri" w:eastAsia="Calibri" w:hAnsi="Calibri" w:cs="Calibri"/>
        </w:rPr>
      </w:pPr>
      <w:r>
        <w:rPr>
          <w:rFonts w:ascii="Calibri" w:eastAsia="Calibri" w:hAnsi="Calibri" w:cs="Calibri"/>
        </w:rPr>
        <w:t xml:space="preserve">Art. 509: o NCPC parte da premissa de que decisão ilíquida se refere ao pagamento de quantia, quando pode se referir a outras parcelas da obrigação, não só ao </w:t>
      </w:r>
      <w:r>
        <w:rPr>
          <w:rFonts w:ascii="Calibri" w:eastAsia="Calibri" w:hAnsi="Calibri" w:cs="Calibri"/>
          <w:i/>
        </w:rPr>
        <w:t>quantum</w:t>
      </w:r>
      <w:r>
        <w:rPr>
          <w:rFonts w:ascii="Calibri" w:eastAsia="Calibri" w:hAnsi="Calibri" w:cs="Calibri"/>
        </w:rPr>
        <w:t>. Por exemplo, na obrigação de entregar coisa (não se sabe qual a coisa que vai ser entregue), ou não se sabe quem é o credor. Exemplo: sentença proferida em ação coletiva, na qual o juiz manda indenizar as vítimas. Vai ter que ser apurado em liquidação.</w:t>
      </w:r>
    </w:p>
    <w:p w:rsidR="00AD3A83" w:rsidRDefault="005139B1">
      <w:pPr>
        <w:numPr>
          <w:ilvl w:val="0"/>
          <w:numId w:val="289"/>
        </w:numPr>
        <w:ind w:left="720" w:hanging="360"/>
        <w:jc w:val="both"/>
        <w:rPr>
          <w:rFonts w:ascii="Calibri" w:eastAsia="Calibri" w:hAnsi="Calibri" w:cs="Calibri"/>
        </w:rPr>
      </w:pPr>
      <w:r>
        <w:rPr>
          <w:rFonts w:ascii="Calibri" w:eastAsia="Calibri" w:hAnsi="Calibri" w:cs="Calibri"/>
        </w:rPr>
        <w:t>Liquidação a requerimento do credor ou do devedor: deixa-se claro que ambos podem pedir a liquidação.</w:t>
      </w:r>
    </w:p>
    <w:p w:rsidR="00AD3A83" w:rsidRDefault="005139B1">
      <w:pPr>
        <w:numPr>
          <w:ilvl w:val="0"/>
          <w:numId w:val="289"/>
        </w:numPr>
        <w:ind w:left="720" w:hanging="360"/>
        <w:jc w:val="both"/>
        <w:rPr>
          <w:rFonts w:ascii="Calibri" w:eastAsia="Calibri" w:hAnsi="Calibri" w:cs="Calibri"/>
        </w:rPr>
      </w:pPr>
      <w:r>
        <w:rPr>
          <w:rFonts w:ascii="Calibri" w:eastAsia="Calibri" w:hAnsi="Calibri" w:cs="Calibri"/>
        </w:rPr>
        <w:t>I: prevê a liquidação por arbitramento por convenção das partes, embora normalmente será determinada em razão do objeto, aquilo que vai ser apurado.</w:t>
      </w:r>
    </w:p>
    <w:p w:rsidR="00AD3A83" w:rsidRDefault="005139B1">
      <w:pPr>
        <w:numPr>
          <w:ilvl w:val="0"/>
          <w:numId w:val="289"/>
        </w:numPr>
        <w:ind w:left="720" w:hanging="360"/>
        <w:jc w:val="both"/>
        <w:rPr>
          <w:rFonts w:ascii="Calibri" w:eastAsia="Calibri" w:hAnsi="Calibri" w:cs="Calibri"/>
        </w:rPr>
      </w:pPr>
      <w:r>
        <w:rPr>
          <w:rFonts w:ascii="Calibri" w:eastAsia="Calibri" w:hAnsi="Calibri" w:cs="Calibri"/>
        </w:rPr>
        <w:t>§ 2º: no CPC/73, essa situação, o NCPC deixa claro que se basta fazer cálculo matemático, não há necessidade de liquidação. O regramento disso está na parte de cumprimento de sentença, e não na parte de liquidação como no CPC/73.</w:t>
      </w:r>
    </w:p>
    <w:p w:rsidR="00AD3A83" w:rsidRDefault="005139B1">
      <w:pPr>
        <w:numPr>
          <w:ilvl w:val="0"/>
          <w:numId w:val="289"/>
        </w:numPr>
        <w:ind w:left="720" w:hanging="360"/>
        <w:jc w:val="both"/>
        <w:rPr>
          <w:rFonts w:ascii="Calibri" w:eastAsia="Calibri" w:hAnsi="Calibri" w:cs="Calibri"/>
        </w:rPr>
      </w:pPr>
      <w:r>
        <w:rPr>
          <w:rFonts w:ascii="Calibri" w:eastAsia="Calibri" w:hAnsi="Calibri" w:cs="Calibri"/>
        </w:rPr>
        <w:t>§ 3º: o CNJ é mencionado ao longo de todo o NCPC. Mais um dever administrativo do CNJ.</w:t>
      </w:r>
    </w:p>
    <w:p w:rsidR="00AD3A83" w:rsidRDefault="005139B1">
      <w:pPr>
        <w:numPr>
          <w:ilvl w:val="0"/>
          <w:numId w:val="289"/>
        </w:numPr>
        <w:ind w:left="720" w:hanging="360"/>
        <w:jc w:val="both"/>
        <w:rPr>
          <w:rFonts w:ascii="Calibri" w:eastAsia="Calibri" w:hAnsi="Calibri" w:cs="Calibri"/>
        </w:rPr>
      </w:pPr>
      <w:r>
        <w:rPr>
          <w:rFonts w:ascii="Calibri" w:eastAsia="Calibri" w:hAnsi="Calibri" w:cs="Calibri"/>
        </w:rPr>
        <w:t>O NCPC deixa claro que qualquer decisão proferida no âmbito da liquidação é impugnável por AI. Didier pergunta: e se a liquidação gerar extinção do processo? Normalmente ela apura o quantum para executar em seguida, mas pode ser que o juiz conheça um fato superveniente que gere a extinção da dívida: pagamento, acordo, prescrição supervenientes. Se isso acontecer, há uma decisão que vai encerrar a liquidação e acabar o processo. Seria agravável mesmo assim?</w:t>
      </w:r>
    </w:p>
    <w:p w:rsidR="00AD3A83" w:rsidRDefault="00AD3A83">
      <w:pPr>
        <w:jc w:val="both"/>
        <w:rPr>
          <w:rFonts w:ascii="Calibri" w:eastAsia="Calibri" w:hAnsi="Calibri" w:cs="Calibri"/>
        </w:rPr>
      </w:pPr>
    </w:p>
    <w:p w:rsidR="00AD3A83" w:rsidRDefault="005139B1">
      <w:pPr>
        <w:numPr>
          <w:ilvl w:val="0"/>
          <w:numId w:val="290"/>
        </w:numPr>
        <w:ind w:left="720" w:hanging="360"/>
        <w:jc w:val="both"/>
        <w:rPr>
          <w:rFonts w:ascii="Calibri" w:eastAsia="Calibri" w:hAnsi="Calibri" w:cs="Calibri"/>
        </w:rPr>
      </w:pPr>
      <w:r>
        <w:rPr>
          <w:rFonts w:ascii="Calibri" w:eastAsia="Calibri" w:hAnsi="Calibri" w:cs="Calibri"/>
        </w:rPr>
        <w:t>Art. 524, §§ 1º a 4º: o artigo cuida do cumprimento de sentença e estabelece alguns requisitos. Requisito inicial: demonstrativo discriminado e atualizado do crédito. Os demais serão vistos em aula futura, é quase a planilha de um contabilista.</w:t>
      </w:r>
    </w:p>
    <w:p w:rsidR="00AD3A83" w:rsidRDefault="005139B1">
      <w:pPr>
        <w:numPr>
          <w:ilvl w:val="0"/>
          <w:numId w:val="290"/>
        </w:numPr>
        <w:ind w:left="720" w:hanging="360"/>
        <w:jc w:val="both"/>
        <w:rPr>
          <w:rFonts w:ascii="Calibri" w:eastAsia="Calibri" w:hAnsi="Calibri" w:cs="Calibri"/>
        </w:rPr>
      </w:pPr>
      <w:r>
        <w:rPr>
          <w:rFonts w:ascii="Calibri" w:eastAsia="Calibri" w:hAnsi="Calibri" w:cs="Calibri"/>
        </w:rPr>
        <w:t>§§ 1º e 2º: não houve alteração.</w:t>
      </w:r>
    </w:p>
    <w:p w:rsidR="00AD3A83" w:rsidRDefault="005139B1">
      <w:pPr>
        <w:numPr>
          <w:ilvl w:val="0"/>
          <w:numId w:val="290"/>
        </w:numPr>
        <w:ind w:left="720" w:hanging="360"/>
        <w:jc w:val="both"/>
        <w:rPr>
          <w:rFonts w:ascii="Calibri" w:eastAsia="Calibri" w:hAnsi="Calibri" w:cs="Calibri"/>
        </w:rPr>
      </w:pPr>
      <w:r>
        <w:rPr>
          <w:rFonts w:ascii="Calibri" w:eastAsia="Calibri" w:hAnsi="Calibri" w:cs="Calibri"/>
        </w:rPr>
        <w:t>§ 3º: O NCPC deixa claro que o beneficiário da justiça gratuita tem direito à gratuidade também na elaboração dessa memória de cálculos, que é uma perícia contábil.</w:t>
      </w:r>
    </w:p>
    <w:p w:rsidR="00AD3A83" w:rsidRDefault="005139B1">
      <w:pPr>
        <w:numPr>
          <w:ilvl w:val="0"/>
          <w:numId w:val="290"/>
        </w:numPr>
        <w:ind w:left="720" w:hanging="360"/>
        <w:jc w:val="both"/>
        <w:rPr>
          <w:rFonts w:ascii="Calibri" w:eastAsia="Calibri" w:hAnsi="Calibri" w:cs="Calibri"/>
        </w:rPr>
      </w:pPr>
      <w:r>
        <w:rPr>
          <w:rFonts w:ascii="Calibri" w:eastAsia="Calibri" w:hAnsi="Calibri" w:cs="Calibri"/>
        </w:rPr>
        <w:t>§ 4º: já existe hoje, mas está disciplinado de uma maneira melhor, em comparação com o art. 475-B, que estabelecia uma presunção de que o credor tem razão. No NCPC: não prevalece automaticamente, os cálculos devem estar lastreados na quantidade grande de exigências, nos incisos do art. 524.</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55</w:t>
      </w:r>
    </w:p>
    <w:p w:rsidR="00AD3A83" w:rsidRDefault="00AD3A83">
      <w:pPr>
        <w:jc w:val="both"/>
        <w:rPr>
          <w:rFonts w:ascii="Calibri" w:eastAsia="Calibri" w:hAnsi="Calibri" w:cs="Calibri"/>
        </w:rPr>
      </w:pP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Cláusula geral de negociação sobre o processo.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 xml:space="preserve">Não há no direito estrangeiro dispositivo que tenha amplitude do art. 190 do NCPC. </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Negócio jurídico: categoria muito desenvolvida no âmbito do direito privado, mas existe também no processo. O negócio jurídico será processual sempre que ele puder interferir no processo.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O negócio jurídico repercute no processo ora quando atos processuais são ajustados negocialmente, ora quando ele altera situações jurídicas processuais (ônus, deveres, direitos do processo). Por exemplo, suspensão convencional do processo: altera os atos processuais; foro de eleição é um negócio que altera a competência relativa: altera uma situação processual. São dois exemplos famoso, que já existiam no CPC/73.</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Os negócios jurídicos podem se dividir em negócios unilaterais, em que só há uma vontade, como a renúncia, e no processo há vários negócios unilaterais (renúncia, desistência, reconhecimento da procedência do pedido), e há também negócios bilaterais: por exemplo, foro de eleição. Há ainda os negócios plurilaterais, por exemplo, 3 litisconsortes no polo ativo e 4 litisconsortes no polo passivo: total de 7 vontades, não há que se falar em negócio bilateral.</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Negócio processual não é, necessariamente, um negócio feito durante o processo. Pode ser celebrado antes do processo. Ao contrário: normalmente, é feito antes do processo. O que o torna processual é o fato de, embora ser feito antes do processo, se refira a um processo, e só produza efeitos se o processo vier. (Se não vier, o negócio será ineficaz.) O foro de eleição é parte de um contrato, é firmado para regular um futuro processo.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 xml:space="preserve">Há negócios processuais que se referem ao objeto litigioso do processo. É a </w:t>
      </w:r>
      <w:proofErr w:type="spellStart"/>
      <w:r>
        <w:rPr>
          <w:rFonts w:ascii="Calibri" w:eastAsia="Calibri" w:hAnsi="Calibri" w:cs="Calibri"/>
        </w:rPr>
        <w:t>autocomposição</w:t>
      </w:r>
      <w:proofErr w:type="spellEnd"/>
      <w:r>
        <w:rPr>
          <w:rFonts w:ascii="Calibri" w:eastAsia="Calibri" w:hAnsi="Calibri" w:cs="Calibri"/>
        </w:rPr>
        <w:t>: ele se refere ao que está sendo discutido no processo. Por exemplo, um processo sobre uma dívida, em que há acordo: embora tenha por objeto uma dívida, ele vai extinguir o processo: produz efeitos no processo. Tem eficácia material, mas não deixa de ser processual por isso.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Normalmente, ao se pensar em acordo, se pensa em acordo sobre o que está sendo discutido, mas é possível fazer acordo sobre o modo de se discutir: acordo sobre o processo.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Aqui, serão estudados apenas os negócios processuais sobre o processo, e não sobre o objeto (</w:t>
      </w:r>
      <w:proofErr w:type="spellStart"/>
      <w:r>
        <w:rPr>
          <w:rFonts w:ascii="Calibri" w:eastAsia="Calibri" w:hAnsi="Calibri" w:cs="Calibri"/>
        </w:rPr>
        <w:t>autocomposição</w:t>
      </w:r>
      <w:proofErr w:type="spellEnd"/>
      <w:r>
        <w:rPr>
          <w:rFonts w:ascii="Calibri" w:eastAsia="Calibri" w:hAnsi="Calibri" w:cs="Calibri"/>
        </w:rPr>
        <w:t>), ou seja, sobre os atos ou situações jurídicas processuais.</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Outra classificação importante divide os negócios processuais em negócios expressos e negócios tácitos.</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Negócio expresso é aquele que se revela com uma vontade expressa nesse sentido, seja ela escrita ou oral. Exemplo de negócio oral: outorga de procuração em audiência.</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Negócio tácito: celebrado sem manifestação expressa da vontade. Não é necessariamente omissivo. Pode ser tácito por um comportamento comissivo: se comporta como se estivesse aceitando.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Exemplo de negócio tácito, já visto: o réu se defende e não alega convenção de arbitragem. Há renúncia à arbitragem, e a renúncia é um negócio.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O assistente simples fica submetido à vontade do assistido. Se o assistido praticar algum negócio, o assistido fica vinculado à vontade dele. Se contesta e não alega a convenção de arbitragem, esse silêncio do assistido importou renúncia, e o assistente simples não poderá alega-la.</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Há negócios processuais que dependem de homologação judicial e outros que não dependem. Os primeiros só poderão gerar efeitos depois que o juiz os homologar. A regra é que os negócios processuais não dependam de homologação: precisa vir expressamente prevista em lei, é matéria de direito estrito. Art. 200.</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Exemplos de negócios processuais que precisam de homologação: desistência do processo (art. 200, parágrafo único) e o acordo de organização do processo (saneamento consensual, já visto).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Última classificação dos negócios: típicos e atípicos. Típico: previsão expressa na legislação. Atípico: construído pelas partes sem previsão legal, sem tipo legal que os direcione.</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A doutrina, de modo geral, que tinha má vontade com os negócios processuais, dizia que só há negócio processual típico; fora das hipóteses legais não há negócio processual. Portanto, não há negócio processual atípico. O NCPC não só aumentou o rol dos negócios típicos, como criou a atipicidade da negociação processual. Acabou a discussão.</w:t>
      </w:r>
    </w:p>
    <w:p w:rsidR="00AD3A83" w:rsidRDefault="005139B1">
      <w:pPr>
        <w:numPr>
          <w:ilvl w:val="0"/>
          <w:numId w:val="291"/>
        </w:numPr>
        <w:ind w:left="720" w:hanging="360"/>
        <w:jc w:val="both"/>
        <w:rPr>
          <w:rFonts w:ascii="Calibri" w:eastAsia="Calibri" w:hAnsi="Calibri" w:cs="Calibri"/>
        </w:rPr>
      </w:pPr>
      <w:r>
        <w:rPr>
          <w:rFonts w:ascii="Calibri" w:eastAsia="Calibri" w:hAnsi="Calibri" w:cs="Calibri"/>
        </w:rPr>
        <w:t>A possibilidade de criar negócios processuais atípicos é a novidade do NCPC.</w:t>
      </w:r>
    </w:p>
    <w:p w:rsidR="00AD3A83" w:rsidRDefault="00AD3A83">
      <w:pPr>
        <w:jc w:val="both"/>
        <w:rPr>
          <w:rFonts w:ascii="Calibri" w:eastAsia="Calibri" w:hAnsi="Calibri" w:cs="Calibri"/>
        </w:rPr>
      </w:pP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Exemplos de negócios processuais típicos:</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Eleição de foro. A novidade é a expressa possibilidade de foro de eleição internacional.</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Não alegação da incompetência relativa. Negócio tácito conhecido: está abrindo mão do foro de eleição.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Calendário processual: novidade. Negócio processual plurilateral, porque envolve também o juiz. Art. 191.</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Renúncia ao prazo. Acordo típico.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Acordo para suspensão de processo.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Organização consensual do processo.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Escolha convencional da liquidação por arbitramento.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Adiamento negociado da audiência.</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Escolha consensual do perito.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Desistência do recurso.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Aceitação da decisão.</w:t>
      </w:r>
    </w:p>
    <w:p w:rsidR="00AD3A83" w:rsidRDefault="005139B1">
      <w:pPr>
        <w:numPr>
          <w:ilvl w:val="0"/>
          <w:numId w:val="292"/>
        </w:numPr>
        <w:ind w:left="720" w:hanging="360"/>
        <w:jc w:val="both"/>
        <w:rPr>
          <w:rFonts w:ascii="Calibri" w:eastAsia="Calibri" w:hAnsi="Calibri" w:cs="Calibri"/>
        </w:rPr>
      </w:pPr>
      <w:r>
        <w:rPr>
          <w:rFonts w:ascii="Calibri" w:eastAsia="Calibri" w:hAnsi="Calibri" w:cs="Calibri"/>
        </w:rPr>
        <w:t>Convenção sobre ônus da prova.</w:t>
      </w:r>
    </w:p>
    <w:p w:rsidR="00AD3A83" w:rsidRDefault="00AD3A83">
      <w:pPr>
        <w:jc w:val="both"/>
        <w:rPr>
          <w:rFonts w:ascii="Calibri" w:eastAsia="Calibri" w:hAnsi="Calibri" w:cs="Calibri"/>
        </w:rPr>
      </w:pPr>
    </w:p>
    <w:p w:rsidR="00AD3A83" w:rsidRDefault="005139B1">
      <w:pPr>
        <w:numPr>
          <w:ilvl w:val="0"/>
          <w:numId w:val="293"/>
        </w:numPr>
        <w:ind w:left="720" w:hanging="360"/>
        <w:jc w:val="both"/>
        <w:rPr>
          <w:rFonts w:ascii="Calibri" w:eastAsia="Calibri" w:hAnsi="Calibri" w:cs="Calibri"/>
        </w:rPr>
      </w:pPr>
      <w:r>
        <w:rPr>
          <w:rFonts w:ascii="Calibri" w:eastAsia="Calibri" w:hAnsi="Calibri" w:cs="Calibri"/>
        </w:rPr>
        <w:t>Todos esses são exemplos de negócios típicos, que prestigiam o livre regramento da vontade das partes e reforçam a cláusula geral de negociação sobre o processo: art. 190, caput.</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56</w:t>
      </w:r>
    </w:p>
    <w:p w:rsidR="00AD3A83" w:rsidRDefault="00AD3A83">
      <w:pPr>
        <w:rPr>
          <w:rFonts w:ascii="Calibri" w:eastAsia="Calibri" w:hAnsi="Calibri" w:cs="Calibri"/>
        </w:rPr>
      </w:pPr>
    </w:p>
    <w:p w:rsidR="00AD3A83" w:rsidRDefault="005139B1">
      <w:pPr>
        <w:numPr>
          <w:ilvl w:val="0"/>
          <w:numId w:val="294"/>
        </w:numPr>
        <w:ind w:left="720" w:hanging="360"/>
        <w:jc w:val="both"/>
        <w:rPr>
          <w:rFonts w:ascii="Calibri" w:eastAsia="Calibri" w:hAnsi="Calibri" w:cs="Calibri"/>
        </w:rPr>
      </w:pPr>
      <w:r>
        <w:rPr>
          <w:rFonts w:ascii="Calibri" w:eastAsia="Calibri" w:hAnsi="Calibri" w:cs="Calibri"/>
        </w:rPr>
        <w:t>O negócio processual pode ter por objeto o procedimento ou as situações jurídicas processuais.</w:t>
      </w:r>
    </w:p>
    <w:p w:rsidR="00AD3A83" w:rsidRDefault="005139B1">
      <w:pPr>
        <w:numPr>
          <w:ilvl w:val="0"/>
          <w:numId w:val="294"/>
        </w:numPr>
        <w:ind w:left="720" w:hanging="360"/>
        <w:jc w:val="both"/>
        <w:rPr>
          <w:rFonts w:ascii="Calibri" w:eastAsia="Calibri" w:hAnsi="Calibri" w:cs="Calibri"/>
        </w:rPr>
      </w:pPr>
      <w:r>
        <w:rPr>
          <w:rFonts w:ascii="Calibri" w:eastAsia="Calibri" w:hAnsi="Calibri" w:cs="Calibri"/>
        </w:rPr>
        <w:t>A parte final confirma o que já foi dito: o negócio processual pode ser celebrado antes ou durante o processo.</w:t>
      </w:r>
    </w:p>
    <w:p w:rsidR="00AD3A83" w:rsidRDefault="00AD3A83">
      <w:pPr>
        <w:jc w:val="both"/>
        <w:rPr>
          <w:rFonts w:ascii="Calibri" w:eastAsia="Calibri" w:hAnsi="Calibri" w:cs="Calibri"/>
        </w:rPr>
      </w:pP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Alguns exemplos de negócios processuais atípicos:</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de instância única. As partes aceitam que ninguém vai recorrer.</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para criação de litisconsórcio necessário.</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 xml:space="preserve">Acordo para </w:t>
      </w:r>
      <w:proofErr w:type="spellStart"/>
      <w:r>
        <w:rPr>
          <w:rFonts w:ascii="Calibri" w:eastAsia="Calibri" w:hAnsi="Calibri" w:cs="Calibri"/>
        </w:rPr>
        <w:t>tornar</w:t>
      </w:r>
      <w:proofErr w:type="spellEnd"/>
      <w:r>
        <w:rPr>
          <w:rFonts w:ascii="Calibri" w:eastAsia="Calibri" w:hAnsi="Calibri" w:cs="Calibri"/>
        </w:rPr>
        <w:t xml:space="preserve"> um bem impenhorável. (Não para tornar penhorável um bem impenhorável: cria-se uma impenhorabilidade negociada sobre um bem penhorável.)</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para criar uma prova ilícita.</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Prova atípica negociada.</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das partes para ampliar ou reduzir os prazos. As partes podem decidir que os prazos se contam em dobro ou pela metade. É um acordo que não cria problemas para ninguém, a não ser para as próprias partes.</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para dispensar assistente técnico.</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para não ter perícia. As partes arcam com uma decisão proferida com base no ônus da prova.</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para permitir ingresso de terceiro no processo fora das hipóteses legais.</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para autorizar a execução provisória, ou para proibi-la.</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em que as partes decidem que não será possível pedir a tutela de evidência (que é a tutela antecipada sem a necessidade de demonstrar urgência).</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para autorizar jurisdição por equidade. As partes autorizam que o juiz decida por equidade. Já é feito na arbitragem.</w:t>
      </w:r>
    </w:p>
    <w:p w:rsidR="00AD3A83" w:rsidRDefault="005139B1">
      <w:pPr>
        <w:numPr>
          <w:ilvl w:val="0"/>
          <w:numId w:val="295"/>
        </w:numPr>
        <w:ind w:left="720" w:hanging="360"/>
        <w:jc w:val="both"/>
        <w:rPr>
          <w:rFonts w:ascii="Calibri" w:eastAsia="Calibri" w:hAnsi="Calibri" w:cs="Calibri"/>
        </w:rPr>
      </w:pPr>
      <w:r>
        <w:rPr>
          <w:rFonts w:ascii="Calibri" w:eastAsia="Calibri" w:hAnsi="Calibri" w:cs="Calibri"/>
        </w:rPr>
        <w:t>Acordo de legitimação extraordinária convencionada. Para Didier, tem grande utilidade prática.</w:t>
      </w:r>
    </w:p>
    <w:p w:rsidR="00AD3A83" w:rsidRDefault="00AD3A83">
      <w:pPr>
        <w:jc w:val="both"/>
        <w:rPr>
          <w:rFonts w:ascii="Calibri" w:eastAsia="Calibri" w:hAnsi="Calibri" w:cs="Calibri"/>
        </w:rPr>
      </w:pPr>
    </w:p>
    <w:p w:rsidR="00AD3A83" w:rsidRDefault="005139B1">
      <w:pPr>
        <w:numPr>
          <w:ilvl w:val="0"/>
          <w:numId w:val="296"/>
        </w:numPr>
        <w:ind w:left="720" w:hanging="360"/>
        <w:jc w:val="both"/>
        <w:rPr>
          <w:rFonts w:ascii="Calibri" w:eastAsia="Calibri" w:hAnsi="Calibri" w:cs="Calibri"/>
        </w:rPr>
      </w:pPr>
      <w:r>
        <w:rPr>
          <w:rFonts w:ascii="Calibri" w:eastAsia="Calibri" w:hAnsi="Calibri" w:cs="Calibri"/>
        </w:rPr>
        <w:t>Para Didier, este é o reino da criatividade, da liberdade de adequar o processo às especificidades da cause e ao desejo dos litigantes.</w:t>
      </w:r>
    </w:p>
    <w:p w:rsidR="00AD3A83" w:rsidRDefault="005139B1">
      <w:pPr>
        <w:numPr>
          <w:ilvl w:val="0"/>
          <w:numId w:val="296"/>
        </w:numPr>
        <w:ind w:left="720" w:hanging="360"/>
        <w:jc w:val="both"/>
        <w:rPr>
          <w:rFonts w:ascii="Calibri" w:eastAsia="Calibri" w:hAnsi="Calibri" w:cs="Calibri"/>
        </w:rPr>
      </w:pPr>
      <w:r>
        <w:rPr>
          <w:rFonts w:ascii="Calibri" w:eastAsia="Calibri" w:hAnsi="Calibri" w:cs="Calibri"/>
        </w:rPr>
        <w:t>Art. 190 deve ser interpretado junto com o art. 200, segundo o qual os negócios geram efeitos imediatamente. Os artigos formam um par, que fecha o sistema da negociação processual: um estabelece a possibilidade de negociação atípica e o outro diz que essa negociação é imediatamente eficaz.</w:t>
      </w:r>
    </w:p>
    <w:p w:rsidR="00AD3A83" w:rsidRDefault="005139B1">
      <w:pPr>
        <w:numPr>
          <w:ilvl w:val="0"/>
          <w:numId w:val="296"/>
        </w:numPr>
        <w:ind w:left="720" w:hanging="360"/>
        <w:jc w:val="both"/>
        <w:rPr>
          <w:rFonts w:ascii="Calibri" w:eastAsia="Calibri" w:hAnsi="Calibri" w:cs="Calibri"/>
        </w:rPr>
      </w:pPr>
      <w:r>
        <w:rPr>
          <w:rFonts w:ascii="Calibri" w:eastAsia="Calibri" w:hAnsi="Calibri" w:cs="Calibri"/>
        </w:rPr>
        <w:t xml:space="preserve">Como qualquer negócio jurídico, os </w:t>
      </w:r>
      <w:proofErr w:type="gramStart"/>
      <w:r>
        <w:rPr>
          <w:rFonts w:ascii="Calibri" w:eastAsia="Calibri" w:hAnsi="Calibri" w:cs="Calibri"/>
        </w:rPr>
        <w:t>negócios processuais atípico</w:t>
      </w:r>
      <w:proofErr w:type="gramEnd"/>
      <w:r>
        <w:rPr>
          <w:rFonts w:ascii="Calibri" w:eastAsia="Calibri" w:hAnsi="Calibri" w:cs="Calibri"/>
        </w:rPr>
        <w:t xml:space="preserve"> obrigam os sucessores do negociante, sejam sucessores </w:t>
      </w:r>
      <w:r>
        <w:rPr>
          <w:rFonts w:ascii="Calibri" w:eastAsia="Calibri" w:hAnsi="Calibri" w:cs="Calibri"/>
          <w:i/>
        </w:rPr>
        <w:t>mortis causa</w:t>
      </w:r>
      <w:r>
        <w:rPr>
          <w:rFonts w:ascii="Calibri" w:eastAsia="Calibri" w:hAnsi="Calibri" w:cs="Calibri"/>
        </w:rPr>
        <w:t xml:space="preserve">, sejam sucessores por ato </w:t>
      </w:r>
      <w:proofErr w:type="spellStart"/>
      <w:r>
        <w:rPr>
          <w:rFonts w:ascii="Calibri" w:eastAsia="Calibri" w:hAnsi="Calibri" w:cs="Calibri"/>
          <w:i/>
        </w:rPr>
        <w:t>inter</w:t>
      </w:r>
      <w:proofErr w:type="spellEnd"/>
      <w:r>
        <w:rPr>
          <w:rFonts w:ascii="Calibri" w:eastAsia="Calibri" w:hAnsi="Calibri" w:cs="Calibri"/>
          <w:i/>
        </w:rPr>
        <w:t xml:space="preserve"> vivos</w:t>
      </w:r>
      <w:r>
        <w:rPr>
          <w:rFonts w:ascii="Calibri" w:eastAsia="Calibri" w:hAnsi="Calibri" w:cs="Calibri"/>
        </w:rPr>
        <w:t xml:space="preserve">. </w:t>
      </w:r>
    </w:p>
    <w:p w:rsidR="00AD3A83" w:rsidRDefault="00AD3A83">
      <w:pPr>
        <w:jc w:val="both"/>
        <w:rPr>
          <w:rFonts w:ascii="Calibri" w:eastAsia="Calibri" w:hAnsi="Calibri" w:cs="Calibri"/>
        </w:rPr>
      </w:pPr>
    </w:p>
    <w:p w:rsidR="00AD3A83" w:rsidRDefault="005139B1">
      <w:pPr>
        <w:numPr>
          <w:ilvl w:val="0"/>
          <w:numId w:val="297"/>
        </w:numPr>
        <w:ind w:left="720" w:hanging="360"/>
        <w:jc w:val="both"/>
        <w:rPr>
          <w:rFonts w:ascii="Calibri" w:eastAsia="Calibri" w:hAnsi="Calibri" w:cs="Calibri"/>
        </w:rPr>
      </w:pPr>
      <w:r>
        <w:rPr>
          <w:rFonts w:ascii="Calibri" w:eastAsia="Calibri" w:hAnsi="Calibri" w:cs="Calibri"/>
        </w:rPr>
        <w:t xml:space="preserve">Negócios processuais atípicos coletivos: não há nenhuma vedação, por exemplo, em uma CCT os sindicatos negociarem sobre o processo de futura discussão dessa convenção em dissídio coletivo. </w:t>
      </w:r>
    </w:p>
    <w:p w:rsidR="00AD3A83" w:rsidRDefault="005139B1">
      <w:pPr>
        <w:numPr>
          <w:ilvl w:val="0"/>
          <w:numId w:val="297"/>
        </w:numPr>
        <w:ind w:left="720" w:hanging="360"/>
        <w:jc w:val="both"/>
        <w:rPr>
          <w:rFonts w:ascii="Calibri" w:eastAsia="Calibri" w:hAnsi="Calibri" w:cs="Calibri"/>
        </w:rPr>
      </w:pPr>
      <w:r>
        <w:rPr>
          <w:rFonts w:ascii="Calibri" w:eastAsia="Calibri" w:hAnsi="Calibri" w:cs="Calibri"/>
        </w:rPr>
        <w:t>Outro exemplo: um TAC celebrado pelo MP (ou outro órgão que possa celebrar TAC) pode conter cláusulas que digam respeito a eventual processo em que aquele acordo seja discutido.</w:t>
      </w:r>
    </w:p>
    <w:p w:rsidR="00AD3A83" w:rsidRDefault="00AD3A83">
      <w:pPr>
        <w:ind w:left="720"/>
        <w:rPr>
          <w:rFonts w:ascii="Calibri" w:eastAsia="Calibri" w:hAnsi="Calibri" w:cs="Calibri"/>
        </w:rPr>
      </w:pPr>
    </w:p>
    <w:p w:rsidR="00AD3A83" w:rsidRDefault="005139B1">
      <w:pPr>
        <w:numPr>
          <w:ilvl w:val="0"/>
          <w:numId w:val="298"/>
        </w:numPr>
        <w:ind w:left="720" w:hanging="360"/>
        <w:jc w:val="both"/>
        <w:rPr>
          <w:rFonts w:ascii="Calibri" w:eastAsia="Calibri" w:hAnsi="Calibri" w:cs="Calibri"/>
        </w:rPr>
      </w:pPr>
      <w:r>
        <w:rPr>
          <w:rFonts w:ascii="Calibri" w:eastAsia="Calibri" w:hAnsi="Calibri" w:cs="Calibri"/>
        </w:rPr>
        <w:t>Pode haver negócios jurídicos relacionados a processos indeterminados. Exemplo: o TRT do Rio de Janeiro fez um negócio com os clubes de futebol do Rio, chamado de ato conjunto, em que o TRT e os clubes de futebol negociaram como as execuções trabalhistas contra aqueles clubes iriam se processar. São negócios que dizem respeito a processos indeterminados, e existem desde 2003.</w:t>
      </w:r>
    </w:p>
    <w:p w:rsidR="00AD3A83" w:rsidRDefault="005139B1">
      <w:pPr>
        <w:numPr>
          <w:ilvl w:val="0"/>
          <w:numId w:val="298"/>
        </w:numPr>
        <w:ind w:left="720" w:hanging="360"/>
        <w:jc w:val="both"/>
        <w:rPr>
          <w:rFonts w:ascii="Calibri" w:eastAsia="Calibri" w:hAnsi="Calibri" w:cs="Calibri"/>
        </w:rPr>
      </w:pPr>
      <w:r>
        <w:rPr>
          <w:rFonts w:ascii="Calibri" w:eastAsia="Calibri" w:hAnsi="Calibri" w:cs="Calibri"/>
        </w:rPr>
        <w:t>Outro exemplo: OAB e TRT-BA fizeram acordo com regras para um regime de transição para implantação do processo eletrônico, que dirão respeito a todos os processos.</w:t>
      </w:r>
    </w:p>
    <w:p w:rsidR="00AD3A83" w:rsidRDefault="005139B1">
      <w:pPr>
        <w:numPr>
          <w:ilvl w:val="0"/>
          <w:numId w:val="298"/>
        </w:numPr>
        <w:ind w:left="720" w:hanging="360"/>
        <w:jc w:val="both"/>
        <w:rPr>
          <w:rFonts w:ascii="Calibri" w:eastAsia="Calibri" w:hAnsi="Calibri" w:cs="Calibri"/>
        </w:rPr>
      </w:pPr>
      <w:r>
        <w:rPr>
          <w:rFonts w:ascii="Calibri" w:eastAsia="Calibri" w:hAnsi="Calibri" w:cs="Calibri"/>
        </w:rPr>
        <w:t>Tratado entre países do Mercosul, no qual eles coloquem o seguinte: sempre que um documento de um dos países signatários desse acordo for juntado em um processo de outro país, fica dispensada a tradução. Diz respeito a todos os processos em que aquele documento for juntado.</w:t>
      </w:r>
    </w:p>
    <w:p w:rsidR="00AD3A83" w:rsidRDefault="00AD3A83">
      <w:pPr>
        <w:jc w:val="both"/>
        <w:rPr>
          <w:rFonts w:ascii="Calibri" w:eastAsia="Calibri" w:hAnsi="Calibri" w:cs="Calibri"/>
        </w:rPr>
      </w:pP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O juiz pode conhecer de ofício do descumprimento de um negócio processual? Exemplo: o sujeito ajuizou uma ação num lugar que não é o foro de eleição. Entra com uma ação na justiça quando havia convenção de arbitragem.</w:t>
      </w: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Para Didier, não. Cabe à outra parte alegar.</w:t>
      </w: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O juiz pode, de ofício, controlar a validade de um negócio, mas não o inadimplemento.</w:t>
      </w: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Se a outra parte é intimada e não alega o inadimplemento do negócio processual, houve um distrato tácito: o negócio foi desfeito tacitamente.</w:t>
      </w: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As partes fazem um acordo de instância única (acordo de não recorrer). A parte descumpre esse acordo e recorre. O relator não poderá inadmitir o recurso: vai ter que ouvir a outra parte, e se a outra parte apontar isso, aí não conhece do recurso, mas se não falar nada, houve aí o distrato tácito.</w:t>
      </w: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Em regra, os negócios processuais são irrevogáveis, salvo se no próprio negócio houver uma cláusula de arrependimento.</w:t>
      </w: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Princípio da Boa-fé aplicado ao negócio processual: o Princípio da Boa-fé está intimamente relacionado à formação e execução dos contratos. Do mesmo modo, ele está intimamente relacionado à formação e execução dos negócios processuais.</w:t>
      </w:r>
    </w:p>
    <w:p w:rsidR="00AD3A83" w:rsidRDefault="005139B1">
      <w:pPr>
        <w:numPr>
          <w:ilvl w:val="0"/>
          <w:numId w:val="299"/>
        </w:numPr>
        <w:ind w:left="720" w:hanging="360"/>
        <w:jc w:val="both"/>
        <w:rPr>
          <w:rFonts w:ascii="Calibri" w:eastAsia="Calibri" w:hAnsi="Calibri" w:cs="Calibri"/>
        </w:rPr>
      </w:pPr>
      <w:r>
        <w:rPr>
          <w:rFonts w:ascii="Calibri" w:eastAsia="Calibri" w:hAnsi="Calibri" w:cs="Calibri"/>
        </w:rPr>
        <w:t>Como se executa um negócio processual? Pede-se o cumprimento com uma petição nos autos. Por exemplo, há foro de eleição: a parte alega incompetência, querendo efetivar o foro de eleição. Não se dá por uma execução de título extrajudicial: simples petição.</w:t>
      </w:r>
    </w:p>
    <w:p w:rsidR="00AD3A83" w:rsidRDefault="00AD3A83">
      <w:pPr>
        <w:jc w:val="both"/>
        <w:rPr>
          <w:rFonts w:ascii="Calibri" w:eastAsia="Calibri" w:hAnsi="Calibri" w:cs="Calibri"/>
        </w:rPr>
      </w:pPr>
    </w:p>
    <w:p w:rsidR="00AD3A83" w:rsidRDefault="005139B1">
      <w:pPr>
        <w:numPr>
          <w:ilvl w:val="0"/>
          <w:numId w:val="300"/>
        </w:numPr>
        <w:ind w:left="720" w:hanging="360"/>
        <w:jc w:val="both"/>
        <w:rPr>
          <w:rFonts w:ascii="Calibri" w:eastAsia="Calibri" w:hAnsi="Calibri" w:cs="Calibri"/>
        </w:rPr>
      </w:pPr>
      <w:r>
        <w:rPr>
          <w:rFonts w:ascii="Calibri" w:eastAsia="Calibri" w:hAnsi="Calibri" w:cs="Calibri"/>
        </w:rPr>
        <w:t>O NCPC não traz nenhuma regra específica para a interpretação dos negócios jurídicos processuais. Deve-se valer das regras de interpretação dos negócios jurídicos previstas no Código Civil.</w:t>
      </w:r>
    </w:p>
    <w:p w:rsidR="00AD3A83" w:rsidRDefault="005139B1">
      <w:pPr>
        <w:numPr>
          <w:ilvl w:val="0"/>
          <w:numId w:val="300"/>
        </w:numPr>
        <w:ind w:left="720" w:hanging="360"/>
        <w:jc w:val="both"/>
        <w:rPr>
          <w:rFonts w:ascii="Calibri" w:eastAsia="Calibri" w:hAnsi="Calibri" w:cs="Calibri"/>
        </w:rPr>
      </w:pPr>
      <w:r>
        <w:rPr>
          <w:rFonts w:ascii="Calibri" w:eastAsia="Calibri" w:hAnsi="Calibri" w:cs="Calibri"/>
        </w:rPr>
        <w:t>Art. 112: deve buscar a vontade de quem declara. Menos o sentido literal, mais a intenção.</w:t>
      </w:r>
    </w:p>
    <w:p w:rsidR="00AD3A83" w:rsidRDefault="005139B1">
      <w:pPr>
        <w:numPr>
          <w:ilvl w:val="0"/>
          <w:numId w:val="300"/>
        </w:numPr>
        <w:ind w:left="720" w:hanging="360"/>
        <w:jc w:val="both"/>
        <w:rPr>
          <w:rFonts w:ascii="Calibri" w:eastAsia="Calibri" w:hAnsi="Calibri" w:cs="Calibri"/>
        </w:rPr>
      </w:pPr>
      <w:r>
        <w:rPr>
          <w:rFonts w:ascii="Calibri" w:eastAsia="Calibri" w:hAnsi="Calibri" w:cs="Calibri"/>
        </w:rPr>
        <w:t>Art. 113: boa-fé funcionando como um postulado hermenêutico de interpretação dos negócios.</w:t>
      </w:r>
    </w:p>
    <w:p w:rsidR="00AD3A83" w:rsidRDefault="005139B1">
      <w:pPr>
        <w:numPr>
          <w:ilvl w:val="0"/>
          <w:numId w:val="300"/>
        </w:numPr>
        <w:ind w:left="720" w:hanging="360"/>
        <w:jc w:val="both"/>
        <w:rPr>
          <w:rFonts w:ascii="Calibri" w:eastAsia="Calibri" w:hAnsi="Calibri" w:cs="Calibri"/>
        </w:rPr>
      </w:pPr>
      <w:r>
        <w:rPr>
          <w:rFonts w:ascii="Calibri" w:eastAsia="Calibri" w:hAnsi="Calibri" w:cs="Calibri"/>
        </w:rPr>
        <w:t>Art. 114: negócios jurídicos benéficos beneficiam apenas um dos sujeitos. Renúncia: um sujeito é prejudicado. São interpretados restritivamente. Por exemplo: um sujeito renuncia a um prazo: refere-se apenas àquele prazo, e não a todos os prazos no processo.</w:t>
      </w:r>
    </w:p>
    <w:p w:rsidR="00AD3A83" w:rsidRDefault="005139B1">
      <w:pPr>
        <w:numPr>
          <w:ilvl w:val="0"/>
          <w:numId w:val="300"/>
        </w:numPr>
        <w:ind w:left="720" w:hanging="360"/>
        <w:jc w:val="both"/>
        <w:rPr>
          <w:rFonts w:ascii="Calibri" w:eastAsia="Calibri" w:hAnsi="Calibri" w:cs="Calibri"/>
        </w:rPr>
      </w:pPr>
      <w:r>
        <w:rPr>
          <w:rFonts w:ascii="Calibri" w:eastAsia="Calibri" w:hAnsi="Calibri" w:cs="Calibri"/>
        </w:rPr>
        <w:t>Art. 423: para Didier pode haver negócio jurídico processual em contrato de adesão. Pode ser que o negócio seja nulo, mas se for válido, não há problema nenhum.</w:t>
      </w:r>
    </w:p>
    <w:p w:rsidR="00AD3A83" w:rsidRDefault="00AD3A83">
      <w:pPr>
        <w:jc w:val="both"/>
        <w:rPr>
          <w:rFonts w:ascii="Calibri" w:eastAsia="Calibri" w:hAnsi="Calibri" w:cs="Calibri"/>
        </w:rPr>
      </w:pPr>
    </w:p>
    <w:p w:rsidR="00AD3A83" w:rsidRDefault="005139B1">
      <w:pPr>
        <w:numPr>
          <w:ilvl w:val="0"/>
          <w:numId w:val="301"/>
        </w:numPr>
        <w:ind w:left="720" w:hanging="360"/>
        <w:jc w:val="both"/>
        <w:rPr>
          <w:rFonts w:ascii="Calibri" w:eastAsia="Calibri" w:hAnsi="Calibri" w:cs="Calibri"/>
        </w:rPr>
      </w:pPr>
      <w:r>
        <w:rPr>
          <w:rFonts w:ascii="Calibri" w:eastAsia="Calibri" w:hAnsi="Calibri" w:cs="Calibri"/>
        </w:rPr>
        <w:t>Validade do negócio jurídico processual: tema mais difícil. A maior dificuldade não é saber se é possível ou não fazer negócios jurídicos processuais, mas como fazer isso de modo válido.</w:t>
      </w:r>
    </w:p>
    <w:p w:rsidR="00AD3A83" w:rsidRDefault="005139B1">
      <w:pPr>
        <w:numPr>
          <w:ilvl w:val="0"/>
          <w:numId w:val="301"/>
        </w:numPr>
        <w:ind w:left="720" w:hanging="360"/>
        <w:jc w:val="both"/>
        <w:rPr>
          <w:rFonts w:ascii="Calibri" w:eastAsia="Calibri" w:hAnsi="Calibri" w:cs="Calibri"/>
        </w:rPr>
      </w:pPr>
      <w:r>
        <w:rPr>
          <w:rFonts w:ascii="Calibri" w:eastAsia="Calibri" w:hAnsi="Calibri" w:cs="Calibri"/>
        </w:rPr>
        <w:t>Aos negócios jurídicos processuais se aplicam as regras de nulidade e anulabilidade. Pode-se falar em vícios da vontade (anulabilidade) ou vícios mais graves (nulidade). Não envolve questões formais apenas, mas também vícios de consentimento: por coação, por dolo, por erro.</w:t>
      </w:r>
    </w:p>
    <w:p w:rsidR="00AD3A83" w:rsidRDefault="005139B1">
      <w:pPr>
        <w:numPr>
          <w:ilvl w:val="0"/>
          <w:numId w:val="301"/>
        </w:numPr>
        <w:ind w:left="720" w:hanging="360"/>
        <w:jc w:val="both"/>
        <w:rPr>
          <w:rFonts w:ascii="Calibri" w:eastAsia="Calibri" w:hAnsi="Calibri" w:cs="Calibri"/>
        </w:rPr>
      </w:pPr>
      <w:r>
        <w:rPr>
          <w:rFonts w:ascii="Calibri" w:eastAsia="Calibri" w:hAnsi="Calibri" w:cs="Calibri"/>
        </w:rPr>
        <w:t>É possível pensar em invalidação parcial do negócio jurídico processual.</w:t>
      </w:r>
    </w:p>
    <w:p w:rsidR="00AD3A83" w:rsidRDefault="005139B1">
      <w:pPr>
        <w:numPr>
          <w:ilvl w:val="0"/>
          <w:numId w:val="301"/>
        </w:numPr>
        <w:ind w:left="720" w:hanging="360"/>
        <w:jc w:val="both"/>
        <w:rPr>
          <w:rFonts w:ascii="Calibri" w:eastAsia="Calibri" w:hAnsi="Calibri" w:cs="Calibri"/>
        </w:rPr>
      </w:pPr>
      <w:r>
        <w:rPr>
          <w:rFonts w:ascii="Calibri" w:eastAsia="Calibri" w:hAnsi="Calibri" w:cs="Calibri"/>
        </w:rPr>
        <w:t>A decretação das invalidades de um negócio processual tem que ser conjugada com a premissa de que não há nulidade sem prejuízo.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57</w:t>
      </w:r>
    </w:p>
    <w:p w:rsidR="00AD3A83" w:rsidRDefault="00AD3A83">
      <w:pPr>
        <w:jc w:val="both"/>
        <w:rPr>
          <w:rFonts w:ascii="Calibri" w:eastAsia="Calibri" w:hAnsi="Calibri" w:cs="Calibri"/>
        </w:rPr>
      </w:pPr>
    </w:p>
    <w:p w:rsidR="00AD3A83" w:rsidRDefault="005139B1">
      <w:pPr>
        <w:numPr>
          <w:ilvl w:val="0"/>
          <w:numId w:val="302"/>
        </w:numPr>
        <w:ind w:left="720" w:hanging="360"/>
        <w:jc w:val="both"/>
        <w:rPr>
          <w:rFonts w:ascii="Calibri" w:eastAsia="Calibri" w:hAnsi="Calibri" w:cs="Calibri"/>
        </w:rPr>
      </w:pPr>
      <w:r>
        <w:rPr>
          <w:rFonts w:ascii="Calibri" w:eastAsia="Calibri" w:hAnsi="Calibri" w:cs="Calibri"/>
        </w:rPr>
        <w:t>Primeira exigência do NCPC: só pode celebrar negócio jurídico processual parte capaz.</w:t>
      </w:r>
    </w:p>
    <w:p w:rsidR="00AD3A83" w:rsidRDefault="005139B1">
      <w:pPr>
        <w:numPr>
          <w:ilvl w:val="0"/>
          <w:numId w:val="302"/>
        </w:numPr>
        <w:ind w:left="720" w:hanging="360"/>
        <w:jc w:val="both"/>
        <w:rPr>
          <w:rFonts w:ascii="Calibri" w:eastAsia="Calibri" w:hAnsi="Calibri" w:cs="Calibri"/>
        </w:rPr>
      </w:pPr>
      <w:r>
        <w:rPr>
          <w:rFonts w:ascii="Calibri" w:eastAsia="Calibri" w:hAnsi="Calibri" w:cs="Calibri"/>
        </w:rPr>
        <w:t>A capacidade, aqui, é a capacidade processual. Nem sempre a capacidade processual é igual à capacidade civil. Exemplo: uma pessoa casada tem capacidade civil, mas não tem capacidade processual para regular aspectos de um processo que envolve imóvel do casal, porque precisa do consentimento do cônjuge: a capacidade processual fica restrita.</w:t>
      </w:r>
    </w:p>
    <w:p w:rsidR="00AD3A83" w:rsidRDefault="005139B1">
      <w:pPr>
        <w:numPr>
          <w:ilvl w:val="0"/>
          <w:numId w:val="302"/>
        </w:numPr>
        <w:ind w:left="720" w:hanging="360"/>
        <w:jc w:val="both"/>
        <w:rPr>
          <w:rFonts w:ascii="Calibri" w:eastAsia="Calibri" w:hAnsi="Calibri" w:cs="Calibri"/>
        </w:rPr>
      </w:pPr>
      <w:r>
        <w:rPr>
          <w:rFonts w:ascii="Calibri" w:eastAsia="Calibri" w:hAnsi="Calibri" w:cs="Calibri"/>
        </w:rPr>
        <w:t>Se o incapaz estiver representado, não há problema ele celebrar negócio processual, porque a capacidade processual dele está integrada.</w:t>
      </w:r>
    </w:p>
    <w:p w:rsidR="00AD3A83" w:rsidRDefault="005139B1">
      <w:pPr>
        <w:numPr>
          <w:ilvl w:val="0"/>
          <w:numId w:val="302"/>
        </w:numPr>
        <w:ind w:left="720" w:hanging="360"/>
        <w:jc w:val="both"/>
        <w:rPr>
          <w:rFonts w:ascii="Calibri" w:eastAsia="Calibri" w:hAnsi="Calibri" w:cs="Calibri"/>
        </w:rPr>
      </w:pPr>
      <w:r>
        <w:rPr>
          <w:rFonts w:ascii="Calibri" w:eastAsia="Calibri" w:hAnsi="Calibri" w:cs="Calibri"/>
        </w:rPr>
        <w:t>Exemplo: o espólio é um incapaz processual, mas o inventariante pode, representando o espólio, realizar um negócio jurídico processual.</w:t>
      </w:r>
    </w:p>
    <w:p w:rsidR="00AD3A83" w:rsidRDefault="005139B1">
      <w:pPr>
        <w:numPr>
          <w:ilvl w:val="0"/>
          <w:numId w:val="302"/>
        </w:numPr>
        <w:ind w:left="720" w:hanging="360"/>
        <w:jc w:val="both"/>
        <w:rPr>
          <w:rFonts w:ascii="Calibri" w:eastAsia="Calibri" w:hAnsi="Calibri" w:cs="Calibri"/>
        </w:rPr>
      </w:pPr>
      <w:r>
        <w:rPr>
          <w:rFonts w:ascii="Calibri" w:eastAsia="Calibri" w:hAnsi="Calibri" w:cs="Calibri"/>
        </w:rPr>
        <w:t>Menor representado pelo seus pais pode comprar um apartamento; pode também celebrar um negócio processual.</w:t>
      </w:r>
    </w:p>
    <w:p w:rsidR="00AD3A83" w:rsidRDefault="00AD3A83">
      <w:pPr>
        <w:jc w:val="both"/>
        <w:rPr>
          <w:rFonts w:ascii="Calibri" w:eastAsia="Calibri" w:hAnsi="Calibri" w:cs="Calibri"/>
        </w:rPr>
      </w:pPr>
    </w:p>
    <w:p w:rsidR="00AD3A83" w:rsidRDefault="005139B1">
      <w:pPr>
        <w:numPr>
          <w:ilvl w:val="0"/>
          <w:numId w:val="303"/>
        </w:numPr>
        <w:ind w:left="720" w:hanging="360"/>
        <w:jc w:val="both"/>
        <w:rPr>
          <w:rFonts w:ascii="Calibri" w:eastAsia="Calibri" w:hAnsi="Calibri" w:cs="Calibri"/>
        </w:rPr>
      </w:pPr>
      <w:r>
        <w:rPr>
          <w:rFonts w:ascii="Calibri" w:eastAsia="Calibri" w:hAnsi="Calibri" w:cs="Calibri"/>
        </w:rPr>
        <w:t>Não há nenhum problema em a Fazenda Pública realizar negócio jurídico processual. Ela pode até mesmo optar pela arbitragem, que é um negócio processual; portanto, pode também fazer negócios processuais ao longo do processo.</w:t>
      </w:r>
    </w:p>
    <w:p w:rsidR="00AD3A83" w:rsidRDefault="005139B1">
      <w:pPr>
        <w:numPr>
          <w:ilvl w:val="0"/>
          <w:numId w:val="303"/>
        </w:numPr>
        <w:ind w:left="720" w:hanging="360"/>
        <w:jc w:val="both"/>
        <w:rPr>
          <w:rFonts w:ascii="Calibri" w:eastAsia="Calibri" w:hAnsi="Calibri" w:cs="Calibri"/>
        </w:rPr>
      </w:pPr>
      <w:r>
        <w:rPr>
          <w:rFonts w:ascii="Calibri" w:eastAsia="Calibri" w:hAnsi="Calibri" w:cs="Calibri"/>
        </w:rPr>
        <w:t>O NCPC diz até que serão criadas câmaras administrativas de conciliação.</w:t>
      </w:r>
    </w:p>
    <w:p w:rsidR="00AD3A83" w:rsidRDefault="005139B1">
      <w:pPr>
        <w:numPr>
          <w:ilvl w:val="0"/>
          <w:numId w:val="303"/>
        </w:numPr>
        <w:ind w:left="720" w:hanging="360"/>
        <w:jc w:val="both"/>
        <w:rPr>
          <w:rFonts w:ascii="Calibri" w:eastAsia="Calibri" w:hAnsi="Calibri" w:cs="Calibri"/>
        </w:rPr>
      </w:pPr>
      <w:r>
        <w:rPr>
          <w:rFonts w:ascii="Calibri" w:eastAsia="Calibri" w:hAnsi="Calibri" w:cs="Calibri"/>
        </w:rPr>
        <w:t>A Fazenda Pública pode, num acordo celebrado nessas câmaras, fazer um negócio processual sobre um futuro processo.</w:t>
      </w:r>
    </w:p>
    <w:p w:rsidR="00AD3A83" w:rsidRDefault="005139B1">
      <w:pPr>
        <w:numPr>
          <w:ilvl w:val="0"/>
          <w:numId w:val="303"/>
        </w:numPr>
        <w:ind w:left="720" w:hanging="360"/>
        <w:jc w:val="both"/>
        <w:rPr>
          <w:rFonts w:ascii="Calibri" w:eastAsia="Calibri" w:hAnsi="Calibri" w:cs="Calibri"/>
        </w:rPr>
      </w:pPr>
      <w:r>
        <w:rPr>
          <w:rFonts w:ascii="Calibri" w:eastAsia="Calibri" w:hAnsi="Calibri" w:cs="Calibri"/>
        </w:rPr>
        <w:t>Poderia haver um problema no objeto, mas não quanto à capacidade do negócio feito pela Fazenda Pública.</w:t>
      </w:r>
    </w:p>
    <w:p w:rsidR="00AD3A83" w:rsidRDefault="00AD3A83">
      <w:pPr>
        <w:jc w:val="both"/>
        <w:rPr>
          <w:rFonts w:ascii="Calibri" w:eastAsia="Calibri" w:hAnsi="Calibri" w:cs="Calibri"/>
        </w:rPr>
      </w:pPr>
    </w:p>
    <w:p w:rsidR="00AD3A83" w:rsidRDefault="005139B1">
      <w:pPr>
        <w:numPr>
          <w:ilvl w:val="0"/>
          <w:numId w:val="304"/>
        </w:numPr>
        <w:ind w:left="720" w:hanging="360"/>
        <w:jc w:val="both"/>
        <w:rPr>
          <w:rFonts w:ascii="Calibri" w:eastAsia="Calibri" w:hAnsi="Calibri" w:cs="Calibri"/>
        </w:rPr>
      </w:pPr>
      <w:r>
        <w:rPr>
          <w:rFonts w:ascii="Calibri" w:eastAsia="Calibri" w:hAnsi="Calibri" w:cs="Calibri"/>
        </w:rPr>
        <w:t xml:space="preserve">Outro ponto imprescindível: o MP pode celebrar convenções processuais. </w:t>
      </w:r>
    </w:p>
    <w:p w:rsidR="00AD3A83" w:rsidRDefault="005139B1">
      <w:pPr>
        <w:numPr>
          <w:ilvl w:val="0"/>
          <w:numId w:val="304"/>
        </w:numPr>
        <w:ind w:left="720" w:hanging="360"/>
        <w:jc w:val="both"/>
        <w:rPr>
          <w:rFonts w:ascii="Calibri" w:eastAsia="Calibri" w:hAnsi="Calibri" w:cs="Calibri"/>
        </w:rPr>
      </w:pPr>
      <w:r>
        <w:rPr>
          <w:rFonts w:ascii="Calibri" w:eastAsia="Calibri" w:hAnsi="Calibri" w:cs="Calibri"/>
        </w:rPr>
        <w:t xml:space="preserve">Dispositivo importante e em consonância com nosso tempo: o CNMP aprovou, no final de 2014, a Resolução nº 118, que regulamenta as convenções processuais celebradas pelo MP. </w:t>
      </w:r>
      <w:proofErr w:type="spellStart"/>
      <w:r>
        <w:rPr>
          <w:rFonts w:ascii="Calibri" w:eastAsia="Calibri" w:hAnsi="Calibri" w:cs="Calibri"/>
        </w:rPr>
        <w:t>Arts</w:t>
      </w:r>
      <w:proofErr w:type="spellEnd"/>
      <w:r>
        <w:rPr>
          <w:rFonts w:ascii="Calibri" w:eastAsia="Calibri" w:hAnsi="Calibri" w:cs="Calibri"/>
        </w:rPr>
        <w:t>. 15, 16, 17.</w:t>
      </w:r>
    </w:p>
    <w:p w:rsidR="00AD3A83" w:rsidRDefault="00AD3A83">
      <w:pPr>
        <w:jc w:val="both"/>
        <w:rPr>
          <w:rFonts w:ascii="Calibri" w:eastAsia="Calibri" w:hAnsi="Calibri" w:cs="Calibri"/>
        </w:rPr>
      </w:pPr>
    </w:p>
    <w:p w:rsidR="00AD3A83" w:rsidRDefault="005139B1">
      <w:pPr>
        <w:numPr>
          <w:ilvl w:val="0"/>
          <w:numId w:val="305"/>
        </w:numPr>
        <w:ind w:left="720" w:hanging="360"/>
        <w:jc w:val="both"/>
        <w:rPr>
          <w:rFonts w:ascii="Calibri" w:eastAsia="Calibri" w:hAnsi="Calibri" w:cs="Calibri"/>
        </w:rPr>
      </w:pPr>
      <w:r>
        <w:rPr>
          <w:rFonts w:ascii="Calibri" w:eastAsia="Calibri" w:hAnsi="Calibri" w:cs="Calibri"/>
        </w:rPr>
        <w:t>Há um dispositivo que cria uma incapacidade negocial processual: a do sujeito que esteja em situação de vulnerabilidade, ou seja, está em manifesto desequilíbrio quanto ao outro negociante, portanto a celebração do negócio não se deu em condições de igualdade. Art. 190, parágrafo único: “inserção abusiva em contrato de adesão ou em que alguma parte se encontre em manifesta situação de vulnerabilidade”.</w:t>
      </w:r>
    </w:p>
    <w:p w:rsidR="00AD3A83" w:rsidRDefault="005139B1">
      <w:pPr>
        <w:numPr>
          <w:ilvl w:val="0"/>
          <w:numId w:val="305"/>
        </w:numPr>
        <w:ind w:left="720" w:hanging="360"/>
        <w:jc w:val="both"/>
        <w:rPr>
          <w:rFonts w:ascii="Calibri" w:eastAsia="Calibri" w:hAnsi="Calibri" w:cs="Calibri"/>
        </w:rPr>
      </w:pPr>
      <w:r>
        <w:rPr>
          <w:rFonts w:ascii="Calibri" w:eastAsia="Calibri" w:hAnsi="Calibri" w:cs="Calibri"/>
        </w:rPr>
        <w:t>Não existe vulnerabilidade presumida. O juridicamente incapaz não precisa apelar para a vulnerabilidade, que atinge pessoas que são civilmente capazes, mas processualmente incapazes.</w:t>
      </w:r>
    </w:p>
    <w:p w:rsidR="00AD3A83" w:rsidRDefault="005139B1">
      <w:pPr>
        <w:numPr>
          <w:ilvl w:val="0"/>
          <w:numId w:val="305"/>
        </w:numPr>
        <w:ind w:left="720" w:hanging="360"/>
        <w:jc w:val="both"/>
        <w:rPr>
          <w:rFonts w:ascii="Calibri" w:eastAsia="Calibri" w:hAnsi="Calibri" w:cs="Calibri"/>
        </w:rPr>
      </w:pPr>
      <w:r>
        <w:rPr>
          <w:rFonts w:ascii="Calibri" w:eastAsia="Calibri" w:hAnsi="Calibri" w:cs="Calibri"/>
        </w:rPr>
        <w:t>A vulnerabilidade vai sempre ser analisada caso a caso: posso ser vulnerável em uma negociação, mas não em outra.</w:t>
      </w:r>
    </w:p>
    <w:p w:rsidR="00AD3A83" w:rsidRDefault="005139B1">
      <w:pPr>
        <w:numPr>
          <w:ilvl w:val="0"/>
          <w:numId w:val="305"/>
        </w:numPr>
        <w:ind w:left="720" w:hanging="360"/>
        <w:jc w:val="both"/>
        <w:rPr>
          <w:rFonts w:ascii="Calibri" w:eastAsia="Calibri" w:hAnsi="Calibri" w:cs="Calibri"/>
        </w:rPr>
      </w:pPr>
      <w:r>
        <w:rPr>
          <w:rFonts w:ascii="Calibri" w:eastAsia="Calibri" w:hAnsi="Calibri" w:cs="Calibri"/>
        </w:rPr>
        <w:t xml:space="preserve">Há aqueles que o direito trata como vulneráveis </w:t>
      </w:r>
      <w:r>
        <w:rPr>
          <w:rFonts w:ascii="Calibri" w:eastAsia="Calibri" w:hAnsi="Calibri" w:cs="Calibri"/>
          <w:i/>
        </w:rPr>
        <w:t>a priori</w:t>
      </w:r>
      <w:r>
        <w:rPr>
          <w:rFonts w:ascii="Calibri" w:eastAsia="Calibri" w:hAnsi="Calibri" w:cs="Calibri"/>
        </w:rPr>
        <w:t xml:space="preserve">: trabalhador e consumidor. Para Didier, não impede que haja negócio processual celebrado por trabalhador ou consumidor: pode-se partir de uma premissa de que eles são vulneráveis, para examinar o caso, mas essa premissa pode se confirmar ou não. Até porque, é possível se cogitar um negócio processual em favor deles. </w:t>
      </w:r>
    </w:p>
    <w:p w:rsidR="00AD3A83" w:rsidRDefault="005139B1">
      <w:pPr>
        <w:numPr>
          <w:ilvl w:val="0"/>
          <w:numId w:val="305"/>
        </w:numPr>
        <w:ind w:left="720" w:hanging="360"/>
        <w:jc w:val="both"/>
        <w:rPr>
          <w:rFonts w:ascii="Calibri" w:eastAsia="Calibri" w:hAnsi="Calibri" w:cs="Calibri"/>
        </w:rPr>
      </w:pPr>
      <w:r>
        <w:rPr>
          <w:rFonts w:ascii="Calibri" w:eastAsia="Calibri" w:hAnsi="Calibri" w:cs="Calibri"/>
        </w:rPr>
        <w:t xml:space="preserve">No Fórum Permanente de Processualistas Civis, chegou-se ao entendimento de que há indício de vulnerabilidade quando o sujeito não está acompanhado de advogado ou defensor público. </w:t>
      </w:r>
    </w:p>
    <w:p w:rsidR="00AD3A83" w:rsidRDefault="00AD3A83">
      <w:pPr>
        <w:jc w:val="both"/>
        <w:rPr>
          <w:rFonts w:ascii="Calibri" w:eastAsia="Calibri" w:hAnsi="Calibri" w:cs="Calibri"/>
        </w:rPr>
      </w:pPr>
    </w:p>
    <w:p w:rsidR="00AD3A83" w:rsidRDefault="005139B1">
      <w:pPr>
        <w:numPr>
          <w:ilvl w:val="0"/>
          <w:numId w:val="306"/>
        </w:numPr>
        <w:ind w:left="720" w:hanging="360"/>
        <w:jc w:val="both"/>
        <w:rPr>
          <w:rFonts w:ascii="Calibri" w:eastAsia="Calibri" w:hAnsi="Calibri" w:cs="Calibri"/>
        </w:rPr>
      </w:pPr>
      <w:r>
        <w:rPr>
          <w:rFonts w:ascii="Calibri" w:eastAsia="Calibri" w:hAnsi="Calibri" w:cs="Calibri"/>
        </w:rPr>
        <w:t>Segundo elemento: forma. Elemento mais simples, pois a princípio os negócios processuais têm forma livre.</w:t>
      </w:r>
    </w:p>
    <w:p w:rsidR="00AD3A83" w:rsidRDefault="005139B1">
      <w:pPr>
        <w:numPr>
          <w:ilvl w:val="0"/>
          <w:numId w:val="306"/>
        </w:numPr>
        <w:ind w:left="720" w:hanging="360"/>
        <w:jc w:val="both"/>
        <w:rPr>
          <w:rFonts w:ascii="Calibri" w:eastAsia="Calibri" w:hAnsi="Calibri" w:cs="Calibri"/>
        </w:rPr>
      </w:pPr>
      <w:r>
        <w:rPr>
          <w:rFonts w:ascii="Calibri" w:eastAsia="Calibri" w:hAnsi="Calibri" w:cs="Calibri"/>
        </w:rPr>
        <w:t>Exceção: por exemplo, o foro de eleição é um negócio processual que somente pode ser celebrado por escrito. A lei fala em “foro de eleição contido em documento escrito”; não se admite foro de eleição oral.</w:t>
      </w:r>
    </w:p>
    <w:p w:rsidR="00AD3A83" w:rsidRDefault="00AD3A83">
      <w:pPr>
        <w:jc w:val="both"/>
        <w:rPr>
          <w:rFonts w:ascii="Calibri" w:eastAsia="Calibri" w:hAnsi="Calibri" w:cs="Calibri"/>
        </w:rPr>
      </w:pPr>
    </w:p>
    <w:p w:rsidR="00AD3A83" w:rsidRDefault="005139B1">
      <w:pPr>
        <w:numPr>
          <w:ilvl w:val="0"/>
          <w:numId w:val="307"/>
        </w:numPr>
        <w:ind w:left="720" w:hanging="360"/>
        <w:jc w:val="both"/>
        <w:rPr>
          <w:rFonts w:ascii="Calibri" w:eastAsia="Calibri" w:hAnsi="Calibri" w:cs="Calibri"/>
        </w:rPr>
      </w:pPr>
      <w:r>
        <w:rPr>
          <w:rFonts w:ascii="Calibri" w:eastAsia="Calibri" w:hAnsi="Calibri" w:cs="Calibri"/>
        </w:rPr>
        <w:t>O problema maior está na validade do negócio jurídico processual no plano do objeto.</w:t>
      </w:r>
    </w:p>
    <w:p w:rsidR="00AD3A83" w:rsidRDefault="005139B1">
      <w:pPr>
        <w:numPr>
          <w:ilvl w:val="0"/>
          <w:numId w:val="307"/>
        </w:numPr>
        <w:ind w:left="720" w:hanging="360"/>
        <w:jc w:val="both"/>
        <w:rPr>
          <w:rFonts w:ascii="Calibri" w:eastAsia="Calibri" w:hAnsi="Calibri" w:cs="Calibri"/>
        </w:rPr>
      </w:pPr>
      <w:r>
        <w:rPr>
          <w:rFonts w:ascii="Calibri" w:eastAsia="Calibri" w:hAnsi="Calibri" w:cs="Calibri"/>
        </w:rPr>
        <w:t>Didier propõe alguns critérios, que devem ser cumulados para aferir a licitude do objeto.</w:t>
      </w:r>
    </w:p>
    <w:p w:rsidR="00AD3A83" w:rsidRDefault="005139B1">
      <w:pPr>
        <w:numPr>
          <w:ilvl w:val="0"/>
          <w:numId w:val="307"/>
        </w:numPr>
        <w:ind w:left="720" w:hanging="360"/>
        <w:jc w:val="both"/>
        <w:rPr>
          <w:rFonts w:ascii="Calibri" w:eastAsia="Calibri" w:hAnsi="Calibri" w:cs="Calibri"/>
        </w:rPr>
      </w:pPr>
      <w:r>
        <w:rPr>
          <w:rFonts w:ascii="Calibri" w:eastAsia="Calibri" w:hAnsi="Calibri" w:cs="Calibri"/>
        </w:rPr>
        <w:t xml:space="preserve">Primeiro critério: </w:t>
      </w:r>
      <w:r>
        <w:rPr>
          <w:rFonts w:ascii="Calibri" w:eastAsia="Calibri" w:hAnsi="Calibri" w:cs="Calibri"/>
          <w:i/>
        </w:rPr>
        <w:t xml:space="preserve">in dubio </w:t>
      </w:r>
      <w:proofErr w:type="gramStart"/>
      <w:r>
        <w:rPr>
          <w:rFonts w:ascii="Calibri" w:eastAsia="Calibri" w:hAnsi="Calibri" w:cs="Calibri"/>
          <w:i/>
        </w:rPr>
        <w:t>pro</w:t>
      </w:r>
      <w:proofErr w:type="gramEnd"/>
      <w:r>
        <w:rPr>
          <w:rFonts w:ascii="Calibri" w:eastAsia="Calibri" w:hAnsi="Calibri" w:cs="Calibri"/>
          <w:i/>
        </w:rPr>
        <w:t xml:space="preserve"> </w:t>
      </w:r>
      <w:proofErr w:type="spellStart"/>
      <w:r>
        <w:rPr>
          <w:rFonts w:ascii="Calibri" w:eastAsia="Calibri" w:hAnsi="Calibri" w:cs="Calibri"/>
          <w:i/>
        </w:rPr>
        <w:t>libertate</w:t>
      </w:r>
      <w:proofErr w:type="spellEnd"/>
      <w:r>
        <w:rPr>
          <w:rFonts w:ascii="Calibri" w:eastAsia="Calibri" w:hAnsi="Calibri" w:cs="Calibri"/>
        </w:rPr>
        <w:t>. Na dúvida, interpreta-se em favor do negócio, e não contra o negócio.</w:t>
      </w:r>
    </w:p>
    <w:p w:rsidR="00AD3A83" w:rsidRDefault="005139B1">
      <w:pPr>
        <w:numPr>
          <w:ilvl w:val="0"/>
          <w:numId w:val="307"/>
        </w:numPr>
        <w:ind w:left="720" w:hanging="360"/>
        <w:jc w:val="both"/>
        <w:rPr>
          <w:rFonts w:ascii="Calibri" w:eastAsia="Calibri" w:hAnsi="Calibri" w:cs="Calibri"/>
        </w:rPr>
      </w:pPr>
      <w:r>
        <w:rPr>
          <w:rFonts w:ascii="Calibri" w:eastAsia="Calibri" w:hAnsi="Calibri" w:cs="Calibri"/>
        </w:rPr>
        <w:t xml:space="preserve">Segundo: só é possível negócio nas causas que admitam </w:t>
      </w:r>
      <w:proofErr w:type="spellStart"/>
      <w:r>
        <w:rPr>
          <w:rFonts w:ascii="Calibri" w:eastAsia="Calibri" w:hAnsi="Calibri" w:cs="Calibri"/>
        </w:rPr>
        <w:t>autocomposição</w:t>
      </w:r>
      <w:proofErr w:type="spellEnd"/>
      <w:r>
        <w:rPr>
          <w:rFonts w:ascii="Calibri" w:eastAsia="Calibri" w:hAnsi="Calibri" w:cs="Calibri"/>
        </w:rPr>
        <w:t xml:space="preserve">, que não é a mesma coisa que falar em direito indisponível. Uma causa que verse sobre direito indisponível permite </w:t>
      </w:r>
      <w:proofErr w:type="spellStart"/>
      <w:r>
        <w:rPr>
          <w:rFonts w:ascii="Calibri" w:eastAsia="Calibri" w:hAnsi="Calibri" w:cs="Calibri"/>
        </w:rPr>
        <w:t>autocomposição</w:t>
      </w:r>
      <w:proofErr w:type="spellEnd"/>
      <w:r>
        <w:rPr>
          <w:rFonts w:ascii="Calibri" w:eastAsia="Calibri" w:hAnsi="Calibri" w:cs="Calibri"/>
        </w:rPr>
        <w:t>: acordo em ação de alimentos, ação coletiva.</w:t>
      </w:r>
    </w:p>
    <w:p w:rsidR="00AD3A83" w:rsidRDefault="005139B1">
      <w:pPr>
        <w:numPr>
          <w:ilvl w:val="0"/>
          <w:numId w:val="307"/>
        </w:numPr>
        <w:ind w:left="720" w:hanging="360"/>
        <w:jc w:val="both"/>
        <w:rPr>
          <w:rFonts w:ascii="Calibri" w:eastAsia="Calibri" w:hAnsi="Calibri" w:cs="Calibri"/>
        </w:rPr>
      </w:pPr>
      <w:r>
        <w:rPr>
          <w:rFonts w:ascii="Calibri" w:eastAsia="Calibri" w:hAnsi="Calibri" w:cs="Calibri"/>
        </w:rPr>
        <w:t>Terceiro: todas as regras de validade do Código Civil se aplicam ao negócio processual. Por exemplo, não se pode fazer acordo para um depoimento sobre tortura, o objeto é ilícito.</w:t>
      </w:r>
    </w:p>
    <w:p w:rsidR="00AD3A83" w:rsidRDefault="005139B1">
      <w:pPr>
        <w:numPr>
          <w:ilvl w:val="0"/>
          <w:numId w:val="307"/>
        </w:numPr>
        <w:ind w:left="720" w:hanging="360"/>
        <w:jc w:val="both"/>
        <w:rPr>
          <w:rFonts w:ascii="Calibri" w:eastAsia="Calibri" w:hAnsi="Calibri" w:cs="Calibri"/>
        </w:rPr>
      </w:pPr>
      <w:r>
        <w:rPr>
          <w:rFonts w:ascii="Calibri" w:eastAsia="Calibri" w:hAnsi="Calibri" w:cs="Calibri"/>
        </w:rPr>
        <w:t xml:space="preserve"> Quarto: negócio processual simulado ou em fraude à lei são nulos. Art. 142. Dispositivo já existia no CPC/73, mas no NCPC ganha outra dimensão por conta da necessidade de controlar a validade da negociação processual.</w:t>
      </w:r>
    </w:p>
    <w:p w:rsidR="00AD3A83" w:rsidRDefault="00AD3A83">
      <w:pPr>
        <w:jc w:val="both"/>
        <w:rPr>
          <w:rFonts w:ascii="Calibri" w:eastAsia="Calibri" w:hAnsi="Calibri" w:cs="Calibri"/>
        </w:rPr>
      </w:pPr>
    </w:p>
    <w:p w:rsidR="00AD3A83" w:rsidRDefault="005139B1">
      <w:pPr>
        <w:numPr>
          <w:ilvl w:val="0"/>
          <w:numId w:val="308"/>
        </w:numPr>
        <w:ind w:left="720" w:hanging="360"/>
        <w:jc w:val="both"/>
        <w:rPr>
          <w:rFonts w:ascii="Calibri" w:eastAsia="Calibri" w:hAnsi="Calibri" w:cs="Calibri"/>
        </w:rPr>
      </w:pPr>
      <w:r>
        <w:rPr>
          <w:rFonts w:ascii="Calibri" w:eastAsia="Calibri" w:hAnsi="Calibri" w:cs="Calibri"/>
        </w:rPr>
        <w:t>Se o Direito previr um negócio processual típico, ali estão os limites daquele negócio. Não posso querer, na negociação processual atípica, extrapolar os limites que a lei impões para a negociação processual típica. Exemplo: foro de eleição só pode negociar a competência relativa. Acordo sobre competência absoluta tem objeto ilícito.</w:t>
      </w:r>
    </w:p>
    <w:p w:rsidR="00AD3A83" w:rsidRDefault="00AD3A83">
      <w:pPr>
        <w:ind w:left="720"/>
        <w:rPr>
          <w:rFonts w:ascii="Calibri" w:eastAsia="Calibri" w:hAnsi="Calibri" w:cs="Calibri"/>
        </w:rPr>
      </w:pPr>
    </w:p>
    <w:p w:rsidR="00AD3A83" w:rsidRDefault="005139B1">
      <w:pPr>
        <w:numPr>
          <w:ilvl w:val="0"/>
          <w:numId w:val="309"/>
        </w:numPr>
        <w:ind w:left="720" w:hanging="360"/>
        <w:jc w:val="both"/>
        <w:rPr>
          <w:rFonts w:ascii="Calibri" w:eastAsia="Calibri" w:hAnsi="Calibri" w:cs="Calibri"/>
        </w:rPr>
      </w:pPr>
      <w:r>
        <w:rPr>
          <w:rFonts w:ascii="Calibri" w:eastAsia="Calibri" w:hAnsi="Calibri" w:cs="Calibri"/>
        </w:rPr>
        <w:t>Há matérias de reserva de lei. Sempre que a lei reservar a ela a regulação, não posso regular por negócio processual. Exemplo: recursos. Só há os recursos previstos em lei, não se pode criar um recurso por negócio. Seria criar uma regra de competência absoluta funcional.</w:t>
      </w:r>
    </w:p>
    <w:p w:rsidR="00AD3A83" w:rsidRDefault="005139B1">
      <w:pPr>
        <w:numPr>
          <w:ilvl w:val="0"/>
          <w:numId w:val="309"/>
        </w:numPr>
        <w:ind w:left="720" w:hanging="360"/>
        <w:jc w:val="both"/>
        <w:rPr>
          <w:rFonts w:ascii="Calibri" w:eastAsia="Calibri" w:hAnsi="Calibri" w:cs="Calibri"/>
        </w:rPr>
      </w:pPr>
      <w:r>
        <w:rPr>
          <w:rFonts w:ascii="Calibri" w:eastAsia="Calibri" w:hAnsi="Calibri" w:cs="Calibri"/>
        </w:rPr>
        <w:t>Há objeto ilícito se as partes fizerem acordo para que o juiz aceite prova de fé. Seria impor a um juiz estatal que decidisse com base em alguma crença religiosa, e o Estado é laico.</w:t>
      </w:r>
    </w:p>
    <w:p w:rsidR="00AD3A83" w:rsidRDefault="005139B1">
      <w:pPr>
        <w:numPr>
          <w:ilvl w:val="0"/>
          <w:numId w:val="309"/>
        </w:numPr>
        <w:ind w:left="720" w:hanging="360"/>
        <w:jc w:val="both"/>
        <w:rPr>
          <w:rFonts w:ascii="Calibri" w:eastAsia="Calibri" w:hAnsi="Calibri" w:cs="Calibri"/>
        </w:rPr>
      </w:pPr>
      <w:r>
        <w:rPr>
          <w:rFonts w:ascii="Calibri" w:eastAsia="Calibri" w:hAnsi="Calibri" w:cs="Calibri"/>
        </w:rPr>
        <w:t>As partes não podem, no negócio processual, negociar sobre uma norma que é cogente, algo que não lhe diz respeito. Por exemplo, não podem fazer um acordo de sigilo porque está quebrando a publicidade, que diz respeito a terceiros; acordo dispensando a intervenção do MP.</w:t>
      </w:r>
    </w:p>
    <w:p w:rsidR="00AD3A83" w:rsidRDefault="005139B1">
      <w:pPr>
        <w:numPr>
          <w:ilvl w:val="0"/>
          <w:numId w:val="309"/>
        </w:numPr>
        <w:ind w:left="720" w:hanging="360"/>
        <w:jc w:val="both"/>
        <w:rPr>
          <w:rFonts w:ascii="Calibri" w:eastAsia="Calibri" w:hAnsi="Calibri" w:cs="Calibri"/>
        </w:rPr>
      </w:pPr>
      <w:r>
        <w:rPr>
          <w:rFonts w:ascii="Calibri" w:eastAsia="Calibri" w:hAnsi="Calibri" w:cs="Calibri"/>
        </w:rPr>
        <w:t>A norma cogente não é pensada para atender a um interesse da parte, mas um interesse indisponível: fiscalização do exercício da jurisdição (publicidade) e intervenção do MP.</w:t>
      </w:r>
    </w:p>
    <w:p w:rsidR="00AD3A83" w:rsidRDefault="00AD3A83">
      <w:pPr>
        <w:jc w:val="both"/>
        <w:rPr>
          <w:rFonts w:ascii="Calibri" w:eastAsia="Calibri" w:hAnsi="Calibri" w:cs="Calibri"/>
        </w:rPr>
      </w:pPr>
    </w:p>
    <w:p w:rsidR="00AD3A83" w:rsidRDefault="005139B1">
      <w:pPr>
        <w:numPr>
          <w:ilvl w:val="0"/>
          <w:numId w:val="310"/>
        </w:numPr>
        <w:ind w:left="720" w:hanging="360"/>
        <w:jc w:val="both"/>
        <w:rPr>
          <w:rFonts w:ascii="Calibri" w:eastAsia="Calibri" w:hAnsi="Calibri" w:cs="Calibri"/>
        </w:rPr>
      </w:pPr>
      <w:r>
        <w:rPr>
          <w:rFonts w:ascii="Calibri" w:eastAsia="Calibri" w:hAnsi="Calibri" w:cs="Calibri"/>
        </w:rPr>
        <w:t>São critérios criados por Didier, mas haverá outros, a serem desenvolvidos pela doutrina.</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58</w:t>
      </w:r>
    </w:p>
    <w:p w:rsidR="00AD3A83" w:rsidRDefault="00AD3A83">
      <w:pPr>
        <w:rPr>
          <w:rFonts w:ascii="Calibri" w:eastAsia="Calibri" w:hAnsi="Calibri" w:cs="Calibri"/>
        </w:rPr>
      </w:pPr>
    </w:p>
    <w:p w:rsidR="00AD3A83" w:rsidRDefault="005139B1">
      <w:pPr>
        <w:numPr>
          <w:ilvl w:val="0"/>
          <w:numId w:val="311"/>
        </w:numPr>
        <w:ind w:left="720" w:hanging="360"/>
        <w:jc w:val="both"/>
        <w:rPr>
          <w:rFonts w:ascii="Calibri" w:eastAsia="Calibri" w:hAnsi="Calibri" w:cs="Calibri"/>
        </w:rPr>
      </w:pPr>
      <w:r>
        <w:rPr>
          <w:rFonts w:ascii="Calibri" w:eastAsia="Calibri" w:hAnsi="Calibri" w:cs="Calibri"/>
        </w:rPr>
        <w:t>Cumprimento de sentença.</w:t>
      </w:r>
    </w:p>
    <w:p w:rsidR="00AD3A83" w:rsidRDefault="005139B1">
      <w:pPr>
        <w:numPr>
          <w:ilvl w:val="0"/>
          <w:numId w:val="311"/>
        </w:numPr>
        <w:ind w:left="720" w:hanging="360"/>
        <w:jc w:val="both"/>
        <w:rPr>
          <w:rFonts w:ascii="Calibri" w:eastAsia="Calibri" w:hAnsi="Calibri" w:cs="Calibri"/>
        </w:rPr>
      </w:pPr>
      <w:r>
        <w:rPr>
          <w:rFonts w:ascii="Calibri" w:eastAsia="Calibri" w:hAnsi="Calibri" w:cs="Calibri"/>
        </w:rPr>
        <w:t>Mudanças na parte de título executivo.</w:t>
      </w:r>
    </w:p>
    <w:p w:rsidR="00AD3A83" w:rsidRDefault="005139B1">
      <w:pPr>
        <w:numPr>
          <w:ilvl w:val="0"/>
          <w:numId w:val="311"/>
        </w:numPr>
        <w:ind w:left="720" w:hanging="360"/>
        <w:jc w:val="both"/>
        <w:rPr>
          <w:rFonts w:ascii="Calibri" w:eastAsia="Calibri" w:hAnsi="Calibri" w:cs="Calibri"/>
        </w:rPr>
      </w:pPr>
      <w:r>
        <w:rPr>
          <w:rFonts w:ascii="Calibri" w:eastAsia="Calibri" w:hAnsi="Calibri" w:cs="Calibri"/>
        </w:rPr>
        <w:t>(Aviso de Didier, gravado depois: A decisão do tribunal marítimo foi incluída como título executivo judicial. Transforma o Tribunal Marítimo, que é um tribunal administrativo, num tribunal judicial, o que não poderia ser feito sem mudança na Constituição, portanto, para Didier, o dispositivo é inconstitucional, mas Dilma vetou. A inconstitucionalidade foi usada nas razões do veto. Tribunal marítimo é fonte de prova para os fatos e acidentes da navegação.)</w:t>
      </w:r>
    </w:p>
    <w:p w:rsidR="00AD3A83" w:rsidRDefault="00AD3A83">
      <w:pPr>
        <w:jc w:val="both"/>
        <w:rPr>
          <w:rFonts w:ascii="Calibri" w:eastAsia="Calibri" w:hAnsi="Calibri" w:cs="Calibri"/>
        </w:rPr>
      </w:pPr>
    </w:p>
    <w:p w:rsidR="00AD3A83" w:rsidRDefault="005139B1">
      <w:pPr>
        <w:numPr>
          <w:ilvl w:val="0"/>
          <w:numId w:val="312"/>
        </w:numPr>
        <w:ind w:left="720" w:hanging="360"/>
        <w:jc w:val="both"/>
        <w:rPr>
          <w:rFonts w:ascii="Calibri" w:eastAsia="Calibri" w:hAnsi="Calibri" w:cs="Calibri"/>
        </w:rPr>
      </w:pPr>
      <w:r>
        <w:rPr>
          <w:rFonts w:ascii="Calibri" w:eastAsia="Calibri" w:hAnsi="Calibri" w:cs="Calibri"/>
        </w:rPr>
        <w:t xml:space="preserve">Desde 2005, quando o CPC/73 foi alterado, o </w:t>
      </w:r>
      <w:r>
        <w:rPr>
          <w:rFonts w:ascii="Calibri" w:eastAsia="Calibri" w:hAnsi="Calibri" w:cs="Calibri"/>
          <w:i/>
        </w:rPr>
        <w:t>nomen iuris</w:t>
      </w:r>
      <w:r>
        <w:rPr>
          <w:rFonts w:ascii="Calibri" w:eastAsia="Calibri" w:hAnsi="Calibri" w:cs="Calibri"/>
        </w:rPr>
        <w:t xml:space="preserve"> da fase de execução de sentença é cumprimento de sentença, mas o CPC/73 era confuso no particular.</w:t>
      </w:r>
    </w:p>
    <w:p w:rsidR="00AD3A83" w:rsidRDefault="005139B1">
      <w:pPr>
        <w:numPr>
          <w:ilvl w:val="0"/>
          <w:numId w:val="312"/>
        </w:numPr>
        <w:ind w:left="720" w:hanging="360"/>
        <w:jc w:val="both"/>
        <w:rPr>
          <w:rFonts w:ascii="Calibri" w:eastAsia="Calibri" w:hAnsi="Calibri" w:cs="Calibri"/>
        </w:rPr>
      </w:pPr>
      <w:r>
        <w:rPr>
          <w:rFonts w:ascii="Calibri" w:eastAsia="Calibri" w:hAnsi="Calibri" w:cs="Calibri"/>
        </w:rPr>
        <w:t xml:space="preserve">Em 2005, quando o CPC/73 foi alterado, criou-se um capítulo chamado “cumprimento de sentença”, que misturava um pouco de tudo sobre execução de sentença e um pouco de tudo sobre execução por quantia: </w:t>
      </w:r>
      <w:proofErr w:type="spellStart"/>
      <w:r>
        <w:rPr>
          <w:rFonts w:ascii="Calibri" w:eastAsia="Calibri" w:hAnsi="Calibri" w:cs="Calibri"/>
        </w:rPr>
        <w:t>assistematização</w:t>
      </w:r>
      <w:proofErr w:type="spellEnd"/>
      <w:r>
        <w:rPr>
          <w:rFonts w:ascii="Calibri" w:eastAsia="Calibri" w:hAnsi="Calibri" w:cs="Calibri"/>
        </w:rPr>
        <w:t>. Até a numeração era desorganizada (461-A, pulava para o 475-J).</w:t>
      </w:r>
    </w:p>
    <w:p w:rsidR="00AD3A83" w:rsidRDefault="005139B1">
      <w:pPr>
        <w:numPr>
          <w:ilvl w:val="0"/>
          <w:numId w:val="312"/>
        </w:numPr>
        <w:ind w:left="720" w:hanging="360"/>
        <w:jc w:val="both"/>
        <w:rPr>
          <w:rFonts w:ascii="Calibri" w:eastAsia="Calibri" w:hAnsi="Calibri" w:cs="Calibri"/>
        </w:rPr>
      </w:pPr>
      <w:r>
        <w:rPr>
          <w:rFonts w:ascii="Calibri" w:eastAsia="Calibri" w:hAnsi="Calibri" w:cs="Calibri"/>
        </w:rPr>
        <w:t>O NCPC pegou todas as regras sobre execução de sentença (quantia, fazer, não fazer, contra a Fazenda Pública, alimentos), e colocou juntas, uma ao lado das outras, e corretamente fez uma parte geral disso: regramento geral do cumprimento de sentença, e as execuções de sentença “em espécie”.</w:t>
      </w:r>
    </w:p>
    <w:p w:rsidR="00AD3A83" w:rsidRDefault="00AD3A83">
      <w:pPr>
        <w:jc w:val="both"/>
        <w:rPr>
          <w:rFonts w:ascii="Calibri" w:eastAsia="Calibri" w:hAnsi="Calibri" w:cs="Calibri"/>
        </w:rPr>
      </w:pPr>
    </w:p>
    <w:p w:rsidR="00AD3A83" w:rsidRDefault="005139B1">
      <w:pPr>
        <w:numPr>
          <w:ilvl w:val="0"/>
          <w:numId w:val="313"/>
        </w:numPr>
        <w:ind w:left="720" w:hanging="360"/>
        <w:jc w:val="both"/>
        <w:rPr>
          <w:rFonts w:ascii="Calibri" w:eastAsia="Calibri" w:hAnsi="Calibri" w:cs="Calibri"/>
        </w:rPr>
      </w:pPr>
      <w:r>
        <w:rPr>
          <w:rFonts w:ascii="Calibri" w:eastAsia="Calibri" w:hAnsi="Calibri" w:cs="Calibri"/>
        </w:rPr>
        <w:t>Art. 513: antes de examinar o dispositivo, observar a organização. Título II: do cumprimento da sentença, sem adjetivação. Capítulo I: disposições gerais. Capítulo que envolve a parte geral de qualquer execução de sentença.</w:t>
      </w:r>
    </w:p>
    <w:p w:rsidR="00AD3A83" w:rsidRDefault="005139B1">
      <w:pPr>
        <w:numPr>
          <w:ilvl w:val="0"/>
          <w:numId w:val="313"/>
        </w:numPr>
        <w:ind w:left="720" w:hanging="360"/>
        <w:jc w:val="both"/>
        <w:rPr>
          <w:rFonts w:ascii="Calibri" w:eastAsia="Calibri" w:hAnsi="Calibri" w:cs="Calibri"/>
        </w:rPr>
      </w:pPr>
      <w:r>
        <w:rPr>
          <w:rFonts w:ascii="Calibri" w:eastAsia="Calibri" w:hAnsi="Calibri" w:cs="Calibri"/>
        </w:rPr>
        <w:t>Primeira grande novidade: § 1º esclarece algo que ficava um pouco obscuro no texto do CPC/73, que era saber se o cumprimento de sentença dependia ou não de requerimento: acabou a discussão. Se for para pagar quantia, seja execução provisória ou definitiva, precisa de requerimento. Se for para fazer, não fazer ou dar coisa, não precisa de requerimento: o juiz pode, de ofício, promover o cumprimento de sentença.</w:t>
      </w:r>
    </w:p>
    <w:p w:rsidR="00AD3A83" w:rsidRDefault="00AD3A83">
      <w:pPr>
        <w:jc w:val="both"/>
        <w:rPr>
          <w:rFonts w:ascii="Calibri" w:eastAsia="Calibri" w:hAnsi="Calibri" w:cs="Calibri"/>
        </w:rPr>
      </w:pPr>
    </w:p>
    <w:p w:rsidR="00AD3A83" w:rsidRDefault="005139B1">
      <w:pPr>
        <w:numPr>
          <w:ilvl w:val="0"/>
          <w:numId w:val="314"/>
        </w:numPr>
        <w:ind w:left="720" w:hanging="360"/>
        <w:jc w:val="both"/>
        <w:rPr>
          <w:rFonts w:ascii="Calibri" w:eastAsia="Calibri" w:hAnsi="Calibri" w:cs="Calibri"/>
        </w:rPr>
      </w:pPr>
      <w:r>
        <w:rPr>
          <w:rFonts w:ascii="Calibri" w:eastAsia="Calibri" w:hAnsi="Calibri" w:cs="Calibri"/>
        </w:rPr>
        <w:t>Segunda mudança significativa: como se intima o devedor. Quando houve a reforma em 2005, ela dizia que o devedor deveria ser intimado para cumprir a decisão, mas não dizia como. 3 anos de discussão nos tribunais para saber como o devedor deveria ser intimado, havia 7 teorias diferentes. O art. 513, § 2º exaure isso.</w:t>
      </w:r>
    </w:p>
    <w:p w:rsidR="00AD3A83" w:rsidRDefault="005139B1">
      <w:pPr>
        <w:numPr>
          <w:ilvl w:val="0"/>
          <w:numId w:val="314"/>
        </w:numPr>
        <w:ind w:left="720" w:hanging="360"/>
        <w:jc w:val="both"/>
        <w:rPr>
          <w:rFonts w:ascii="Calibri" w:eastAsia="Calibri" w:hAnsi="Calibri" w:cs="Calibri"/>
        </w:rPr>
      </w:pPr>
      <w:r>
        <w:rPr>
          <w:rFonts w:ascii="Calibri" w:eastAsia="Calibri" w:hAnsi="Calibri" w:cs="Calibri"/>
        </w:rPr>
        <w:t xml:space="preserve">III: o art. 246, § 1º, é aquele que diz que as pessoas jurídicas empresárias passam a ter que receber suas intimações eletronicamente (exceto as microempresas e </w:t>
      </w:r>
      <w:proofErr w:type="spellStart"/>
      <w:r>
        <w:rPr>
          <w:rFonts w:ascii="Calibri" w:eastAsia="Calibri" w:hAnsi="Calibri" w:cs="Calibri"/>
        </w:rPr>
        <w:t>EPPs</w:t>
      </w:r>
      <w:proofErr w:type="spellEnd"/>
      <w:r>
        <w:rPr>
          <w:rFonts w:ascii="Calibri" w:eastAsia="Calibri" w:hAnsi="Calibri" w:cs="Calibri"/>
        </w:rPr>
        <w:t>). Pior do que se fosse por Diário, pior do que se fosse por carta. Evita sacanagem da empresa: teve processo durante todo o processo; quando acaba, revoga a procuração para não ter advogado e ser intimada por AR.</w:t>
      </w:r>
    </w:p>
    <w:p w:rsidR="00AD3A83" w:rsidRDefault="005139B1">
      <w:pPr>
        <w:numPr>
          <w:ilvl w:val="0"/>
          <w:numId w:val="314"/>
        </w:numPr>
        <w:ind w:left="720" w:hanging="360"/>
        <w:jc w:val="both"/>
        <w:rPr>
          <w:rFonts w:ascii="Calibri" w:eastAsia="Calibri" w:hAnsi="Calibri" w:cs="Calibri"/>
        </w:rPr>
      </w:pPr>
      <w:r>
        <w:rPr>
          <w:rFonts w:ascii="Calibri" w:eastAsia="Calibri" w:hAnsi="Calibri" w:cs="Calibri"/>
        </w:rPr>
        <w:t>IV: se foi revel no processo de conhecimento, teve curador especial para ele, mas é um desaparecido. Não adianta intimar de novo por carta.</w:t>
      </w:r>
    </w:p>
    <w:p w:rsidR="00AD3A83" w:rsidRDefault="00AD3A83">
      <w:pPr>
        <w:jc w:val="both"/>
        <w:rPr>
          <w:rFonts w:ascii="Calibri" w:eastAsia="Calibri" w:hAnsi="Calibri" w:cs="Calibri"/>
        </w:rPr>
      </w:pPr>
    </w:p>
    <w:p w:rsidR="00AD3A83" w:rsidRDefault="005139B1">
      <w:pPr>
        <w:numPr>
          <w:ilvl w:val="0"/>
          <w:numId w:val="315"/>
        </w:numPr>
        <w:ind w:left="720" w:hanging="360"/>
        <w:jc w:val="both"/>
        <w:rPr>
          <w:rFonts w:ascii="Calibri" w:eastAsia="Calibri" w:hAnsi="Calibri" w:cs="Calibri"/>
        </w:rPr>
      </w:pPr>
      <w:r>
        <w:rPr>
          <w:rFonts w:ascii="Calibri" w:eastAsia="Calibri" w:hAnsi="Calibri" w:cs="Calibri"/>
        </w:rPr>
        <w:t>§ 3º: agora o NCPC estabelece o dever geral de informar mudança de endereço. Se mudou de endereço e não informou isso à justiça, a intimação feita no endereço anterior considera-se perfeita. Art. 274, parágrafo único.</w:t>
      </w:r>
    </w:p>
    <w:p w:rsidR="00AD3A83" w:rsidRDefault="00AD3A83">
      <w:pPr>
        <w:jc w:val="both"/>
        <w:rPr>
          <w:rFonts w:ascii="Calibri" w:eastAsia="Calibri" w:hAnsi="Calibri" w:cs="Calibri"/>
        </w:rPr>
      </w:pPr>
    </w:p>
    <w:p w:rsidR="00AD3A83" w:rsidRDefault="005139B1">
      <w:pPr>
        <w:numPr>
          <w:ilvl w:val="0"/>
          <w:numId w:val="316"/>
        </w:numPr>
        <w:ind w:left="720" w:hanging="360"/>
        <w:jc w:val="both"/>
        <w:rPr>
          <w:rFonts w:ascii="Calibri" w:eastAsia="Calibri" w:hAnsi="Calibri" w:cs="Calibri"/>
        </w:rPr>
      </w:pPr>
      <w:r>
        <w:rPr>
          <w:rFonts w:ascii="Calibri" w:eastAsia="Calibri" w:hAnsi="Calibri" w:cs="Calibri"/>
        </w:rPr>
        <w:t>§ 4º: como agora o cumprimento de sentença para pagar quantia depende de requerimento, conforme previsão expressa, pode ser que esse requerimento demore para ser feito. Pode ser estratégia, para não cutucar o executado, para que ele perca o prazo da rescisória.</w:t>
      </w:r>
    </w:p>
    <w:p w:rsidR="00AD3A83" w:rsidRDefault="00AD3A83">
      <w:pPr>
        <w:rPr>
          <w:rFonts w:ascii="Calibri" w:eastAsia="Calibri" w:hAnsi="Calibri" w:cs="Calibri"/>
        </w:rPr>
      </w:pPr>
    </w:p>
    <w:p w:rsidR="00AD3A83" w:rsidRDefault="005139B1">
      <w:pPr>
        <w:numPr>
          <w:ilvl w:val="0"/>
          <w:numId w:val="317"/>
        </w:numPr>
        <w:ind w:left="720" w:hanging="360"/>
        <w:jc w:val="both"/>
        <w:rPr>
          <w:rFonts w:ascii="Calibri" w:eastAsia="Calibri" w:hAnsi="Calibri" w:cs="Calibri"/>
        </w:rPr>
      </w:pPr>
      <w:r>
        <w:rPr>
          <w:rFonts w:ascii="Calibri" w:eastAsia="Calibri" w:hAnsi="Calibri" w:cs="Calibri"/>
        </w:rPr>
        <w:t>§ 5º: apareceu fora de contexto. Para Didier deveria ser um artigo avulso; embora importante, foi posto no lugar errado. Tem a ver com legitimidade passiva no cumprimento de sentença: contra quem pode ser promovida. O título não foi formado contra as pessoas listadas no dispositivo.</w:t>
      </w:r>
    </w:p>
    <w:p w:rsidR="00AD3A83" w:rsidRDefault="005139B1">
      <w:pPr>
        <w:numPr>
          <w:ilvl w:val="0"/>
          <w:numId w:val="317"/>
        </w:numPr>
        <w:ind w:left="720" w:hanging="360"/>
        <w:jc w:val="both"/>
        <w:rPr>
          <w:rFonts w:ascii="Calibri" w:eastAsia="Calibri" w:hAnsi="Calibri" w:cs="Calibri"/>
        </w:rPr>
      </w:pPr>
      <w:r>
        <w:rPr>
          <w:rFonts w:ascii="Calibri" w:eastAsia="Calibri" w:hAnsi="Calibri" w:cs="Calibri"/>
        </w:rPr>
        <w:t>Dispositivo em consonância com o sistema, que consagra o incidente de desconsideração da personalidade jurídica: é preciso gerar um título para executar.</w:t>
      </w:r>
    </w:p>
    <w:p w:rsidR="00AD3A83" w:rsidRDefault="005139B1">
      <w:pPr>
        <w:numPr>
          <w:ilvl w:val="0"/>
          <w:numId w:val="317"/>
        </w:numPr>
        <w:ind w:left="720" w:hanging="360"/>
        <w:jc w:val="both"/>
        <w:rPr>
          <w:rFonts w:ascii="Calibri" w:eastAsia="Calibri" w:hAnsi="Calibri" w:cs="Calibri"/>
        </w:rPr>
      </w:pPr>
      <w:r>
        <w:rPr>
          <w:rFonts w:ascii="Calibri" w:eastAsia="Calibri" w:hAnsi="Calibri" w:cs="Calibri"/>
        </w:rPr>
        <w:t>Súmula nº 268 do STJ inspirou o § 5º, que generalizou.</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318"/>
        </w:numPr>
        <w:ind w:left="720" w:hanging="360"/>
        <w:jc w:val="both"/>
        <w:rPr>
          <w:rFonts w:ascii="Calibri" w:eastAsia="Calibri" w:hAnsi="Calibri" w:cs="Calibri"/>
        </w:rPr>
      </w:pPr>
      <w:r>
        <w:rPr>
          <w:rFonts w:ascii="Calibri" w:eastAsia="Calibri" w:hAnsi="Calibri" w:cs="Calibri"/>
        </w:rPr>
        <w:t>Quatro mudanças no rol dos títulos executivos.</w:t>
      </w:r>
    </w:p>
    <w:p w:rsidR="00AD3A83" w:rsidRDefault="005139B1">
      <w:pPr>
        <w:numPr>
          <w:ilvl w:val="0"/>
          <w:numId w:val="318"/>
        </w:numPr>
        <w:ind w:left="720" w:hanging="360"/>
        <w:jc w:val="both"/>
        <w:rPr>
          <w:rFonts w:ascii="Calibri" w:eastAsia="Calibri" w:hAnsi="Calibri" w:cs="Calibri"/>
        </w:rPr>
      </w:pPr>
      <w:r>
        <w:rPr>
          <w:rFonts w:ascii="Calibri" w:eastAsia="Calibri" w:hAnsi="Calibri" w:cs="Calibri"/>
        </w:rPr>
        <w:t>Art. 515. I não tem mudança.</w:t>
      </w:r>
    </w:p>
    <w:p w:rsidR="00AD3A83" w:rsidRDefault="005139B1">
      <w:pPr>
        <w:numPr>
          <w:ilvl w:val="0"/>
          <w:numId w:val="318"/>
        </w:numPr>
        <w:ind w:left="720" w:hanging="360"/>
        <w:jc w:val="both"/>
        <w:rPr>
          <w:rFonts w:ascii="Calibri" w:eastAsia="Calibri" w:hAnsi="Calibri" w:cs="Calibri"/>
        </w:rPr>
      </w:pPr>
      <w:r>
        <w:rPr>
          <w:rFonts w:ascii="Calibri" w:eastAsia="Calibri" w:hAnsi="Calibri" w:cs="Calibri"/>
        </w:rPr>
        <w:t>II teve a redação melhorada: decisão que homologou é título judicial, a diferença está no § 2º.</w:t>
      </w:r>
    </w:p>
    <w:p w:rsidR="00AD3A83" w:rsidRDefault="005139B1">
      <w:pPr>
        <w:numPr>
          <w:ilvl w:val="0"/>
          <w:numId w:val="318"/>
        </w:numPr>
        <w:ind w:left="720" w:hanging="360"/>
        <w:jc w:val="both"/>
        <w:rPr>
          <w:rFonts w:ascii="Calibri" w:eastAsia="Calibri" w:hAnsi="Calibri" w:cs="Calibri"/>
        </w:rPr>
      </w:pPr>
      <w:r>
        <w:rPr>
          <w:rFonts w:ascii="Calibri" w:eastAsia="Calibri" w:hAnsi="Calibri" w:cs="Calibri"/>
        </w:rPr>
        <w:t>Versar sobre relação jurídica que não tenha sido deduzida em juízo já existia, a novidade é envolver sujeito estranho ao processo: o sujeito pode entrar no processo para fazer acordo. Primeira novidade no rol dos títulos executivos.</w:t>
      </w:r>
    </w:p>
    <w:p w:rsidR="00AD3A83" w:rsidRDefault="00AD3A83">
      <w:pPr>
        <w:ind w:left="360"/>
        <w:jc w:val="both"/>
        <w:rPr>
          <w:rFonts w:ascii="Calibri" w:eastAsia="Calibri" w:hAnsi="Calibri" w:cs="Calibri"/>
        </w:rPr>
      </w:pPr>
    </w:p>
    <w:p w:rsidR="00AD3A83" w:rsidRDefault="005139B1">
      <w:pPr>
        <w:numPr>
          <w:ilvl w:val="0"/>
          <w:numId w:val="319"/>
        </w:numPr>
        <w:ind w:left="720" w:hanging="360"/>
        <w:jc w:val="both"/>
        <w:rPr>
          <w:rFonts w:ascii="Calibri" w:eastAsia="Calibri" w:hAnsi="Calibri" w:cs="Calibri"/>
        </w:rPr>
      </w:pPr>
      <w:r>
        <w:rPr>
          <w:rFonts w:ascii="Calibri" w:eastAsia="Calibri" w:hAnsi="Calibri" w:cs="Calibri"/>
        </w:rPr>
        <w:t>Segunda novidade: IX. Sempre se aprendeu (VIII) que a sentença estrangeira deve ser homologada pelo STJ. A novidade é que também é título executivo extrajudicial a decisão estrangeira não definitiva, que pode ser executada no Brasil por carta rogatória. Não precisa de homologação de decisão estrangeira, que é um procedimento mais complexo, só exigido para a decisão final. Decisão interlocutória estrangeira pode ser cumprida no Brasil por simples carta rogatória. Por isso o NCPC separa os dois incisos: uma coisa é a sentença homologada pelo STJ, e outra é a decisão interlocutória executada por carta rogatória.</w:t>
      </w:r>
    </w:p>
    <w:p w:rsidR="00AD3A83" w:rsidRDefault="005139B1">
      <w:pPr>
        <w:numPr>
          <w:ilvl w:val="0"/>
          <w:numId w:val="319"/>
        </w:numPr>
        <w:ind w:left="720" w:hanging="360"/>
        <w:jc w:val="both"/>
        <w:rPr>
          <w:rFonts w:ascii="Calibri" w:eastAsia="Calibri" w:hAnsi="Calibri" w:cs="Calibri"/>
        </w:rPr>
      </w:pPr>
      <w:r>
        <w:rPr>
          <w:rFonts w:ascii="Calibri" w:eastAsia="Calibri" w:hAnsi="Calibri" w:cs="Calibri"/>
        </w:rPr>
        <w:t xml:space="preserve"> O NCPC reforça o papel da carta rogatória. Um dos modos de se executar uma decisão estrangeira.</w:t>
      </w:r>
    </w:p>
    <w:p w:rsidR="00AD3A83" w:rsidRDefault="00AD3A83">
      <w:pPr>
        <w:jc w:val="both"/>
        <w:rPr>
          <w:rFonts w:ascii="Calibri" w:eastAsia="Calibri" w:hAnsi="Calibri" w:cs="Calibri"/>
        </w:rPr>
      </w:pPr>
    </w:p>
    <w:p w:rsidR="00AD3A83" w:rsidRDefault="005139B1">
      <w:pPr>
        <w:numPr>
          <w:ilvl w:val="0"/>
          <w:numId w:val="320"/>
        </w:numPr>
        <w:ind w:left="720" w:hanging="360"/>
        <w:jc w:val="both"/>
        <w:rPr>
          <w:rFonts w:ascii="Calibri" w:eastAsia="Calibri" w:hAnsi="Calibri" w:cs="Calibri"/>
        </w:rPr>
      </w:pPr>
      <w:r>
        <w:rPr>
          <w:rFonts w:ascii="Calibri" w:eastAsia="Calibri" w:hAnsi="Calibri" w:cs="Calibri"/>
        </w:rPr>
        <w:t>Terceira novidade (vetada): X. Tribunal Marítimo é um tribunal administrativo vinculado à Marinha, com composição heterogênea, que julga fatos e acidentes de navegação. Esse julgamento serve como prova no processo jurisdicional. O dispositivo pretendia transformar o tribunal marítimo em tribunal jurisdicional, o que nem a própria lei do tribunal marítimo faz. A defesa na execução seria restrita. Função jurisdicional exercida sem alteração constitucional: dispositivo inconstitucional.</w:t>
      </w:r>
    </w:p>
    <w:p w:rsidR="00AD3A83" w:rsidRDefault="005139B1">
      <w:pPr>
        <w:numPr>
          <w:ilvl w:val="0"/>
          <w:numId w:val="320"/>
        </w:numPr>
        <w:ind w:left="720" w:hanging="360"/>
        <w:jc w:val="both"/>
        <w:rPr>
          <w:rFonts w:ascii="Calibri" w:eastAsia="Calibri" w:hAnsi="Calibri" w:cs="Calibri"/>
        </w:rPr>
      </w:pPr>
      <w:r>
        <w:rPr>
          <w:rFonts w:ascii="Calibri" w:eastAsia="Calibri" w:hAnsi="Calibri" w:cs="Calibri"/>
        </w:rPr>
        <w:t>Possível interpretação conforme: pela lei, o tribunal marítimo pode funcionar como tribunal arbitral; sendo tribunal arbitral, a decisão é jurisdicional.</w:t>
      </w:r>
    </w:p>
    <w:p w:rsidR="00AD3A83" w:rsidRDefault="00AD3A83">
      <w:pPr>
        <w:jc w:val="both"/>
        <w:rPr>
          <w:rFonts w:ascii="Calibri" w:eastAsia="Calibri" w:hAnsi="Calibri" w:cs="Calibri"/>
        </w:rPr>
      </w:pPr>
    </w:p>
    <w:p w:rsidR="00AD3A83" w:rsidRDefault="005139B1">
      <w:pPr>
        <w:numPr>
          <w:ilvl w:val="0"/>
          <w:numId w:val="321"/>
        </w:numPr>
        <w:ind w:left="720" w:hanging="360"/>
        <w:jc w:val="both"/>
        <w:rPr>
          <w:rFonts w:ascii="Calibri" w:eastAsia="Calibri" w:hAnsi="Calibri" w:cs="Calibri"/>
        </w:rPr>
      </w:pPr>
      <w:r>
        <w:rPr>
          <w:rFonts w:ascii="Calibri" w:eastAsia="Calibri" w:hAnsi="Calibri" w:cs="Calibri"/>
        </w:rPr>
        <w:t>§ 1º: VI a IX: título executivo judicial produzido em outro lugar (título executivo judicial externo). Como não são produzidos pelo juiz da execução, é preciso que nessa execução haja citação, e não intimação.</w:t>
      </w:r>
    </w:p>
    <w:p w:rsidR="00AD3A83" w:rsidRDefault="00AD3A83">
      <w:pPr>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59</w:t>
      </w:r>
    </w:p>
    <w:p w:rsidR="00AD3A83" w:rsidRDefault="00AD3A83">
      <w:pPr>
        <w:rPr>
          <w:rFonts w:ascii="Calibri" w:eastAsia="Calibri" w:hAnsi="Calibri" w:cs="Calibri"/>
        </w:rPr>
      </w:pPr>
    </w:p>
    <w:p w:rsidR="00AD3A83" w:rsidRDefault="005139B1">
      <w:pPr>
        <w:numPr>
          <w:ilvl w:val="0"/>
          <w:numId w:val="322"/>
        </w:numPr>
        <w:ind w:left="720" w:hanging="360"/>
        <w:jc w:val="both"/>
        <w:rPr>
          <w:rFonts w:ascii="Calibri" w:eastAsia="Calibri" w:hAnsi="Calibri" w:cs="Calibri"/>
        </w:rPr>
      </w:pPr>
      <w:r>
        <w:rPr>
          <w:rFonts w:ascii="Calibri" w:eastAsia="Calibri" w:hAnsi="Calibri" w:cs="Calibri"/>
        </w:rPr>
        <w:t>Aplicável inclusive na Justiça do Trabalho: protesto de sentença inadimplida como se fosse um cheque, uma duplicata não paga.</w:t>
      </w:r>
    </w:p>
    <w:p w:rsidR="00AD3A83" w:rsidRDefault="005139B1">
      <w:pPr>
        <w:numPr>
          <w:ilvl w:val="0"/>
          <w:numId w:val="322"/>
        </w:numPr>
        <w:ind w:left="720" w:hanging="360"/>
        <w:jc w:val="both"/>
        <w:rPr>
          <w:rFonts w:ascii="Calibri" w:eastAsia="Calibri" w:hAnsi="Calibri" w:cs="Calibri"/>
        </w:rPr>
      </w:pPr>
      <w:r>
        <w:rPr>
          <w:rFonts w:ascii="Calibri" w:eastAsia="Calibri" w:hAnsi="Calibri" w:cs="Calibri"/>
        </w:rPr>
        <w:t>Rigorosamente, já era possível na vigência do CPC/73, mas não estava previsto expressamente. Teria que aplicar a lei que cuida do protesto, e dizer que a sentença é um documento, mas ninguém se lembrava de fazer isso.</w:t>
      </w:r>
    </w:p>
    <w:p w:rsidR="00AD3A83" w:rsidRDefault="005139B1">
      <w:pPr>
        <w:numPr>
          <w:ilvl w:val="0"/>
          <w:numId w:val="322"/>
        </w:numPr>
        <w:ind w:left="720" w:hanging="360"/>
        <w:jc w:val="both"/>
        <w:rPr>
          <w:rFonts w:ascii="Calibri" w:eastAsia="Calibri" w:hAnsi="Calibri" w:cs="Calibri"/>
        </w:rPr>
      </w:pPr>
      <w:r>
        <w:rPr>
          <w:rFonts w:ascii="Calibri" w:eastAsia="Calibri" w:hAnsi="Calibri" w:cs="Calibri"/>
        </w:rPr>
        <w:t>Com um artigo dedicado só a isso, Didier espera que o instrumento seja mais divulgado para forçar o cumprimento da decisão, porque para alguns réus ter um título protestado gera uma grande dificuldade.</w:t>
      </w:r>
    </w:p>
    <w:p w:rsidR="00AD3A83" w:rsidRDefault="00AD3A83">
      <w:pPr>
        <w:jc w:val="both"/>
        <w:rPr>
          <w:rFonts w:ascii="Calibri" w:eastAsia="Calibri" w:hAnsi="Calibri" w:cs="Calibri"/>
        </w:rPr>
      </w:pPr>
    </w:p>
    <w:p w:rsidR="00AD3A83" w:rsidRDefault="005139B1">
      <w:pPr>
        <w:numPr>
          <w:ilvl w:val="0"/>
          <w:numId w:val="323"/>
        </w:numPr>
        <w:ind w:left="720" w:hanging="360"/>
        <w:jc w:val="both"/>
        <w:rPr>
          <w:rFonts w:ascii="Calibri" w:eastAsia="Calibri" w:hAnsi="Calibri" w:cs="Calibri"/>
        </w:rPr>
      </w:pPr>
      <w:r>
        <w:rPr>
          <w:rFonts w:ascii="Calibri" w:eastAsia="Calibri" w:hAnsi="Calibri" w:cs="Calibri"/>
        </w:rPr>
        <w:t>Art. 517, caput.</w:t>
      </w:r>
    </w:p>
    <w:p w:rsidR="00AD3A83" w:rsidRDefault="005139B1">
      <w:pPr>
        <w:numPr>
          <w:ilvl w:val="0"/>
          <w:numId w:val="323"/>
        </w:numPr>
        <w:ind w:left="720" w:hanging="360"/>
        <w:jc w:val="both"/>
        <w:rPr>
          <w:rFonts w:ascii="Calibri" w:eastAsia="Calibri" w:hAnsi="Calibri" w:cs="Calibri"/>
        </w:rPr>
      </w:pPr>
      <w:r>
        <w:rPr>
          <w:rFonts w:ascii="Calibri" w:eastAsia="Calibri" w:hAnsi="Calibri" w:cs="Calibri"/>
        </w:rPr>
        <w:t>Só serve para execução definitiva.</w:t>
      </w:r>
    </w:p>
    <w:p w:rsidR="00AD3A83" w:rsidRDefault="005139B1">
      <w:pPr>
        <w:numPr>
          <w:ilvl w:val="0"/>
          <w:numId w:val="323"/>
        </w:numPr>
        <w:ind w:left="720" w:hanging="360"/>
        <w:jc w:val="both"/>
        <w:rPr>
          <w:rFonts w:ascii="Calibri" w:eastAsia="Calibri" w:hAnsi="Calibri" w:cs="Calibri"/>
        </w:rPr>
      </w:pPr>
      <w:r>
        <w:rPr>
          <w:rFonts w:ascii="Calibri" w:eastAsia="Calibri" w:hAnsi="Calibri" w:cs="Calibri"/>
        </w:rPr>
        <w:t xml:space="preserve">O sujeito é intimado para pagamento no prazo de 15 dias (art. 523). A partir desse prazo ele se torna inadimplente, e é a inadimplência que autoriza o protesto, forma solene de provar o </w:t>
      </w:r>
      <w:proofErr w:type="spellStart"/>
      <w:r>
        <w:rPr>
          <w:rFonts w:ascii="Calibri" w:eastAsia="Calibri" w:hAnsi="Calibri" w:cs="Calibri"/>
        </w:rPr>
        <w:t>indadimplemento</w:t>
      </w:r>
      <w:proofErr w:type="spellEnd"/>
      <w:r>
        <w:rPr>
          <w:rFonts w:ascii="Calibri" w:eastAsia="Calibri" w:hAnsi="Calibri" w:cs="Calibri"/>
        </w:rPr>
        <w:t>.</w:t>
      </w:r>
    </w:p>
    <w:p w:rsidR="00AD3A83" w:rsidRDefault="005139B1">
      <w:pPr>
        <w:numPr>
          <w:ilvl w:val="0"/>
          <w:numId w:val="323"/>
        </w:numPr>
        <w:ind w:left="720" w:hanging="360"/>
        <w:jc w:val="both"/>
        <w:rPr>
          <w:rFonts w:ascii="Calibri" w:eastAsia="Calibri" w:hAnsi="Calibri" w:cs="Calibri"/>
        </w:rPr>
      </w:pPr>
      <w:r>
        <w:rPr>
          <w:rFonts w:ascii="Calibri" w:eastAsia="Calibri" w:hAnsi="Calibri" w:cs="Calibri"/>
        </w:rPr>
        <w:t>§ 1º: Certidão de teor da decisão é o documento exigido para o Exequente ir ao cartório de protesto.</w:t>
      </w:r>
    </w:p>
    <w:p w:rsidR="00AD3A83" w:rsidRDefault="005139B1">
      <w:pPr>
        <w:numPr>
          <w:ilvl w:val="0"/>
          <w:numId w:val="323"/>
        </w:numPr>
        <w:ind w:left="720" w:hanging="360"/>
        <w:jc w:val="both"/>
        <w:rPr>
          <w:rFonts w:ascii="Calibri" w:eastAsia="Calibri" w:hAnsi="Calibri" w:cs="Calibri"/>
        </w:rPr>
      </w:pPr>
      <w:r>
        <w:rPr>
          <w:rFonts w:ascii="Calibri" w:eastAsia="Calibri" w:hAnsi="Calibri" w:cs="Calibri"/>
        </w:rPr>
        <w:t>§ 2º: Todas essas informações são relevantes para se saber juros, se tem multa ou não, quem é o Executado (evitar homonímia).</w:t>
      </w:r>
    </w:p>
    <w:p w:rsidR="00AD3A83" w:rsidRDefault="005139B1">
      <w:pPr>
        <w:numPr>
          <w:ilvl w:val="0"/>
          <w:numId w:val="323"/>
        </w:numPr>
        <w:ind w:left="720" w:hanging="360"/>
        <w:jc w:val="both"/>
        <w:rPr>
          <w:rFonts w:ascii="Calibri" w:eastAsia="Calibri" w:hAnsi="Calibri" w:cs="Calibri"/>
        </w:rPr>
      </w:pPr>
      <w:r>
        <w:rPr>
          <w:rFonts w:ascii="Calibri" w:eastAsia="Calibri" w:hAnsi="Calibri" w:cs="Calibri"/>
        </w:rPr>
        <w:t>§ 3º: o Executado propôs uma ação rescisória daquele título que foi protestado; ele pode averbar nesse protesto a informação de que há ação rescisória, mas ele vai ter que bancar isso.</w:t>
      </w:r>
    </w:p>
    <w:p w:rsidR="00AD3A83" w:rsidRDefault="005139B1">
      <w:pPr>
        <w:numPr>
          <w:ilvl w:val="0"/>
          <w:numId w:val="323"/>
        </w:numPr>
        <w:ind w:left="720" w:hanging="360"/>
        <w:jc w:val="both"/>
        <w:rPr>
          <w:rFonts w:ascii="Calibri" w:eastAsia="Calibri" w:hAnsi="Calibri" w:cs="Calibri"/>
        </w:rPr>
      </w:pPr>
      <w:r>
        <w:rPr>
          <w:rFonts w:ascii="Calibri" w:eastAsia="Calibri" w:hAnsi="Calibri" w:cs="Calibri"/>
        </w:rPr>
        <w:t>§ 4º: O Executado paga e requer ao juiz o cancelamento do protesto.</w:t>
      </w:r>
    </w:p>
    <w:p w:rsidR="00AD3A83" w:rsidRDefault="00AD3A83">
      <w:pPr>
        <w:jc w:val="both"/>
        <w:rPr>
          <w:rFonts w:ascii="Calibri" w:eastAsia="Calibri" w:hAnsi="Calibri" w:cs="Calibri"/>
        </w:rPr>
      </w:pPr>
    </w:p>
    <w:p w:rsidR="00AD3A83" w:rsidRDefault="005139B1">
      <w:pPr>
        <w:numPr>
          <w:ilvl w:val="0"/>
          <w:numId w:val="324"/>
        </w:numPr>
        <w:ind w:left="720" w:hanging="360"/>
        <w:jc w:val="both"/>
        <w:rPr>
          <w:rFonts w:ascii="Calibri" w:eastAsia="Calibri" w:hAnsi="Calibri" w:cs="Calibri"/>
        </w:rPr>
      </w:pPr>
      <w:r>
        <w:rPr>
          <w:rFonts w:ascii="Calibri" w:eastAsia="Calibri" w:hAnsi="Calibri" w:cs="Calibri"/>
        </w:rPr>
        <w:t>Medida simples, que convive paralelamente com todas as outras medidas executivas (continua podendo penhorar, fazer desconto, levar a leilão, etc.), e é uma medida de execução indireta.</w:t>
      </w:r>
    </w:p>
    <w:p w:rsidR="00AD3A83" w:rsidRDefault="00AD3A83">
      <w:pPr>
        <w:rPr>
          <w:rFonts w:ascii="Calibri" w:eastAsia="Calibri" w:hAnsi="Calibri" w:cs="Calibri"/>
        </w:rPr>
      </w:pPr>
    </w:p>
    <w:p w:rsidR="00AD3A83" w:rsidRDefault="005139B1">
      <w:pPr>
        <w:rPr>
          <w:rFonts w:ascii="Calibri" w:eastAsia="Calibri" w:hAnsi="Calibri" w:cs="Calibri"/>
        </w:rPr>
      </w:pPr>
      <w:r>
        <w:rPr>
          <w:rFonts w:ascii="Calibri" w:eastAsia="Calibri" w:hAnsi="Calibri" w:cs="Calibri"/>
        </w:rPr>
        <w:t>-//-</w:t>
      </w:r>
    </w:p>
    <w:p w:rsidR="00AD3A83" w:rsidRDefault="00AD3A83">
      <w:pPr>
        <w:rPr>
          <w:rFonts w:ascii="Calibri" w:eastAsia="Calibri" w:hAnsi="Calibri" w:cs="Calibri"/>
        </w:rPr>
      </w:pPr>
    </w:p>
    <w:p w:rsidR="00AD3A83" w:rsidRDefault="005139B1">
      <w:pPr>
        <w:numPr>
          <w:ilvl w:val="0"/>
          <w:numId w:val="325"/>
        </w:numPr>
        <w:ind w:left="720" w:hanging="360"/>
        <w:jc w:val="both"/>
        <w:rPr>
          <w:rFonts w:ascii="Calibri" w:eastAsia="Calibri" w:hAnsi="Calibri" w:cs="Calibri"/>
        </w:rPr>
      </w:pPr>
      <w:r>
        <w:rPr>
          <w:rFonts w:ascii="Calibri" w:eastAsia="Calibri" w:hAnsi="Calibri" w:cs="Calibri"/>
        </w:rPr>
        <w:t>Competência para o cumprimento de sentença.</w:t>
      </w:r>
    </w:p>
    <w:p w:rsidR="00AD3A83" w:rsidRDefault="005139B1">
      <w:pPr>
        <w:numPr>
          <w:ilvl w:val="0"/>
          <w:numId w:val="325"/>
        </w:numPr>
        <w:ind w:left="720" w:hanging="360"/>
        <w:jc w:val="both"/>
        <w:rPr>
          <w:rFonts w:ascii="Calibri" w:eastAsia="Calibri" w:hAnsi="Calibri" w:cs="Calibri"/>
        </w:rPr>
      </w:pPr>
      <w:r>
        <w:rPr>
          <w:rFonts w:ascii="Calibri" w:eastAsia="Calibri" w:hAnsi="Calibri" w:cs="Calibri"/>
        </w:rPr>
        <w:t>Art. 516: corresponde ao art. 475-P do CPC/73.</w:t>
      </w:r>
    </w:p>
    <w:p w:rsidR="00AD3A83" w:rsidRDefault="005139B1">
      <w:pPr>
        <w:numPr>
          <w:ilvl w:val="0"/>
          <w:numId w:val="325"/>
        </w:numPr>
        <w:ind w:left="720" w:hanging="360"/>
        <w:jc w:val="both"/>
        <w:rPr>
          <w:rFonts w:ascii="Calibri" w:eastAsia="Calibri" w:hAnsi="Calibri" w:cs="Calibri"/>
        </w:rPr>
      </w:pPr>
      <w:r>
        <w:rPr>
          <w:rFonts w:ascii="Calibri" w:eastAsia="Calibri" w:hAnsi="Calibri" w:cs="Calibri"/>
        </w:rPr>
        <w:t>Parágrafo único: as hipóteses dos incisos II e III são a execução de uma sentença proveniente de causa que tramitou no primeiro grau de jurisdição, e a execução dos títulos externos. O Exequente pode escolher alguns foros para executar: opções de foro nesses dois casos.</w:t>
      </w:r>
    </w:p>
    <w:p w:rsidR="00AD3A83" w:rsidRDefault="005139B1">
      <w:pPr>
        <w:numPr>
          <w:ilvl w:val="0"/>
          <w:numId w:val="325"/>
        </w:numPr>
        <w:ind w:left="720" w:hanging="360"/>
        <w:jc w:val="both"/>
        <w:rPr>
          <w:rFonts w:ascii="Calibri" w:eastAsia="Calibri" w:hAnsi="Calibri" w:cs="Calibri"/>
        </w:rPr>
      </w:pPr>
      <w:r>
        <w:rPr>
          <w:rFonts w:ascii="Calibri" w:eastAsia="Calibri" w:hAnsi="Calibri" w:cs="Calibri"/>
        </w:rPr>
        <w:t>O CPC/73 só previa os foros concorrentes no caso de execução de sentença, e não no caso dos títulos externos. Ampliação da escolha dos foros na execução fundada em títulos executivos externos. No NCPC, não é mais apenas no</w:t>
      </w:r>
    </w:p>
    <w:p w:rsidR="00AD3A83" w:rsidRDefault="005139B1">
      <w:pPr>
        <w:numPr>
          <w:ilvl w:val="0"/>
          <w:numId w:val="325"/>
        </w:numPr>
        <w:ind w:left="720" w:hanging="360"/>
        <w:jc w:val="both"/>
        <w:rPr>
          <w:rFonts w:ascii="Calibri" w:eastAsia="Calibri" w:hAnsi="Calibri" w:cs="Calibri"/>
        </w:rPr>
      </w:pPr>
      <w:r>
        <w:rPr>
          <w:rFonts w:ascii="Calibri" w:eastAsia="Calibri" w:hAnsi="Calibri" w:cs="Calibri"/>
        </w:rPr>
        <w:t>A terceira opção (local onde se encontrem os bens sujeitos à execução) é novidade do NCPC.</w:t>
      </w:r>
    </w:p>
    <w:p w:rsidR="00AD3A83" w:rsidRDefault="005139B1">
      <w:pPr>
        <w:numPr>
          <w:ilvl w:val="0"/>
          <w:numId w:val="325"/>
        </w:numPr>
        <w:ind w:left="720" w:hanging="360"/>
        <w:jc w:val="both"/>
        <w:rPr>
          <w:rFonts w:ascii="Calibri" w:eastAsia="Calibri" w:hAnsi="Calibri" w:cs="Calibri"/>
        </w:rPr>
      </w:pPr>
      <w:r>
        <w:rPr>
          <w:rFonts w:ascii="Calibri" w:eastAsia="Calibri" w:hAnsi="Calibri" w:cs="Calibri"/>
        </w:rPr>
        <w:t>Os incisos do 516 trazem hipóteses gerais, e nos casos dos incisos II e III, o parágrafo único traz mais três opções.</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326"/>
        </w:numPr>
        <w:ind w:left="720" w:hanging="360"/>
        <w:jc w:val="both"/>
        <w:rPr>
          <w:rFonts w:ascii="Calibri" w:eastAsia="Calibri" w:hAnsi="Calibri" w:cs="Calibri"/>
        </w:rPr>
      </w:pPr>
      <w:r>
        <w:rPr>
          <w:rFonts w:ascii="Calibri" w:eastAsia="Calibri" w:hAnsi="Calibri" w:cs="Calibri"/>
        </w:rPr>
        <w:t>Art. 519: fecha o sistema. Diz que as regras sobre o cumprimento de sentença se aplicam à execução da tutela provisória. Havia uma lacuna no particular no CPC/73, tanto que, logo que a antecipação de tutela foi generalizada em 1994, se discutia muito como se executaria, porque não tinha regra para isso. Agora está claro: vai ser executada com as regras do cumprimento de sentença.</w:t>
      </w:r>
    </w:p>
    <w:p w:rsidR="00AD3A83" w:rsidRDefault="005139B1">
      <w:pPr>
        <w:numPr>
          <w:ilvl w:val="0"/>
          <w:numId w:val="326"/>
        </w:numPr>
        <w:ind w:left="720" w:hanging="360"/>
        <w:jc w:val="both"/>
        <w:rPr>
          <w:rFonts w:ascii="Calibri" w:eastAsia="Calibri" w:hAnsi="Calibri" w:cs="Calibri"/>
        </w:rPr>
      </w:pPr>
      <w:r>
        <w:rPr>
          <w:rFonts w:ascii="Calibri" w:eastAsia="Calibri" w:hAnsi="Calibri" w:cs="Calibri"/>
        </w:rPr>
        <w:t>“Tutela provisória” é o novo nome que se dá à tutela antecipada.</w:t>
      </w:r>
    </w:p>
    <w:p w:rsidR="00AD3A83" w:rsidRDefault="00AD3A83">
      <w:pPr>
        <w:jc w:val="both"/>
        <w:rPr>
          <w:rFonts w:ascii="Calibri" w:eastAsia="Calibri" w:hAnsi="Calibri" w:cs="Calibri"/>
        </w:rPr>
      </w:pPr>
    </w:p>
    <w:p w:rsidR="00AD3A83" w:rsidRDefault="005139B1">
      <w:pPr>
        <w:numPr>
          <w:ilvl w:val="0"/>
          <w:numId w:val="327"/>
        </w:numPr>
        <w:ind w:left="720" w:hanging="360"/>
        <w:jc w:val="both"/>
        <w:rPr>
          <w:rFonts w:ascii="Calibri" w:eastAsia="Calibri" w:hAnsi="Calibri" w:cs="Calibri"/>
        </w:rPr>
      </w:pPr>
      <w:r>
        <w:rPr>
          <w:rFonts w:ascii="Calibri" w:eastAsia="Calibri" w:hAnsi="Calibri" w:cs="Calibri"/>
        </w:rPr>
        <w:t xml:space="preserve">O art. 518 também traz uma novidade. Alguns vão dizer que é a consagração em lei da exceção de </w:t>
      </w:r>
      <w:proofErr w:type="spellStart"/>
      <w:r>
        <w:rPr>
          <w:rFonts w:ascii="Calibri" w:eastAsia="Calibri" w:hAnsi="Calibri" w:cs="Calibri"/>
        </w:rPr>
        <w:t>pré</w:t>
      </w:r>
      <w:proofErr w:type="spellEnd"/>
      <w:r>
        <w:rPr>
          <w:rFonts w:ascii="Calibri" w:eastAsia="Calibri" w:hAnsi="Calibri" w:cs="Calibri"/>
        </w:rPr>
        <w:t>-executividade: uma simples petição para alegar a nulidade da execução.</w:t>
      </w:r>
    </w:p>
    <w:p w:rsidR="00AD3A83" w:rsidRDefault="005139B1">
      <w:pPr>
        <w:numPr>
          <w:ilvl w:val="0"/>
          <w:numId w:val="327"/>
        </w:numPr>
        <w:ind w:left="720" w:hanging="360"/>
        <w:jc w:val="both"/>
        <w:rPr>
          <w:rFonts w:ascii="Calibri" w:eastAsia="Calibri" w:hAnsi="Calibri" w:cs="Calibri"/>
        </w:rPr>
      </w:pPr>
      <w:r>
        <w:rPr>
          <w:rFonts w:ascii="Calibri" w:eastAsia="Calibri" w:hAnsi="Calibri" w:cs="Calibri"/>
        </w:rPr>
        <w:t xml:space="preserve">A exceção de </w:t>
      </w:r>
      <w:proofErr w:type="spellStart"/>
      <w:r>
        <w:rPr>
          <w:rFonts w:ascii="Calibri" w:eastAsia="Calibri" w:hAnsi="Calibri" w:cs="Calibri"/>
        </w:rPr>
        <w:t>pré</w:t>
      </w:r>
      <w:proofErr w:type="spellEnd"/>
      <w:r>
        <w:rPr>
          <w:rFonts w:ascii="Calibri" w:eastAsia="Calibri" w:hAnsi="Calibri" w:cs="Calibri"/>
        </w:rPr>
        <w:t>-executividade foi uma construção doutrinária forense que permitia a defesa na execução por simples petição. Só que esse dispositivo tem de se adequar ao dispositivo que regula a defesa no cumprimento de sentença, que é a impugnação, que pode veicular defeitos do processo. Se defesas sobre invalidade do processo podem ser veiculadas na impugnação, como conciliar isso com poder veicular por petição avulsa? Como fica a preclusão nessa história?</w:t>
      </w:r>
    </w:p>
    <w:p w:rsidR="00AD3A83" w:rsidRDefault="005139B1">
      <w:pPr>
        <w:numPr>
          <w:ilvl w:val="0"/>
          <w:numId w:val="327"/>
        </w:numPr>
        <w:ind w:left="720" w:hanging="360"/>
        <w:jc w:val="both"/>
        <w:rPr>
          <w:rFonts w:ascii="Calibri" w:eastAsia="Calibri" w:hAnsi="Calibri" w:cs="Calibri"/>
        </w:rPr>
      </w:pPr>
      <w:r>
        <w:rPr>
          <w:rFonts w:ascii="Calibri" w:eastAsia="Calibri" w:hAnsi="Calibri" w:cs="Calibri"/>
        </w:rPr>
        <w:t xml:space="preserve">Incompetência, excesso de penhora, avaliação errônea são assuntos da impugnação. Petição avulsa para apresentar questão de defesa só em duas possibilidades: se se trata de fatos supervenientes à impugnação ou se se trata de questões que não </w:t>
      </w:r>
      <w:proofErr w:type="spellStart"/>
      <w:r>
        <w:rPr>
          <w:rFonts w:ascii="Calibri" w:eastAsia="Calibri" w:hAnsi="Calibri" w:cs="Calibri"/>
        </w:rPr>
        <w:t>precluem</w:t>
      </w:r>
      <w:proofErr w:type="spellEnd"/>
      <w:r>
        <w:rPr>
          <w:rFonts w:ascii="Calibri" w:eastAsia="Calibri" w:hAnsi="Calibri" w:cs="Calibri"/>
        </w:rPr>
        <w:t>, como incompetência absoluta. Só isso. Fora disso, é na impugnação que ele vai se defender; se não for assim, para que serve a impugnação?</w:t>
      </w:r>
    </w:p>
    <w:p w:rsidR="00AD3A83" w:rsidRDefault="005139B1">
      <w:pPr>
        <w:numPr>
          <w:ilvl w:val="0"/>
          <w:numId w:val="327"/>
        </w:numPr>
        <w:ind w:left="720" w:hanging="360"/>
        <w:jc w:val="both"/>
        <w:rPr>
          <w:rFonts w:ascii="Calibri" w:eastAsia="Calibri" w:hAnsi="Calibri" w:cs="Calibri"/>
        </w:rPr>
      </w:pPr>
      <w:r>
        <w:rPr>
          <w:rFonts w:ascii="Calibri" w:eastAsia="Calibri" w:hAnsi="Calibri" w:cs="Calibri"/>
        </w:rPr>
        <w:t>Já há coisa julgada; na impugnação só se podem alegar questões formais.</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Mudanças na execução provisória.</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Art. 520.</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No nome do capítulo, deixa-se claro que o velho regime da execução provisória na verdade é o regime da execução provisória para pagar quantia.</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 xml:space="preserve">A execução provisória corre sob responsabilidade objetiva do exequente, não mudou nada. O exequente tem de saber que se depois a sentença for reformulada, anulada, todos os prejuízos causados ao réu haverão de ser ressarcidos em responsabilidade objetiva. </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Pequena mudança: É possível haver reforma ou anulação apenas parcial da decisão. Nesse caso, a execução provisória não cai totalmente, só uma parte: a parte que reformou.</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Além disso, a apuração dos prejuízos causados pode ser feita por qualquer técnica de liquidação: pode ser por arbitramento ou pelo procedimento comum (não é mais liquidação por artigos).</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Art. 520, § 4º: totalmente novo. O inciso II diz que a execução provisória fica sem efeito se houver anulação ou reforma parcial da sentença, restituindo-se as partes ao estado anterior. Até aí, nenhuma novidade, mas o § 4º diz que isso não implica o desfazimento da transferência de posse ou alienação de propriedade (ou outro direito real) já realizada, ou seja, se já tiver havido alienação, hasta pública na execução provisória, e esta caiu: a hasta pública permanece, para proteger o terceiro adquirente. Mesmo que ele tenha adquirido sabendo que era execução provisória, se pudesse reverter, ninguém arremataria, e a execução provisória perderia força.</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Fica sempre ressalvado a reparação dos prejuízos, ou seja: o executado, que ganhou ao final das contas, vai poder se voltar contra o exequente para buscar o ressarcimento dos seus prejuízos. Por isso se exige que, para que o bem seja vendido, seja prestada caução. Art. 520, IV. Isso não é novidade, a novidade é que o ato de alienação é perfeito.</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 5º: o dispositivo não é dos mais populares, mas diz que as regras do cumprimento provisório de sentença também se aplicam às obrigações de fazer, não fazer ou de dar coisa. Não se vai falar de ato de transferência de domínio na obrigação de fazer ou não fazer, mas a ideia de responsabilidade objetiva, por exemplo, se aplica. Isso preenche uma lacuna. O padrão da execução de quantia é o padrão que deve ser levado em consideração na execução provisória de qualquer execução.</w:t>
      </w:r>
    </w:p>
    <w:p w:rsidR="00AD3A83" w:rsidRDefault="005139B1">
      <w:pPr>
        <w:numPr>
          <w:ilvl w:val="0"/>
          <w:numId w:val="328"/>
        </w:numPr>
        <w:ind w:left="720" w:hanging="360"/>
        <w:jc w:val="both"/>
        <w:rPr>
          <w:rFonts w:ascii="Calibri" w:eastAsia="Calibri" w:hAnsi="Calibri" w:cs="Calibri"/>
        </w:rPr>
      </w:pPr>
      <w:r>
        <w:rPr>
          <w:rFonts w:ascii="Calibri" w:eastAsia="Calibri" w:hAnsi="Calibri" w:cs="Calibri"/>
        </w:rPr>
        <w:t>A diferença é que a execução do pagamento de quantia depende de requerimento; nos demais casos, pode se dar de ofício.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60</w:t>
      </w:r>
    </w:p>
    <w:p w:rsidR="00AD3A83" w:rsidRDefault="00AD3A83">
      <w:pPr>
        <w:jc w:val="both"/>
        <w:rPr>
          <w:rFonts w:ascii="Calibri" w:eastAsia="Calibri" w:hAnsi="Calibri" w:cs="Calibri"/>
        </w:rPr>
      </w:pPr>
    </w:p>
    <w:p w:rsidR="00AD3A83" w:rsidRDefault="005139B1">
      <w:pPr>
        <w:numPr>
          <w:ilvl w:val="0"/>
          <w:numId w:val="329"/>
        </w:numPr>
        <w:ind w:left="720" w:hanging="360"/>
        <w:jc w:val="both"/>
        <w:rPr>
          <w:rFonts w:ascii="Calibri" w:eastAsia="Calibri" w:hAnsi="Calibri" w:cs="Calibri"/>
        </w:rPr>
      </w:pPr>
      <w:r>
        <w:rPr>
          <w:rFonts w:ascii="Calibri" w:eastAsia="Calibri" w:hAnsi="Calibri" w:cs="Calibri"/>
        </w:rPr>
        <w:t>A novidade em relação à caução é o regramento da dispensa da caução. No CPC/73, a caução era exigida nos casos de levantamento de dinheiro e transferência de domínio. O NCPC diz que não é só domínio, mas também posse ou outro direito real (a lógica é a mesma; alienação de direitos sobre determinado bem ou levantamento de dinheiro: caução).</w:t>
      </w:r>
    </w:p>
    <w:p w:rsidR="00AD3A83" w:rsidRDefault="005139B1">
      <w:pPr>
        <w:numPr>
          <w:ilvl w:val="0"/>
          <w:numId w:val="329"/>
        </w:numPr>
        <w:ind w:left="720" w:hanging="360"/>
        <w:jc w:val="both"/>
        <w:rPr>
          <w:rFonts w:ascii="Calibri" w:eastAsia="Calibri" w:hAnsi="Calibri" w:cs="Calibri"/>
        </w:rPr>
      </w:pPr>
      <w:r>
        <w:rPr>
          <w:rFonts w:ascii="Calibri" w:eastAsia="Calibri" w:hAnsi="Calibri" w:cs="Calibri"/>
        </w:rPr>
        <w:t>Casos em que a lei dispensa a caução para que se possa levantar dinheiro ou praticar atos que importem transferência de domínio, posse ou direito real: art. 521.</w:t>
      </w:r>
    </w:p>
    <w:p w:rsidR="00AD3A83" w:rsidRDefault="005139B1">
      <w:pPr>
        <w:numPr>
          <w:ilvl w:val="0"/>
          <w:numId w:val="329"/>
        </w:numPr>
        <w:ind w:left="720" w:hanging="360"/>
        <w:jc w:val="both"/>
        <w:rPr>
          <w:rFonts w:ascii="Calibri" w:eastAsia="Calibri" w:hAnsi="Calibri" w:cs="Calibri"/>
        </w:rPr>
      </w:pPr>
      <w:r>
        <w:rPr>
          <w:rFonts w:ascii="Calibri" w:eastAsia="Calibri" w:hAnsi="Calibri" w:cs="Calibri"/>
        </w:rPr>
        <w:t>Todas essas hipóteses de dispensa da caução, algumas muito abertas, caem por terra por conta do parágrafo único, que cria uma regra que excepciona todas as hipóteses de dispensa: pode aniquilar a dispensa da caução. Mesmo, por exemplo, na ação de alimentos. Dispositivo incluído pelo Senado, jogando um balde de água fria na execução provisória.</w:t>
      </w:r>
    </w:p>
    <w:p w:rsidR="00AD3A83" w:rsidRDefault="00AD3A83">
      <w:pPr>
        <w:jc w:val="both"/>
        <w:rPr>
          <w:rFonts w:ascii="Calibri" w:eastAsia="Calibri" w:hAnsi="Calibri" w:cs="Calibri"/>
        </w:rPr>
      </w:pPr>
    </w:p>
    <w:p w:rsidR="00AD3A83" w:rsidRDefault="005139B1">
      <w:pPr>
        <w:numPr>
          <w:ilvl w:val="0"/>
          <w:numId w:val="330"/>
        </w:numPr>
        <w:ind w:left="720" w:hanging="360"/>
        <w:jc w:val="both"/>
        <w:rPr>
          <w:rFonts w:ascii="Calibri" w:eastAsia="Calibri" w:hAnsi="Calibri" w:cs="Calibri"/>
        </w:rPr>
      </w:pPr>
      <w:r>
        <w:rPr>
          <w:rFonts w:ascii="Calibri" w:eastAsia="Calibri" w:hAnsi="Calibri" w:cs="Calibri"/>
        </w:rPr>
        <w:t>§ 1º supre uma lacuna que havia no CPC/73. A impugnação é o meio de defesa na execução provisória, isso agora está esclarecido.</w:t>
      </w:r>
    </w:p>
    <w:p w:rsidR="00AD3A83" w:rsidRDefault="00AD3A83">
      <w:pPr>
        <w:ind w:left="720"/>
        <w:rPr>
          <w:rFonts w:ascii="Calibri" w:eastAsia="Calibri" w:hAnsi="Calibri" w:cs="Calibri"/>
        </w:rPr>
      </w:pPr>
    </w:p>
    <w:p w:rsidR="00AD3A83" w:rsidRDefault="005139B1">
      <w:pPr>
        <w:numPr>
          <w:ilvl w:val="0"/>
          <w:numId w:val="331"/>
        </w:numPr>
        <w:ind w:left="720" w:hanging="360"/>
        <w:jc w:val="both"/>
        <w:rPr>
          <w:rFonts w:ascii="Calibri" w:eastAsia="Calibri" w:hAnsi="Calibri" w:cs="Calibri"/>
        </w:rPr>
      </w:pPr>
      <w:r>
        <w:rPr>
          <w:rFonts w:ascii="Calibri" w:eastAsia="Calibri" w:hAnsi="Calibri" w:cs="Calibri"/>
        </w:rPr>
        <w:t>Duas mudanças sensíveis, Didier é contra ambas: o NCPC deixa claro que em execução provisória há honorários advocatícios. Contraria uma orientação antiga do STJ (que já havia dito que não cabiam honorários na execução provisória). Art. 520, § 2º. Vai encarecer demais o processo.</w:t>
      </w:r>
    </w:p>
    <w:p w:rsidR="00AD3A83" w:rsidRDefault="005139B1">
      <w:pPr>
        <w:numPr>
          <w:ilvl w:val="0"/>
          <w:numId w:val="331"/>
        </w:numPr>
        <w:ind w:left="720" w:hanging="360"/>
        <w:jc w:val="both"/>
        <w:rPr>
          <w:rFonts w:ascii="Calibri" w:eastAsia="Calibri" w:hAnsi="Calibri" w:cs="Calibri"/>
        </w:rPr>
      </w:pPr>
      <w:r>
        <w:rPr>
          <w:rFonts w:ascii="Calibri" w:eastAsia="Calibri" w:hAnsi="Calibri" w:cs="Calibri"/>
        </w:rPr>
        <w:t>Segunda mudança: multa pelo inadimplemento em execução provisória.</w:t>
      </w:r>
    </w:p>
    <w:p w:rsidR="00AD3A83" w:rsidRDefault="00AD3A83">
      <w:pPr>
        <w:jc w:val="both"/>
        <w:rPr>
          <w:rFonts w:ascii="Calibri" w:eastAsia="Calibri" w:hAnsi="Calibri" w:cs="Calibri"/>
        </w:rPr>
      </w:pP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Desde 2005, no cumprimento de sentença: o sujeito é intimado para cumpri-la em 15 dias, se não cumprir, multa legal de 10%. Desde então surgiu a dúvida se essa previsão se aplicaria à execução provisória. Em 2008 Didier escreveu um texto em que disse que essa multa não faria sentido na execução provisória, pois se ela é provisória, eu recorri da sentença; se eu, na execução provisória, cumprir a sentença (e a multa força o réu a refletir se não é melhor cumprir a obrigação do que pagar a multa), o recurso cai, porque é como se tivesse praticado um ato incompatível com o direito de recorrer.</w:t>
      </w: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E se depositar o valor em juízo para a multa não incidir? Para Didier, depositar em juízo, não sendo pagamento, é apenas dar dinheiro para ser penhorado. Não está cumprindo a decisão, portanto deve incidir a multa: cumprir a decisão é pagar e pronto. STJ decidiu que a multa é incompatível com a execução provisória.</w:t>
      </w: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O legislador foi contra esse entendimento e regulou a multa da execução provisória. Para Didier, confirma que ele estava certo, porque para regular a multa, tiveram que distorcer sua natureza. Ela era uma forma de forçar o adimplemento, e se transformou em outra coisa.</w:t>
      </w: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 3º: a multa pode ser elidida com o depósito do valor da execução, que não é pagamento. Não é uma multa para pagamento, é multa para estimular o sujeito a depositar o valor da dívida: estimula a penhora em dinheiro. Tanto é assim, que basta que haja o dinheiro que a multa é elidida.</w:t>
      </w: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A estratégia era fazer com que o sujeito pensasse duas vezes antes de impugnar a execução.</w:t>
      </w: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Primeiro problema: não é a multa do art. 523, é outra coisa.</w:t>
      </w: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Segundo: o NCPC tem uma novidade que é a equiparação do dinheiro com seguro garantia judicial (contrata-se um seguro para garantia do adimplemento) ou fiança bancária. São dois produtos financeiros, um é um produto de seguro e o outro é um produto bancário. Se o sujeito traz uma fiança bancária no valor da obrigação, vai dispensar a multa? Para Didier, vai. Art. 835, § 2º.</w:t>
      </w:r>
    </w:p>
    <w:p w:rsidR="00AD3A83" w:rsidRDefault="005139B1">
      <w:pPr>
        <w:numPr>
          <w:ilvl w:val="0"/>
          <w:numId w:val="332"/>
        </w:numPr>
        <w:ind w:left="720" w:hanging="360"/>
        <w:jc w:val="both"/>
        <w:rPr>
          <w:rFonts w:ascii="Calibri" w:eastAsia="Calibri" w:hAnsi="Calibri" w:cs="Calibri"/>
        </w:rPr>
      </w:pPr>
      <w:r>
        <w:rPr>
          <w:rFonts w:ascii="Calibri" w:eastAsia="Calibri" w:hAnsi="Calibri" w:cs="Calibri"/>
        </w:rPr>
        <w:t>Segundo ponto: eu recorri para discutir aquele valor, mas meu recurso não tem efeito suspensivo. Vem a execução provisória, eu sou intimado para pagar, e o NCPC diz que tem multa, para se livrar dela, devo depositar um valor. Se eu tenho de depositar o valor para não ser multado em 10% e meu recurso não cair, esse depósito acaba sendo algo parecido com um depósito recursal. Para Didier, isso é algo, no mínimo, estranho. Ele sugere que isso é uma inconstitucionalidade.</w:t>
      </w:r>
    </w:p>
    <w:p w:rsidR="00AD3A83" w:rsidRDefault="00AD3A83">
      <w:pPr>
        <w:jc w:val="both"/>
        <w:rPr>
          <w:rFonts w:ascii="Calibri" w:eastAsia="Calibri" w:hAnsi="Calibri" w:cs="Calibri"/>
        </w:rPr>
      </w:pPr>
    </w:p>
    <w:p w:rsidR="00AD3A83" w:rsidRDefault="005139B1">
      <w:pPr>
        <w:jc w:val="both"/>
        <w:rPr>
          <w:rFonts w:ascii="Calibri" w:eastAsia="Calibri" w:hAnsi="Calibri" w:cs="Calibri"/>
        </w:rPr>
      </w:pPr>
      <w:r>
        <w:rPr>
          <w:rFonts w:ascii="Calibri" w:eastAsia="Calibri" w:hAnsi="Calibri" w:cs="Calibri"/>
        </w:rPr>
        <w:t>-//-</w:t>
      </w:r>
    </w:p>
    <w:p w:rsidR="00AD3A83" w:rsidRDefault="00AD3A83">
      <w:pPr>
        <w:jc w:val="both"/>
        <w:rPr>
          <w:rFonts w:ascii="Calibri" w:eastAsia="Calibri" w:hAnsi="Calibri" w:cs="Calibri"/>
        </w:rPr>
      </w:pPr>
    </w:p>
    <w:p w:rsidR="00AD3A83" w:rsidRDefault="005139B1">
      <w:pPr>
        <w:numPr>
          <w:ilvl w:val="0"/>
          <w:numId w:val="333"/>
        </w:numPr>
        <w:ind w:left="720" w:hanging="360"/>
        <w:jc w:val="both"/>
        <w:rPr>
          <w:rFonts w:ascii="Calibri" w:eastAsia="Calibri" w:hAnsi="Calibri" w:cs="Calibri"/>
        </w:rPr>
      </w:pPr>
      <w:r>
        <w:rPr>
          <w:rFonts w:ascii="Calibri" w:eastAsia="Calibri" w:hAnsi="Calibri" w:cs="Calibri"/>
        </w:rPr>
        <w:t>Execução definitiva.</w:t>
      </w:r>
    </w:p>
    <w:p w:rsidR="00AD3A83" w:rsidRDefault="005139B1">
      <w:pPr>
        <w:numPr>
          <w:ilvl w:val="0"/>
          <w:numId w:val="333"/>
        </w:numPr>
        <w:ind w:left="720" w:hanging="360"/>
        <w:jc w:val="both"/>
        <w:rPr>
          <w:rFonts w:ascii="Calibri" w:eastAsia="Calibri" w:hAnsi="Calibri" w:cs="Calibri"/>
        </w:rPr>
      </w:pPr>
      <w:r>
        <w:rPr>
          <w:rFonts w:ascii="Calibri" w:eastAsia="Calibri" w:hAnsi="Calibri" w:cs="Calibri"/>
        </w:rPr>
        <w:t>Duas mudanças simples.</w:t>
      </w:r>
    </w:p>
    <w:p w:rsidR="00AD3A83" w:rsidRDefault="005139B1">
      <w:pPr>
        <w:numPr>
          <w:ilvl w:val="0"/>
          <w:numId w:val="333"/>
        </w:numPr>
        <w:ind w:left="720" w:hanging="360"/>
        <w:jc w:val="both"/>
        <w:rPr>
          <w:rFonts w:ascii="Calibri" w:eastAsia="Calibri" w:hAnsi="Calibri" w:cs="Calibri"/>
        </w:rPr>
      </w:pPr>
      <w:r>
        <w:rPr>
          <w:rFonts w:ascii="Calibri" w:eastAsia="Calibri" w:hAnsi="Calibri" w:cs="Calibri"/>
        </w:rPr>
        <w:t>Deixa-se claro que honorários advocatícios em cumprimento de sentença só são devidos após o inadimplemento. O cumprimento de sentença tem uma primeira fase em que o devedor é intimado para pagar em 15 dias. Nessa fase, não há honorários advocatícios. Se ele não pagar, portanto, se tornar inadimplente, aí começa a atividade executiva e haverá honorários de 10%. Art. 523, § 1º. Um milhão viram um milhão e duzentos mil.</w:t>
      </w:r>
    </w:p>
    <w:p w:rsidR="00AD3A83" w:rsidRDefault="00AD3A83">
      <w:pPr>
        <w:jc w:val="both"/>
        <w:rPr>
          <w:rFonts w:ascii="Calibri" w:eastAsia="Calibri" w:hAnsi="Calibri" w:cs="Calibri"/>
        </w:rPr>
      </w:pPr>
    </w:p>
    <w:p w:rsidR="00AD3A83" w:rsidRDefault="005139B1">
      <w:pPr>
        <w:numPr>
          <w:ilvl w:val="0"/>
          <w:numId w:val="334"/>
        </w:numPr>
        <w:ind w:left="720" w:hanging="360"/>
        <w:jc w:val="both"/>
        <w:rPr>
          <w:rFonts w:ascii="Calibri" w:eastAsia="Calibri" w:hAnsi="Calibri" w:cs="Calibri"/>
        </w:rPr>
      </w:pPr>
      <w:r>
        <w:rPr>
          <w:rFonts w:ascii="Calibri" w:eastAsia="Calibri" w:hAnsi="Calibri" w:cs="Calibri"/>
        </w:rPr>
        <w:t>Art. 524: completamente novo. Traz a lista de requisitos para a petição exigida para o cumprimento de sentença.</w:t>
      </w:r>
    </w:p>
    <w:p w:rsidR="00AD3A83" w:rsidRDefault="005139B1">
      <w:pPr>
        <w:numPr>
          <w:ilvl w:val="0"/>
          <w:numId w:val="334"/>
        </w:numPr>
        <w:ind w:left="720" w:hanging="360"/>
        <w:jc w:val="both"/>
        <w:rPr>
          <w:rFonts w:ascii="Calibri" w:eastAsia="Calibri" w:hAnsi="Calibri" w:cs="Calibri"/>
        </w:rPr>
      </w:pPr>
      <w:r>
        <w:rPr>
          <w:rFonts w:ascii="Calibri" w:eastAsia="Calibri" w:hAnsi="Calibri" w:cs="Calibri"/>
        </w:rPr>
        <w:t>I: também se exigem na petição inicial. Se o exequente não tiver essas informações, pode pedir ao juiz que as forneça, ou ficar liberado de prestá-las.</w:t>
      </w:r>
    </w:p>
    <w:p w:rsidR="00AD3A83" w:rsidRDefault="005139B1">
      <w:pPr>
        <w:numPr>
          <w:ilvl w:val="0"/>
          <w:numId w:val="334"/>
        </w:numPr>
        <w:ind w:left="720" w:hanging="360"/>
        <w:jc w:val="both"/>
        <w:rPr>
          <w:rFonts w:ascii="Calibri" w:eastAsia="Calibri" w:hAnsi="Calibri" w:cs="Calibri"/>
        </w:rPr>
      </w:pPr>
      <w:r>
        <w:rPr>
          <w:rFonts w:ascii="Calibri" w:eastAsia="Calibri" w:hAnsi="Calibri" w:cs="Calibri"/>
        </w:rPr>
        <w:t>Os incisos II, III, IV, V e VI do art. 524 são relacionados ao demonstrativo discriminado e atualizado do crédito que deve acompanhar a petição.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61</w:t>
      </w:r>
    </w:p>
    <w:p w:rsidR="00AD3A83" w:rsidRDefault="00AD3A83">
      <w:pPr>
        <w:jc w:val="both"/>
        <w:rPr>
          <w:rFonts w:ascii="Calibri" w:eastAsia="Calibri" w:hAnsi="Calibri" w:cs="Calibri"/>
        </w:rPr>
      </w:pPr>
    </w:p>
    <w:p w:rsidR="00AD3A83" w:rsidRDefault="005139B1">
      <w:pPr>
        <w:numPr>
          <w:ilvl w:val="0"/>
          <w:numId w:val="335"/>
        </w:numPr>
        <w:ind w:left="720" w:hanging="360"/>
        <w:jc w:val="both"/>
        <w:rPr>
          <w:rFonts w:ascii="Calibri" w:eastAsia="Calibri" w:hAnsi="Calibri" w:cs="Calibri"/>
        </w:rPr>
      </w:pPr>
      <w:r>
        <w:rPr>
          <w:rFonts w:ascii="Calibri" w:eastAsia="Calibri" w:hAnsi="Calibri" w:cs="Calibri"/>
        </w:rPr>
        <w:t>Enquanto os embargos à execução são a defesa na execução de título executivo extrajudicial, a defesa na execução de título judicial se dá pela impugnação, que foi amplamente reformatada.</w:t>
      </w:r>
    </w:p>
    <w:p w:rsidR="00AD3A83" w:rsidRDefault="005139B1">
      <w:pPr>
        <w:numPr>
          <w:ilvl w:val="0"/>
          <w:numId w:val="335"/>
        </w:numPr>
        <w:ind w:left="720" w:hanging="360"/>
        <w:jc w:val="both"/>
        <w:rPr>
          <w:rFonts w:ascii="Calibri" w:eastAsia="Calibri" w:hAnsi="Calibri" w:cs="Calibri"/>
        </w:rPr>
      </w:pPr>
      <w:r>
        <w:rPr>
          <w:rFonts w:ascii="Calibri" w:eastAsia="Calibri" w:hAnsi="Calibri" w:cs="Calibri"/>
        </w:rPr>
        <w:t>Art. 525: transcorrido o prazo para pagamento espontâneo, o executado, independentemente de penhora ou nova intimação, pode apresentar sua impugnação.</w:t>
      </w:r>
    </w:p>
    <w:p w:rsidR="00AD3A83" w:rsidRDefault="005139B1">
      <w:pPr>
        <w:numPr>
          <w:ilvl w:val="0"/>
          <w:numId w:val="335"/>
        </w:numPr>
        <w:ind w:left="720" w:hanging="360"/>
        <w:jc w:val="both"/>
        <w:rPr>
          <w:rFonts w:ascii="Calibri" w:eastAsia="Calibri" w:hAnsi="Calibri" w:cs="Calibri"/>
        </w:rPr>
      </w:pPr>
      <w:r>
        <w:rPr>
          <w:rFonts w:ascii="Calibri" w:eastAsia="Calibri" w:hAnsi="Calibri" w:cs="Calibri"/>
        </w:rPr>
        <w:t>O sujeito é intimado para cumprir a sentença. Se ele não cumpre a sentença, já começa a contar o prazo de 15 dias, sem necessidade de nova intimação. Aquela primeira intimação para o cumprimento de sentença já abrange a intimação para impugnar (15+15).</w:t>
      </w:r>
    </w:p>
    <w:p w:rsidR="00AD3A83" w:rsidRDefault="005139B1">
      <w:pPr>
        <w:numPr>
          <w:ilvl w:val="0"/>
          <w:numId w:val="335"/>
        </w:numPr>
        <w:ind w:left="720" w:hanging="360"/>
        <w:jc w:val="both"/>
        <w:rPr>
          <w:rFonts w:ascii="Calibri" w:eastAsia="Calibri" w:hAnsi="Calibri" w:cs="Calibri"/>
        </w:rPr>
      </w:pPr>
      <w:r>
        <w:rPr>
          <w:rFonts w:ascii="Calibri" w:eastAsia="Calibri" w:hAnsi="Calibri" w:cs="Calibri"/>
        </w:rPr>
        <w:t>Os embargos de execução, desde 2006, não precisam de penhora para serem opostos. O texto do CPC/73 dava a entender que a impugnação exigia a penhora, mas a partir de 2006, não tinha sentido em exigir para a impugnação a penhora e para os embargos de execução não.</w:t>
      </w:r>
    </w:p>
    <w:p w:rsidR="00AD3A83" w:rsidRDefault="005139B1">
      <w:pPr>
        <w:numPr>
          <w:ilvl w:val="0"/>
          <w:numId w:val="335"/>
        </w:numPr>
        <w:ind w:left="720" w:hanging="360"/>
        <w:jc w:val="both"/>
        <w:rPr>
          <w:rFonts w:ascii="Calibri" w:eastAsia="Calibri" w:hAnsi="Calibri" w:cs="Calibri"/>
        </w:rPr>
      </w:pPr>
      <w:r>
        <w:rPr>
          <w:rFonts w:ascii="Calibri" w:eastAsia="Calibri" w:hAnsi="Calibri" w:cs="Calibri"/>
        </w:rPr>
        <w:t>O executado tem que apresentar logo sua impugnação. Evita demora desnecessária, a oportunidade para impugnação não se dá num momento posterior.</w:t>
      </w:r>
    </w:p>
    <w:p w:rsidR="00AD3A83" w:rsidRDefault="005139B1">
      <w:pPr>
        <w:numPr>
          <w:ilvl w:val="0"/>
          <w:numId w:val="335"/>
        </w:numPr>
        <w:ind w:left="720" w:hanging="360"/>
        <w:jc w:val="both"/>
        <w:rPr>
          <w:rFonts w:ascii="Calibri" w:eastAsia="Calibri" w:hAnsi="Calibri" w:cs="Calibri"/>
        </w:rPr>
      </w:pPr>
      <w:r>
        <w:rPr>
          <w:rFonts w:ascii="Calibri" w:eastAsia="Calibri" w:hAnsi="Calibri" w:cs="Calibri"/>
        </w:rPr>
        <w:t>A impugnação não suspende automaticamente a execução, portanto não há problema em se proceder à penhora.</w:t>
      </w:r>
    </w:p>
    <w:p w:rsidR="00AD3A83" w:rsidRDefault="00AD3A83">
      <w:pPr>
        <w:jc w:val="both"/>
        <w:rPr>
          <w:rFonts w:ascii="Calibri" w:eastAsia="Calibri" w:hAnsi="Calibri" w:cs="Calibri"/>
        </w:rPr>
      </w:pP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 1º: conteúdo da impugnação, que é uma defesa do executado na execução de sentença, portanto a matéria que o executado pode deduzir é mais enxuta, pois já houve toda uma fase de conhecimento anterior.</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 xml:space="preserve">I: a diferença é o esclarecimento de que se trata de revelia no processo de conhecimento. A sentença que está sendo executada é oriunda de um processo de conhecimento em que houve falta ou nulidade da citação, o caso é de </w:t>
      </w:r>
      <w:r>
        <w:rPr>
          <w:rFonts w:ascii="Calibri" w:eastAsia="Calibri" w:hAnsi="Calibri" w:cs="Calibri"/>
          <w:i/>
        </w:rPr>
        <w:t xml:space="preserve">querela </w:t>
      </w:r>
      <w:proofErr w:type="spellStart"/>
      <w:r>
        <w:rPr>
          <w:rFonts w:ascii="Calibri" w:eastAsia="Calibri" w:hAnsi="Calibri" w:cs="Calibri"/>
          <w:i/>
        </w:rPr>
        <w:t>nullitatis</w:t>
      </w:r>
      <w:proofErr w:type="spellEnd"/>
      <w:r>
        <w:rPr>
          <w:rFonts w:ascii="Calibri" w:eastAsia="Calibri" w:hAnsi="Calibri" w:cs="Calibri"/>
        </w:rPr>
        <w:t>. Raros casos (só há 2, o outro será visto adiante) em que a impugnação pode desconstituir o título executivo.</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III: inexequibilidade do título ou inexigibilidade da obrigação. Novidade, no CPC/73 (art. 475-L) só se falava em inexigibilidade do título. O título não é exigível ou inexigível, o que é exigível ou inexigível é a obrigação nela documentada. O título só pode ser exequível ou não. Exemplo: uma sentença sujeita a apelação com efeito suspensivo é inexequível; uma sentença ilíquida também é inexequível. O título não é executivo, aquela sentença não tem aptidão para executava. Inexigibilidade da obrigação: a própria obrigação não pode ser cumprida. Não se venceu o termo, não se venceu a condição.</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IV: agora está claro que é possível impugnar sem prévia penhora. Pode ser que impugne e ainda não haja penhora ou avaliação: ocorrerão depois da impugnação. Não se vai discutir isso aqui. Ver § 11 do art. 525: fatos supervenientes serão arguidos por petição simples, no prazo de 15 dias. Aqui se regulariza. O IV foi pensado num tempo em que a penhora era pressuposto da impugnação; sendo a penhora superveniente, basta fazer essa petição simples.</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V: Exemplo: não se pode executar ao mesmo tempo obrigações de fazer e de pagar quantia no mesmo procedimento, são procedimentos distintos.</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VI: o NCPC aperfeiçoou bastante um problema prático do excesso de execução por quantia, §§ 4º e 5º. Regulam o problema da alegação de excesso na execução por quantia, cobra-se mais do que se deve. Praticamente em qualquer impugnação, a defesa é essa. Como a defesa é muito restrita, normalmente as pessoas discutem no cumprimento de sentença o valor cobrado, a quantia. No CPC/73 já existe o ônus de declinar o valor correto da obrigação, quando se impugna por um suposto excesso no valor, embora agora esteja melhor redigido. O que melhorou foi a consequência do descumprimento do § 4º, regulada no § 5º. Duas exigências: apontar o valor correto e juntar o demonstrativo. Se não forem satisfeitas, a impugnação nem será examinada. Se a impugnação tiver uma outra matéria de defesa, além disso, a alegação de excesso de execução não vai ser processada e as outras alegações serão: haverá uma espécie de desmembramento.</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VI: total novidade do NCPC. Incompetência absoluta ou relativa é matéria de impugnação. O CPC/73 não cuidava do assunto, agora se resolveu.</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VII: não há mais menção a causa impeditiva da obrigação, porque não há nenhum sentido falar em causa impeditiva superveniente. Causa impeditiva é sempre anterior, ela impede que o direito nasça. Se o direito já nasceu, não há sentido na alegação de fato impeditivo superveniente.</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 2º: esclarecimento, dispositivo para evitar dúvidas. Alegação de impedimento ou suspeição observará as regras gerais do NCPC.</w:t>
      </w:r>
    </w:p>
    <w:p w:rsidR="00AD3A83" w:rsidRDefault="005139B1">
      <w:pPr>
        <w:numPr>
          <w:ilvl w:val="0"/>
          <w:numId w:val="336"/>
        </w:numPr>
        <w:ind w:left="720" w:hanging="360"/>
        <w:jc w:val="both"/>
        <w:rPr>
          <w:rFonts w:ascii="Calibri" w:eastAsia="Calibri" w:hAnsi="Calibri" w:cs="Calibri"/>
        </w:rPr>
      </w:pPr>
      <w:r>
        <w:rPr>
          <w:rFonts w:ascii="Calibri" w:eastAsia="Calibri" w:hAnsi="Calibri" w:cs="Calibri"/>
        </w:rPr>
        <w:t>§ 3º: também para evitar dúvida. Prazo em dobro para litisconsortes com advogados diferentes.</w:t>
      </w:r>
    </w:p>
    <w:p w:rsidR="00AD3A83" w:rsidRDefault="00AD3A83">
      <w:pPr>
        <w:jc w:val="both"/>
        <w:rPr>
          <w:rFonts w:ascii="Calibri" w:eastAsia="Calibri" w:hAnsi="Calibri" w:cs="Calibri"/>
        </w:rPr>
      </w:pPr>
    </w:p>
    <w:p w:rsidR="00AD3A83" w:rsidRDefault="005139B1">
      <w:pPr>
        <w:numPr>
          <w:ilvl w:val="0"/>
          <w:numId w:val="337"/>
        </w:numPr>
        <w:ind w:left="720" w:hanging="360"/>
        <w:jc w:val="both"/>
        <w:rPr>
          <w:rFonts w:ascii="Calibri" w:eastAsia="Calibri" w:hAnsi="Calibri" w:cs="Calibri"/>
        </w:rPr>
      </w:pPr>
      <w:r>
        <w:rPr>
          <w:rFonts w:ascii="Calibri" w:eastAsia="Calibri" w:hAnsi="Calibri" w:cs="Calibri"/>
        </w:rPr>
        <w:t>Efeitos da impugnação: do § 6º até o § 10.</w:t>
      </w:r>
    </w:p>
    <w:p w:rsidR="00AD3A83" w:rsidRDefault="005139B1">
      <w:pPr>
        <w:numPr>
          <w:ilvl w:val="0"/>
          <w:numId w:val="337"/>
        </w:numPr>
        <w:ind w:left="720" w:hanging="360"/>
        <w:jc w:val="both"/>
        <w:rPr>
          <w:rFonts w:ascii="Calibri" w:eastAsia="Calibri" w:hAnsi="Calibri" w:cs="Calibri"/>
        </w:rPr>
      </w:pPr>
      <w:r>
        <w:rPr>
          <w:rFonts w:ascii="Calibri" w:eastAsia="Calibri" w:hAnsi="Calibri" w:cs="Calibri"/>
        </w:rPr>
        <w:t>§ 6º: A impugnação não tem efeito suspensivo automático. Não tem novidade.</w:t>
      </w:r>
    </w:p>
    <w:p w:rsidR="00AD3A83" w:rsidRDefault="005139B1">
      <w:pPr>
        <w:numPr>
          <w:ilvl w:val="0"/>
          <w:numId w:val="337"/>
        </w:numPr>
        <w:ind w:left="720" w:hanging="360"/>
        <w:jc w:val="both"/>
        <w:rPr>
          <w:rFonts w:ascii="Calibri" w:eastAsia="Calibri" w:hAnsi="Calibri" w:cs="Calibri"/>
        </w:rPr>
      </w:pPr>
      <w:r>
        <w:rPr>
          <w:rFonts w:ascii="Calibri" w:eastAsia="Calibri" w:hAnsi="Calibri" w:cs="Calibri"/>
        </w:rPr>
        <w:t>Há 4 pressupostos que devem ser examinados para a concessão de efeito suspensivo ou impugnação. 1. Requerimento do executado (o juiz não pode dar efeito suspensivo de ofício); 2. Garantia do juízo; 3. Fundamentos relevantes; 4. Perigo.</w:t>
      </w:r>
    </w:p>
    <w:p w:rsidR="00AD3A83" w:rsidRDefault="005139B1">
      <w:pPr>
        <w:numPr>
          <w:ilvl w:val="0"/>
          <w:numId w:val="337"/>
        </w:numPr>
        <w:ind w:left="720" w:hanging="360"/>
        <w:jc w:val="both"/>
        <w:rPr>
          <w:rFonts w:ascii="Calibri" w:eastAsia="Calibri" w:hAnsi="Calibri" w:cs="Calibri"/>
        </w:rPr>
      </w:pPr>
      <w:r>
        <w:rPr>
          <w:rFonts w:ascii="Calibri" w:eastAsia="Calibri" w:hAnsi="Calibri" w:cs="Calibri"/>
        </w:rPr>
        <w:t>(Penhora é a garantia na execução por quantia, depósito é o depósito da coisa na entrega de coisa, caução é uma garantia na execução de fazer ou não fazer.)</w:t>
      </w:r>
    </w:p>
    <w:p w:rsidR="00AD3A83" w:rsidRDefault="005139B1">
      <w:pPr>
        <w:numPr>
          <w:ilvl w:val="0"/>
          <w:numId w:val="337"/>
        </w:numPr>
        <w:ind w:left="720" w:hanging="360"/>
        <w:jc w:val="both"/>
        <w:rPr>
          <w:rFonts w:ascii="Calibri" w:eastAsia="Calibri" w:hAnsi="Calibri" w:cs="Calibri"/>
        </w:rPr>
      </w:pPr>
      <w:r>
        <w:rPr>
          <w:rFonts w:ascii="Calibri" w:eastAsia="Calibri" w:hAnsi="Calibri" w:cs="Calibri"/>
        </w:rPr>
        <w:t>Os pressupostos são cumulativos, não cumulativos. Sem qualquer dos 4 não é possível atribuir efeito suspensivo à impugnação.</w:t>
      </w:r>
    </w:p>
    <w:p w:rsidR="00AD3A83" w:rsidRDefault="005139B1">
      <w:pPr>
        <w:numPr>
          <w:ilvl w:val="0"/>
          <w:numId w:val="337"/>
        </w:numPr>
        <w:ind w:left="720" w:hanging="360"/>
        <w:jc w:val="both"/>
        <w:rPr>
          <w:rFonts w:ascii="Calibri" w:eastAsia="Calibri" w:hAnsi="Calibri" w:cs="Calibri"/>
        </w:rPr>
      </w:pPr>
      <w:r>
        <w:rPr>
          <w:rFonts w:ascii="Calibri" w:eastAsia="Calibri" w:hAnsi="Calibri" w:cs="Calibri"/>
        </w:rPr>
        <w:t>§ 7º: a impugnação suspende, mas isso não impede a efetivação dos atos de substituição, reforço ou de redução da penhora e de avaliação de bens. Esses atos não ficam impedidos pela suspensão. Houve penhora, houve suspensão do processo, mas essa suspensão não impede que se reforce a penhora caso haja uma deterioração, ou que se substitua a penhora (pode ser que tenha se achado um bem mais líquido, com liquidez maior, por exemplo, substitui a penhora do carro por penhora de dinheiro). O efeito suspensivo não impede a realização desses atos: suspensão parcial.</w:t>
      </w:r>
    </w:p>
    <w:p w:rsidR="00AD3A83" w:rsidRDefault="005139B1">
      <w:pPr>
        <w:numPr>
          <w:ilvl w:val="0"/>
          <w:numId w:val="337"/>
        </w:numPr>
        <w:ind w:left="720" w:hanging="360"/>
        <w:jc w:val="both"/>
        <w:rPr>
          <w:rFonts w:ascii="Calibri" w:eastAsia="Calibri" w:hAnsi="Calibri" w:cs="Calibri"/>
        </w:rPr>
      </w:pPr>
      <w:r>
        <w:rPr>
          <w:rFonts w:ascii="Calibri" w:eastAsia="Calibri" w:hAnsi="Calibri" w:cs="Calibri"/>
        </w:rPr>
        <w:t>§ 8º: pode ser que a impugnação seja parcial. Só parte do processo de execução fica paralisada. É possível conceder efeito suspensivo parcial à impugnação.</w:t>
      </w:r>
    </w:p>
    <w:p w:rsidR="00AD3A83" w:rsidRDefault="00AD3A83">
      <w:pPr>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62</w:t>
      </w:r>
    </w:p>
    <w:p w:rsidR="00AD3A83" w:rsidRDefault="00AD3A83">
      <w:pPr>
        <w:jc w:val="both"/>
        <w:rPr>
          <w:rFonts w:ascii="Calibri" w:eastAsia="Calibri" w:hAnsi="Calibri" w:cs="Calibri"/>
        </w:rPr>
      </w:pPr>
    </w:p>
    <w:p w:rsidR="00AD3A83" w:rsidRDefault="005139B1">
      <w:pPr>
        <w:numPr>
          <w:ilvl w:val="0"/>
          <w:numId w:val="338"/>
        </w:numPr>
        <w:ind w:left="720" w:hanging="360"/>
        <w:jc w:val="both"/>
        <w:rPr>
          <w:rFonts w:ascii="Calibri" w:eastAsia="Calibri" w:hAnsi="Calibri" w:cs="Calibri"/>
        </w:rPr>
      </w:pPr>
      <w:r>
        <w:rPr>
          <w:rFonts w:ascii="Calibri" w:eastAsia="Calibri" w:hAnsi="Calibri" w:cs="Calibri"/>
        </w:rPr>
        <w:t>§ 9º: se houver vários executados, um impugna e outro não, essa impugnação só vai suspender a execução para quem não impugnou, salvo se ela tiver um fundamento comum (por exemplo, o tipo não é executivo). Se disser respeito a um impugnante (prescrição para ele, compensação para ele), não suspende para os outros.</w:t>
      </w:r>
    </w:p>
    <w:p w:rsidR="00AD3A83" w:rsidRDefault="005139B1">
      <w:pPr>
        <w:numPr>
          <w:ilvl w:val="0"/>
          <w:numId w:val="338"/>
        </w:numPr>
        <w:ind w:left="720" w:hanging="360"/>
        <w:jc w:val="both"/>
        <w:rPr>
          <w:rFonts w:ascii="Calibri" w:eastAsia="Calibri" w:hAnsi="Calibri" w:cs="Calibri"/>
        </w:rPr>
      </w:pPr>
      <w:r>
        <w:rPr>
          <w:rFonts w:ascii="Calibri" w:eastAsia="Calibri" w:hAnsi="Calibri" w:cs="Calibri"/>
        </w:rPr>
        <w:t>§ 10: regra importantíssima, embora não seja novidade. Dá ao exequente o direito de quebrar o efeito suspensivo da impugnação. Mesmo que o juiz atribua efeito suspensivo, se o exequente der uma garantia, caucionar, a execução prossegue regularmente. É uma forma de o exequente neutralizar o efeito suspensivo atribuído à impugnação.</w:t>
      </w:r>
    </w:p>
    <w:p w:rsidR="00AD3A83" w:rsidRDefault="00AD3A83">
      <w:pPr>
        <w:ind w:left="360"/>
        <w:jc w:val="both"/>
        <w:rPr>
          <w:rFonts w:ascii="Calibri" w:eastAsia="Calibri" w:hAnsi="Calibri" w:cs="Calibri"/>
        </w:rPr>
      </w:pPr>
    </w:p>
    <w:p w:rsidR="00AD3A83" w:rsidRDefault="005139B1">
      <w:pPr>
        <w:numPr>
          <w:ilvl w:val="0"/>
          <w:numId w:val="339"/>
        </w:numPr>
        <w:ind w:left="720" w:hanging="360"/>
        <w:jc w:val="both"/>
        <w:rPr>
          <w:rFonts w:ascii="Calibri" w:eastAsia="Calibri" w:hAnsi="Calibri" w:cs="Calibri"/>
        </w:rPr>
      </w:pPr>
      <w:r>
        <w:rPr>
          <w:rFonts w:ascii="Calibri" w:eastAsia="Calibri" w:hAnsi="Calibri" w:cs="Calibri"/>
        </w:rPr>
        <w:t xml:space="preserve">§ 12: trata das sentenças inconstitucionais. O dispositivo já existe no Brasil desde 2000, passou por algumas transformações legislativas e foi totalmente </w:t>
      </w:r>
      <w:proofErr w:type="spellStart"/>
      <w:r>
        <w:rPr>
          <w:rFonts w:ascii="Calibri" w:eastAsia="Calibri" w:hAnsi="Calibri" w:cs="Calibri"/>
        </w:rPr>
        <w:t>rearrumado</w:t>
      </w:r>
      <w:proofErr w:type="spellEnd"/>
      <w:r>
        <w:rPr>
          <w:rFonts w:ascii="Calibri" w:eastAsia="Calibri" w:hAnsi="Calibri" w:cs="Calibri"/>
        </w:rPr>
        <w:t>.</w:t>
      </w:r>
    </w:p>
    <w:p w:rsidR="00AD3A83" w:rsidRDefault="005139B1">
      <w:pPr>
        <w:numPr>
          <w:ilvl w:val="0"/>
          <w:numId w:val="339"/>
        </w:numPr>
        <w:ind w:left="720" w:hanging="360"/>
        <w:jc w:val="both"/>
        <w:rPr>
          <w:rFonts w:ascii="Calibri" w:eastAsia="Calibri" w:hAnsi="Calibri" w:cs="Calibri"/>
        </w:rPr>
      </w:pPr>
      <w:r>
        <w:rPr>
          <w:rFonts w:ascii="Calibri" w:eastAsia="Calibri" w:hAnsi="Calibri" w:cs="Calibri"/>
        </w:rPr>
        <w:t xml:space="preserve">§ 1º, III: inexigibilidade da obrigação. </w:t>
      </w:r>
      <w:proofErr w:type="gramStart"/>
      <w:r>
        <w:rPr>
          <w:rFonts w:ascii="Calibri" w:eastAsia="Calibri" w:hAnsi="Calibri" w:cs="Calibri"/>
        </w:rPr>
        <w:t>Se  título</w:t>
      </w:r>
      <w:proofErr w:type="gramEnd"/>
      <w:r>
        <w:rPr>
          <w:rFonts w:ascii="Calibri" w:eastAsia="Calibri" w:hAnsi="Calibri" w:cs="Calibri"/>
        </w:rPr>
        <w:t xml:space="preserve"> executivo se baseia num ato normativo que o STF entendeu que é inconstitucional, ou em uma interpretação que o STF entende que é incompatível com a CF, sendo que esse entendimento pode ser em controle difuso ou concentrado, essa sentença é inexigível.</w:t>
      </w:r>
    </w:p>
    <w:p w:rsidR="00AD3A83" w:rsidRDefault="005139B1">
      <w:pPr>
        <w:numPr>
          <w:ilvl w:val="0"/>
          <w:numId w:val="339"/>
        </w:numPr>
        <w:ind w:left="720" w:hanging="360"/>
        <w:jc w:val="both"/>
        <w:rPr>
          <w:rFonts w:ascii="Calibri" w:eastAsia="Calibri" w:hAnsi="Calibri" w:cs="Calibri"/>
        </w:rPr>
      </w:pPr>
      <w:r>
        <w:rPr>
          <w:rFonts w:ascii="Calibri" w:eastAsia="Calibri" w:hAnsi="Calibri" w:cs="Calibri"/>
        </w:rPr>
        <w:t>Art. 475-L, § 1º do CPC/73: dispositivo equivalente no CPC anterior. Correção: não é o título que é inexigível, é a obrigação. Mudança está na parte final do dispositivo no NCPC: esclarece que o precedente do STF que diz que esse ato normativo ou interpretação é inconstitucional pode surgir tanto no controle concentrado quanto no difuso.</w:t>
      </w:r>
    </w:p>
    <w:p w:rsidR="00AD3A83" w:rsidRDefault="005139B1">
      <w:pPr>
        <w:numPr>
          <w:ilvl w:val="0"/>
          <w:numId w:val="339"/>
        </w:numPr>
        <w:ind w:left="720" w:hanging="360"/>
        <w:jc w:val="both"/>
        <w:rPr>
          <w:rFonts w:ascii="Calibri" w:eastAsia="Calibri" w:hAnsi="Calibri" w:cs="Calibri"/>
        </w:rPr>
      </w:pPr>
      <w:r>
        <w:rPr>
          <w:rFonts w:ascii="Calibri" w:eastAsia="Calibri" w:hAnsi="Calibri" w:cs="Calibri"/>
        </w:rPr>
        <w:t>§13: desenvolvimento do § 12, a partir daqui é tudo novidade em relação ao CPC/73. Exemplo: a sentença transitou em julgado em 2000, mas a decisão do STF foi proferida em 2002, posteriormente ao trânsito em julgado. Essa decisão do STF pode ter os efeitos modulados, em controle difuso ou concentrado (previsão expressa de modulação em controle difuso). Se nessa modulação de efeitos, essa modulação não atingir o tempo da sentença (em 2005, o STF declara a inconstitucionalidade e diz: dou eficácia retroativa até 2002). Pode acontecer, portanto, de uma sentença se encaixar na hipótese do § 12, mas tendo em vista que a decisão do STF teve modulação de efeitos, e nesse tempo que foi determinado, a decisão não foi alcançada, o § 12 não vai incidir. O art. 475-L, § 1º do CPC/73 era criticado, pois gerava insegurança, o que foi resolvido pelo § 13.</w:t>
      </w:r>
    </w:p>
    <w:p w:rsidR="00AD3A83" w:rsidRDefault="005139B1">
      <w:pPr>
        <w:numPr>
          <w:ilvl w:val="0"/>
          <w:numId w:val="339"/>
        </w:numPr>
        <w:ind w:left="720" w:hanging="360"/>
        <w:jc w:val="both"/>
        <w:rPr>
          <w:rFonts w:ascii="Calibri" w:eastAsia="Calibri" w:hAnsi="Calibri" w:cs="Calibri"/>
        </w:rPr>
      </w:pPr>
      <w:r>
        <w:rPr>
          <w:rFonts w:ascii="Calibri" w:eastAsia="Calibri" w:hAnsi="Calibri" w:cs="Calibri"/>
        </w:rPr>
        <w:t>§ 14: esclarecimento importante. Se o STF já tinha decidido antes do juiz julgar, e ainda assim o juiz desobedeceu, a sentença já nasce inexigível. Se for posterior, não afetará o título executivo: a sentença só será inexigível se o STF modular os efeitos da decisão, e aplica-se o § 15: o caso não é de impugnação, mas de ação rescisória, contado o prazo do trânsito em julgado da decisão do STF. Agora o sistema está fechado.</w:t>
      </w:r>
    </w:p>
    <w:p w:rsidR="00AD3A83" w:rsidRDefault="005139B1">
      <w:pPr>
        <w:numPr>
          <w:ilvl w:val="0"/>
          <w:numId w:val="339"/>
        </w:numPr>
        <w:ind w:left="720" w:hanging="360"/>
        <w:jc w:val="both"/>
        <w:rPr>
          <w:rFonts w:ascii="Calibri" w:eastAsia="Calibri" w:hAnsi="Calibri" w:cs="Calibri"/>
        </w:rPr>
      </w:pPr>
      <w:r>
        <w:rPr>
          <w:rFonts w:ascii="Calibri" w:eastAsia="Calibri" w:hAnsi="Calibri" w:cs="Calibri"/>
        </w:rPr>
        <w:t>O propósito desses 4 parágrafos é regular a situação da sentença que foi proferida contra entendimento do STF em matéria constitucional. Todo o sistema foi reconstruído.</w:t>
      </w:r>
    </w:p>
    <w:p w:rsidR="00AD3A83" w:rsidRDefault="00AD3A83">
      <w:pPr>
        <w:ind w:left="360"/>
        <w:jc w:val="both"/>
        <w:rPr>
          <w:rFonts w:ascii="Calibri" w:eastAsia="Calibri" w:hAnsi="Calibri" w:cs="Calibri"/>
        </w:rPr>
      </w:pPr>
    </w:p>
    <w:p w:rsidR="00AD3A83" w:rsidRDefault="005139B1">
      <w:pPr>
        <w:ind w:left="360"/>
        <w:jc w:val="both"/>
        <w:rPr>
          <w:rFonts w:ascii="Calibri" w:eastAsia="Calibri" w:hAnsi="Calibri" w:cs="Calibri"/>
        </w:rPr>
      </w:pPr>
      <w:r>
        <w:rPr>
          <w:rFonts w:ascii="Calibri" w:eastAsia="Calibri" w:hAnsi="Calibri" w:cs="Calibri"/>
        </w:rPr>
        <w:t>-//-</w:t>
      </w:r>
    </w:p>
    <w:p w:rsidR="00AD3A83" w:rsidRDefault="00AD3A83">
      <w:pPr>
        <w:ind w:left="360"/>
        <w:jc w:val="both"/>
        <w:rPr>
          <w:rFonts w:ascii="Calibri" w:eastAsia="Calibri" w:hAnsi="Calibri" w:cs="Calibri"/>
        </w:rPr>
      </w:pPr>
    </w:p>
    <w:p w:rsidR="00AD3A83" w:rsidRDefault="005139B1">
      <w:pPr>
        <w:numPr>
          <w:ilvl w:val="0"/>
          <w:numId w:val="340"/>
        </w:numPr>
        <w:ind w:left="720" w:hanging="360"/>
        <w:jc w:val="both"/>
        <w:rPr>
          <w:rFonts w:ascii="Calibri" w:eastAsia="Calibri" w:hAnsi="Calibri" w:cs="Calibri"/>
        </w:rPr>
      </w:pPr>
      <w:r>
        <w:rPr>
          <w:rFonts w:ascii="Calibri" w:eastAsia="Calibri" w:hAnsi="Calibri" w:cs="Calibri"/>
        </w:rPr>
        <w:t>Última mudança no cumprimento definitivo de sentença: criação de um incidente novo, para os casos em que o réu quer cumprir antes de ser intimado do cumprimento de sentença.</w:t>
      </w:r>
    </w:p>
    <w:p w:rsidR="00AD3A83" w:rsidRDefault="005139B1">
      <w:pPr>
        <w:numPr>
          <w:ilvl w:val="0"/>
          <w:numId w:val="340"/>
        </w:numPr>
        <w:ind w:left="720" w:hanging="360"/>
        <w:jc w:val="both"/>
        <w:rPr>
          <w:rFonts w:ascii="Calibri" w:eastAsia="Calibri" w:hAnsi="Calibri" w:cs="Calibri"/>
        </w:rPr>
      </w:pPr>
      <w:r>
        <w:rPr>
          <w:rFonts w:ascii="Calibri" w:eastAsia="Calibri" w:hAnsi="Calibri" w:cs="Calibri"/>
        </w:rPr>
        <w:t>Art. 526: espécie de consignação em pagamento embutida.</w:t>
      </w:r>
    </w:p>
    <w:p w:rsidR="00AD3A83" w:rsidRDefault="005139B1">
      <w:pPr>
        <w:numPr>
          <w:ilvl w:val="0"/>
          <w:numId w:val="340"/>
        </w:numPr>
        <w:ind w:left="720" w:hanging="360"/>
        <w:jc w:val="both"/>
        <w:rPr>
          <w:rFonts w:ascii="Calibri" w:eastAsia="Calibri" w:hAnsi="Calibri" w:cs="Calibri"/>
        </w:rPr>
      </w:pPr>
      <w:r>
        <w:rPr>
          <w:rFonts w:ascii="Calibri" w:eastAsia="Calibri" w:hAnsi="Calibri" w:cs="Calibri"/>
        </w:rPr>
        <w:t>§ 1º: Se o devedor está oferecendo para pagar, aquela parcela é incontroversa.</w:t>
      </w:r>
    </w:p>
    <w:p w:rsidR="00AD3A83" w:rsidRDefault="005139B1">
      <w:pPr>
        <w:numPr>
          <w:ilvl w:val="0"/>
          <w:numId w:val="340"/>
        </w:numPr>
        <w:ind w:left="720" w:hanging="360"/>
        <w:jc w:val="both"/>
        <w:rPr>
          <w:rFonts w:ascii="Calibri" w:eastAsia="Calibri" w:hAnsi="Calibri" w:cs="Calibri"/>
        </w:rPr>
      </w:pPr>
      <w:r>
        <w:rPr>
          <w:rFonts w:ascii="Calibri" w:eastAsia="Calibri" w:hAnsi="Calibri" w:cs="Calibri"/>
        </w:rPr>
        <w:t>§ 2º: a multa de 10% é aquela que incidiria caso o réu fosse intimado e não cumprisse.</w:t>
      </w:r>
    </w:p>
    <w:p w:rsidR="00AD3A83" w:rsidRDefault="005139B1">
      <w:pPr>
        <w:numPr>
          <w:ilvl w:val="0"/>
          <w:numId w:val="340"/>
        </w:numPr>
        <w:ind w:left="720" w:hanging="360"/>
        <w:jc w:val="both"/>
        <w:rPr>
          <w:rFonts w:ascii="Calibri" w:eastAsia="Calibri" w:hAnsi="Calibri" w:cs="Calibri"/>
        </w:rPr>
      </w:pPr>
      <w:r>
        <w:rPr>
          <w:rFonts w:ascii="Calibri" w:eastAsia="Calibri" w:hAnsi="Calibri" w:cs="Calibri"/>
        </w:rPr>
        <w:t>Pode ser que o exequente demore para requerer o cumprimento, para aumentar eventuais juros e correção para tornar a dívida maior. O devedor pode se antecipar a isso e oferecer o valor para depósito.</w:t>
      </w:r>
    </w:p>
    <w:p w:rsidR="00AD3A83" w:rsidRDefault="00AD3A83">
      <w:pPr>
        <w:ind w:left="360"/>
        <w:jc w:val="both"/>
        <w:rPr>
          <w:rFonts w:ascii="Calibri" w:eastAsia="Calibri" w:hAnsi="Calibri" w:cs="Calibri"/>
        </w:rPr>
      </w:pPr>
    </w:p>
    <w:p w:rsidR="00AD3A83" w:rsidRDefault="005139B1">
      <w:pPr>
        <w:ind w:left="360"/>
        <w:jc w:val="both"/>
        <w:rPr>
          <w:rFonts w:ascii="Calibri" w:eastAsia="Calibri" w:hAnsi="Calibri" w:cs="Calibri"/>
        </w:rPr>
      </w:pPr>
      <w:r>
        <w:rPr>
          <w:rFonts w:ascii="Calibri" w:eastAsia="Calibri" w:hAnsi="Calibri" w:cs="Calibri"/>
        </w:rPr>
        <w:t>-//-</w:t>
      </w:r>
    </w:p>
    <w:p w:rsidR="00AD3A83" w:rsidRDefault="00AD3A83">
      <w:pPr>
        <w:ind w:left="360"/>
        <w:jc w:val="both"/>
        <w:rPr>
          <w:rFonts w:ascii="Calibri" w:eastAsia="Calibri" w:hAnsi="Calibri" w:cs="Calibri"/>
        </w:rPr>
      </w:pPr>
    </w:p>
    <w:p w:rsidR="00AD3A83" w:rsidRDefault="005139B1">
      <w:pPr>
        <w:numPr>
          <w:ilvl w:val="0"/>
          <w:numId w:val="341"/>
        </w:numPr>
        <w:ind w:left="720" w:hanging="360"/>
        <w:jc w:val="both"/>
        <w:rPr>
          <w:rFonts w:ascii="Calibri" w:eastAsia="Calibri" w:hAnsi="Calibri" w:cs="Calibri"/>
        </w:rPr>
      </w:pPr>
      <w:r>
        <w:rPr>
          <w:rFonts w:ascii="Calibri" w:eastAsia="Calibri" w:hAnsi="Calibri" w:cs="Calibri"/>
        </w:rPr>
        <w:t>Cumprimento de sentença para pagamento de alimentos.</w:t>
      </w:r>
    </w:p>
    <w:p w:rsidR="00AD3A83" w:rsidRDefault="005139B1">
      <w:pPr>
        <w:numPr>
          <w:ilvl w:val="0"/>
          <w:numId w:val="341"/>
        </w:numPr>
        <w:ind w:left="720" w:hanging="360"/>
        <w:jc w:val="both"/>
        <w:rPr>
          <w:rFonts w:ascii="Calibri" w:eastAsia="Calibri" w:hAnsi="Calibri" w:cs="Calibri"/>
        </w:rPr>
      </w:pPr>
      <w:r>
        <w:rPr>
          <w:rFonts w:ascii="Calibri" w:eastAsia="Calibri" w:hAnsi="Calibri" w:cs="Calibri"/>
        </w:rPr>
        <w:t>3 artigos da Lei de Alimentos foram expressamente revogados: 16, 17 e 18.</w:t>
      </w:r>
    </w:p>
    <w:p w:rsidR="00AD3A83" w:rsidRDefault="005139B1">
      <w:pPr>
        <w:numPr>
          <w:ilvl w:val="0"/>
          <w:numId w:val="341"/>
        </w:numPr>
        <w:ind w:left="720" w:hanging="360"/>
        <w:jc w:val="both"/>
        <w:rPr>
          <w:rFonts w:ascii="Calibri" w:eastAsia="Calibri" w:hAnsi="Calibri" w:cs="Calibri"/>
        </w:rPr>
      </w:pPr>
      <w:r>
        <w:rPr>
          <w:rFonts w:ascii="Calibri" w:eastAsia="Calibri" w:hAnsi="Calibri" w:cs="Calibri"/>
        </w:rPr>
        <w:t>Segundo ponto: a execução de alimentos tem um procedimento comum ou um procedimento com prisão. É o credor dos alimentos quem vai escolher entre o cumprimento da sentença comum (já visto) ou o cumprimento especial, no qual é cabível prisão. Nem sempre o familiar quer que o outro seja preso. Art. 528, § 8º.</w:t>
      </w:r>
    </w:p>
    <w:p w:rsidR="00AD3A83" w:rsidRDefault="005139B1">
      <w:pPr>
        <w:numPr>
          <w:ilvl w:val="0"/>
          <w:numId w:val="341"/>
        </w:numPr>
        <w:ind w:left="720" w:hanging="360"/>
        <w:jc w:val="both"/>
        <w:rPr>
          <w:rFonts w:ascii="Calibri" w:eastAsia="Calibri" w:hAnsi="Calibri" w:cs="Calibri"/>
        </w:rPr>
      </w:pPr>
      <w:r>
        <w:rPr>
          <w:rFonts w:ascii="Calibri" w:eastAsia="Calibri" w:hAnsi="Calibri" w:cs="Calibri"/>
        </w:rPr>
        <w:t>Parte final do § 8º: a impugnação no cumprimento de sentença comum tem uma diferença: mesmo que tenha sido atribuído efeito suspensivo a ele, não impede o levantamento mensal da quantia.</w:t>
      </w:r>
    </w:p>
    <w:p w:rsidR="00AD3A83" w:rsidRDefault="005139B1">
      <w:pPr>
        <w:numPr>
          <w:ilvl w:val="0"/>
          <w:numId w:val="341"/>
        </w:numPr>
        <w:ind w:left="720" w:hanging="360"/>
        <w:jc w:val="both"/>
        <w:rPr>
          <w:rFonts w:ascii="Calibri" w:eastAsia="Calibri" w:hAnsi="Calibri" w:cs="Calibri"/>
        </w:rPr>
      </w:pPr>
      <w:r>
        <w:rPr>
          <w:rFonts w:ascii="Calibri" w:eastAsia="Calibri" w:hAnsi="Calibri" w:cs="Calibri"/>
        </w:rPr>
        <w:t>O art. 528, caput tem um esclarecimento importante: o procedimento especial se aplica tanto à sentença quanto à decisão interlocutória que fixa alimentos. A execução dos alimentos provisórios se submete ao mesmo procedimento que os alimentos definitivos. Ver também art. 531.</w:t>
      </w:r>
    </w:p>
    <w:p w:rsidR="00AD3A83" w:rsidRDefault="005139B1">
      <w:pPr>
        <w:numPr>
          <w:ilvl w:val="0"/>
          <w:numId w:val="341"/>
        </w:numPr>
        <w:ind w:left="720" w:hanging="360"/>
        <w:jc w:val="both"/>
        <w:rPr>
          <w:rFonts w:ascii="Calibri" w:eastAsia="Calibri" w:hAnsi="Calibri" w:cs="Calibri"/>
        </w:rPr>
      </w:pPr>
      <w:r>
        <w:rPr>
          <w:rFonts w:ascii="Calibri" w:eastAsia="Calibri" w:hAnsi="Calibri" w:cs="Calibri"/>
        </w:rPr>
        <w:t>Art. 531, §§ 1º e 2º: mera regra burocrática. Nenhuma mudança significativa.</w:t>
      </w:r>
    </w:p>
    <w:p w:rsidR="00AD3A83" w:rsidRDefault="00AD3A83">
      <w:pPr>
        <w:ind w:left="360"/>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63</w:t>
      </w:r>
    </w:p>
    <w:p w:rsidR="00AD3A83" w:rsidRDefault="00AD3A83">
      <w:pPr>
        <w:ind w:left="360"/>
        <w:jc w:val="both"/>
        <w:rPr>
          <w:rFonts w:ascii="Calibri" w:eastAsia="Calibri" w:hAnsi="Calibri" w:cs="Calibri"/>
        </w:rPr>
      </w:pP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Art. 528, caput: nenhuma mudança.</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 1º: é o protesto judicial por determinação do juiz. Já foi visto que o protesto judicial é uma novidade (como previsão do CPC; já podia ser feito). Aqui ele pode ser feito de ofício pelo juiz, aplicando-se o regramento geral do art. 517.</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 2º: esclarecimento do que é impossibilidade para pagar, mencionada no caput como justificativa do inadimplemento. Não é qualquer impossibilidade, somente impossibilidade absoluta.</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 3º: prisão pelo prazo de 1 a 3 meses. Esse dispositivo revoga tacitamente o art. 19 da lei de alimentos. Houve aqui um erro, deveria ter sido revogação expressa. O art. 19 falava em prisão era até 60 dias.</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 4º: durante a tramitação do projeto de lei foi alterado de regime semiaberto para fechado.</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 5º: não se troca a prisão pelo valor, a prisão não desonera do pagamento.</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 7: novidade expressa no NCPC. Consagração da Súmula nº 319 do STJ, "</w:t>
      </w:r>
      <w:proofErr w:type="spellStart"/>
      <w:r>
        <w:rPr>
          <w:rFonts w:ascii="Calibri" w:eastAsia="Calibri" w:hAnsi="Calibri" w:cs="Calibri"/>
        </w:rPr>
        <w:t>pseudonovidade</w:t>
      </w:r>
      <w:proofErr w:type="spellEnd"/>
      <w:r>
        <w:rPr>
          <w:rFonts w:ascii="Calibri" w:eastAsia="Calibri" w:hAnsi="Calibri" w:cs="Calibri"/>
        </w:rPr>
        <w:t>" normativa.</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 9º: já foi visto que há várias opções de lugar onde o cumprimento de sentença pode ser proposto, há vários foros competentes. Essas hipóteses de foro concorrente estão no art. 516, parágrafo único, mas além dessas hipóteses, na execução de alimentos o credor pode optar pelo seu próprio domicílio. O legislador consagra entendimento jurisprudencial antigo.</w:t>
      </w:r>
    </w:p>
    <w:p w:rsidR="00AD3A83" w:rsidRDefault="005139B1">
      <w:pPr>
        <w:numPr>
          <w:ilvl w:val="0"/>
          <w:numId w:val="342"/>
        </w:numPr>
        <w:ind w:left="720" w:hanging="360"/>
        <w:jc w:val="both"/>
        <w:rPr>
          <w:rFonts w:ascii="Calibri" w:eastAsia="Calibri" w:hAnsi="Calibri" w:cs="Calibri"/>
        </w:rPr>
      </w:pPr>
      <w:r>
        <w:rPr>
          <w:rFonts w:ascii="Calibri" w:eastAsia="Calibri" w:hAnsi="Calibri" w:cs="Calibri"/>
        </w:rPr>
        <w:t>Art. 532: expressamente diz que o juiz tem o dever de comunicar ao MP o possível delito de abandono material, no caso de inadimplência reiterada (2 anos sem pagar pensão alimentícia, por exemplo).</w:t>
      </w:r>
    </w:p>
    <w:p w:rsidR="00AD3A83" w:rsidRDefault="00AD3A83">
      <w:pPr>
        <w:ind w:left="360"/>
        <w:jc w:val="both"/>
        <w:rPr>
          <w:rFonts w:ascii="Calibri" w:eastAsia="Calibri" w:hAnsi="Calibri" w:cs="Calibri"/>
        </w:rPr>
      </w:pPr>
    </w:p>
    <w:p w:rsidR="00AD3A83" w:rsidRDefault="005139B1">
      <w:pPr>
        <w:numPr>
          <w:ilvl w:val="0"/>
          <w:numId w:val="343"/>
        </w:numPr>
        <w:ind w:left="720" w:hanging="360"/>
        <w:jc w:val="both"/>
        <w:rPr>
          <w:rFonts w:ascii="Calibri" w:eastAsia="Calibri" w:hAnsi="Calibri" w:cs="Calibri"/>
        </w:rPr>
      </w:pPr>
      <w:r>
        <w:rPr>
          <w:rFonts w:ascii="Calibri" w:eastAsia="Calibri" w:hAnsi="Calibri" w:cs="Calibri"/>
        </w:rPr>
        <w:t xml:space="preserve">Já existia no CPC/73: Quando o juiz condena a pagar alimentos </w:t>
      </w:r>
      <w:proofErr w:type="spellStart"/>
      <w:r>
        <w:rPr>
          <w:rFonts w:ascii="Calibri" w:eastAsia="Calibri" w:hAnsi="Calibri" w:cs="Calibri"/>
        </w:rPr>
        <w:t>indenizativos</w:t>
      </w:r>
      <w:proofErr w:type="spellEnd"/>
      <w:r>
        <w:rPr>
          <w:rFonts w:ascii="Calibri" w:eastAsia="Calibri" w:hAnsi="Calibri" w:cs="Calibri"/>
        </w:rPr>
        <w:t>, ele podia determinar a constituição de um capital para gerar uma renda que bancasse esses alimentos. Esse capital, no CPC/73 podia ser determinado de ofício. Agora é uma opção que o exequente tem que tomar.</w:t>
      </w:r>
    </w:p>
    <w:p w:rsidR="00AD3A83" w:rsidRDefault="005139B1">
      <w:pPr>
        <w:numPr>
          <w:ilvl w:val="0"/>
          <w:numId w:val="343"/>
        </w:numPr>
        <w:ind w:left="720" w:hanging="360"/>
        <w:jc w:val="both"/>
        <w:rPr>
          <w:rFonts w:ascii="Calibri" w:eastAsia="Calibri" w:hAnsi="Calibri" w:cs="Calibri"/>
        </w:rPr>
      </w:pPr>
      <w:r>
        <w:rPr>
          <w:rFonts w:ascii="Calibri" w:eastAsia="Calibri" w:hAnsi="Calibri" w:cs="Calibri"/>
        </w:rPr>
        <w:t>Segunda mudança: esse capital pode ser constituído por direitos reais sobre imóveis, tudo que dê dinheiro: por exemplo, superfície, enfiteuse.</w:t>
      </w:r>
    </w:p>
    <w:p w:rsidR="00AD3A83" w:rsidRDefault="005139B1">
      <w:pPr>
        <w:numPr>
          <w:ilvl w:val="0"/>
          <w:numId w:val="343"/>
        </w:numPr>
        <w:ind w:left="720" w:hanging="360"/>
        <w:jc w:val="both"/>
        <w:rPr>
          <w:rFonts w:ascii="Calibri" w:eastAsia="Calibri" w:hAnsi="Calibri" w:cs="Calibri"/>
        </w:rPr>
      </w:pPr>
      <w:r>
        <w:rPr>
          <w:rFonts w:ascii="Calibri" w:eastAsia="Calibri" w:hAnsi="Calibri" w:cs="Calibri"/>
        </w:rPr>
        <w:t>Terceira mudança: pode constituir-se em patrimônio de afetação. Quando o capital é transformado em patrimônio de afetação, ele não pode ter outro uso.</w:t>
      </w:r>
    </w:p>
    <w:p w:rsidR="00AD3A83" w:rsidRDefault="005139B1">
      <w:pPr>
        <w:numPr>
          <w:ilvl w:val="0"/>
          <w:numId w:val="343"/>
        </w:numPr>
        <w:ind w:left="720" w:hanging="360"/>
        <w:jc w:val="both"/>
        <w:rPr>
          <w:rFonts w:ascii="Calibri" w:eastAsia="Calibri" w:hAnsi="Calibri" w:cs="Calibri"/>
        </w:rPr>
      </w:pPr>
      <w:r>
        <w:rPr>
          <w:rFonts w:ascii="Calibri" w:eastAsia="Calibri" w:hAnsi="Calibri" w:cs="Calibri"/>
        </w:rPr>
        <w:t xml:space="preserve">O NCPC ainda não esclareceu se cabe prisão no caso de alimentos </w:t>
      </w:r>
      <w:proofErr w:type="spellStart"/>
      <w:r>
        <w:rPr>
          <w:rFonts w:ascii="Calibri" w:eastAsia="Calibri" w:hAnsi="Calibri" w:cs="Calibri"/>
        </w:rPr>
        <w:t>indenizativos</w:t>
      </w:r>
      <w:proofErr w:type="spellEnd"/>
      <w:r>
        <w:rPr>
          <w:rFonts w:ascii="Calibri" w:eastAsia="Calibri" w:hAnsi="Calibri" w:cs="Calibri"/>
        </w:rPr>
        <w:t>. Para Didier, o objetivo é que caiba; havia uma proposta que deixasse expresso no NCPC que a prisão cabe somente no caso dos alimentos de família, mas isso foi retirado.</w:t>
      </w:r>
    </w:p>
    <w:p w:rsidR="00AD3A83" w:rsidRDefault="00AD3A83">
      <w:pPr>
        <w:ind w:left="360"/>
        <w:jc w:val="both"/>
        <w:rPr>
          <w:rFonts w:ascii="Calibri" w:eastAsia="Calibri" w:hAnsi="Calibri" w:cs="Calibri"/>
        </w:rPr>
      </w:pPr>
    </w:p>
    <w:p w:rsidR="00AD3A83" w:rsidRDefault="005139B1">
      <w:pPr>
        <w:ind w:left="360"/>
        <w:jc w:val="both"/>
        <w:rPr>
          <w:rFonts w:ascii="Calibri" w:eastAsia="Calibri" w:hAnsi="Calibri" w:cs="Calibri"/>
        </w:rPr>
      </w:pPr>
      <w:r>
        <w:rPr>
          <w:rFonts w:ascii="Calibri" w:eastAsia="Calibri" w:hAnsi="Calibri" w:cs="Calibri"/>
        </w:rPr>
        <w:t>-//-</w:t>
      </w:r>
    </w:p>
    <w:p w:rsidR="00AD3A83" w:rsidRDefault="00AD3A83">
      <w:pPr>
        <w:ind w:left="360"/>
        <w:jc w:val="both"/>
        <w:rPr>
          <w:rFonts w:ascii="Calibri" w:eastAsia="Calibri" w:hAnsi="Calibri" w:cs="Calibri"/>
        </w:rPr>
      </w:pPr>
    </w:p>
    <w:p w:rsidR="00AD3A83" w:rsidRDefault="005139B1">
      <w:pPr>
        <w:numPr>
          <w:ilvl w:val="0"/>
          <w:numId w:val="344"/>
        </w:numPr>
        <w:ind w:left="720" w:hanging="360"/>
        <w:jc w:val="both"/>
        <w:rPr>
          <w:rFonts w:ascii="Calibri" w:eastAsia="Calibri" w:hAnsi="Calibri" w:cs="Calibri"/>
        </w:rPr>
      </w:pPr>
      <w:r>
        <w:rPr>
          <w:rFonts w:ascii="Calibri" w:eastAsia="Calibri" w:hAnsi="Calibri" w:cs="Calibri"/>
        </w:rPr>
        <w:t>Cumprimento de sentença de fazer ou não fazer.</w:t>
      </w:r>
    </w:p>
    <w:p w:rsidR="00AD3A83" w:rsidRDefault="005139B1">
      <w:pPr>
        <w:numPr>
          <w:ilvl w:val="0"/>
          <w:numId w:val="344"/>
        </w:numPr>
        <w:ind w:left="720" w:hanging="360"/>
        <w:jc w:val="both"/>
        <w:rPr>
          <w:rFonts w:ascii="Calibri" w:eastAsia="Calibri" w:hAnsi="Calibri" w:cs="Calibri"/>
        </w:rPr>
      </w:pPr>
      <w:r>
        <w:rPr>
          <w:rFonts w:ascii="Calibri" w:eastAsia="Calibri" w:hAnsi="Calibri" w:cs="Calibri"/>
        </w:rPr>
        <w:t>O CPC/73 unificava, em um artigo, a sentença de fazer e de não fazer e a respectiva execução. Agora mudou: o NCPC separa a disciplina da sentença de fazer e de não fazer (</w:t>
      </w:r>
      <w:proofErr w:type="spellStart"/>
      <w:r>
        <w:rPr>
          <w:rFonts w:ascii="Calibri" w:eastAsia="Calibri" w:hAnsi="Calibri" w:cs="Calibri"/>
        </w:rPr>
        <w:t>arts</w:t>
      </w:r>
      <w:proofErr w:type="spellEnd"/>
      <w:r>
        <w:rPr>
          <w:rFonts w:ascii="Calibri" w:eastAsia="Calibri" w:hAnsi="Calibri" w:cs="Calibri"/>
        </w:rPr>
        <w:t>. 497 a 501) da execução de fazer e de não fazer (art. 536).</w:t>
      </w:r>
    </w:p>
    <w:p w:rsidR="00AD3A83" w:rsidRDefault="00AD3A83">
      <w:pPr>
        <w:ind w:left="360"/>
        <w:jc w:val="both"/>
        <w:rPr>
          <w:rFonts w:ascii="Calibri" w:eastAsia="Calibri" w:hAnsi="Calibri" w:cs="Calibri"/>
        </w:rPr>
      </w:pPr>
    </w:p>
    <w:p w:rsidR="00AD3A83" w:rsidRDefault="005139B1">
      <w:pPr>
        <w:numPr>
          <w:ilvl w:val="0"/>
          <w:numId w:val="345"/>
        </w:numPr>
        <w:ind w:left="720" w:hanging="360"/>
        <w:jc w:val="both"/>
        <w:rPr>
          <w:rFonts w:ascii="Calibri" w:eastAsia="Calibri" w:hAnsi="Calibri" w:cs="Calibri"/>
        </w:rPr>
      </w:pPr>
      <w:r>
        <w:rPr>
          <w:rFonts w:ascii="Calibri" w:eastAsia="Calibri" w:hAnsi="Calibri" w:cs="Calibri"/>
        </w:rPr>
        <w:t>Art. 497: corresponde ao 461 do CPC/73, mas só o caput. Cuida da tutela específica</w:t>
      </w:r>
    </w:p>
    <w:p w:rsidR="00AD3A83" w:rsidRDefault="005139B1">
      <w:pPr>
        <w:numPr>
          <w:ilvl w:val="0"/>
          <w:numId w:val="345"/>
        </w:numPr>
        <w:ind w:left="720" w:hanging="360"/>
        <w:jc w:val="both"/>
        <w:rPr>
          <w:rFonts w:ascii="Calibri" w:eastAsia="Calibri" w:hAnsi="Calibri" w:cs="Calibri"/>
        </w:rPr>
      </w:pPr>
      <w:r>
        <w:rPr>
          <w:rFonts w:ascii="Calibri" w:eastAsia="Calibri" w:hAnsi="Calibri" w:cs="Calibri"/>
        </w:rPr>
        <w:t>Parágrafo único: não há nada parecido no CPC/73. O dispositivo consagra expressamente duas tutelas específicas contra o ilícito, ou seja, providência judicial para combater o ato ilícito e não suas consequências. O alvo é a ilicitude: ou inibir a prática (ocorre uma vez só), reiteração (pode ocorrer várias vezes) ou continuação do ilícito (ilícito permanente, exemplo: um outdoor que fala uma mentira sobre mim). Tutela inibitória contra o ilícito, com finalidade preventiva. A tutela de remoção do ilícito é aquela que pressupõe que o ilícito já ocorreu, e se quer desfazê-lo. Ambas dispensam dano ou demonstração de culpa, porque não se quer com elas o ressarcimento de um prejuízo. Só tem sentido se investigar dano ou culpa nos casos em que eu queira ressarcimento, indenização. É irrelevante saber se alguém viu o outdoor, ou se alguém comprou o CD pirata: remoção, mesmo que ninguém tenha comprado. Esclarece, sobretudo para os juízes, que um processo inibitório ou de remoção de ilícito, é um processo em que não se discute dano ou culpa: na hora da prova, da concessão da tutela provisória, isso é absolutamente irrelevante.</w:t>
      </w:r>
    </w:p>
    <w:p w:rsidR="00AD3A83" w:rsidRDefault="005139B1">
      <w:pPr>
        <w:numPr>
          <w:ilvl w:val="0"/>
          <w:numId w:val="345"/>
        </w:numPr>
        <w:ind w:left="720" w:hanging="360"/>
        <w:jc w:val="both"/>
        <w:rPr>
          <w:rFonts w:ascii="Calibri" w:eastAsia="Calibri" w:hAnsi="Calibri" w:cs="Calibri"/>
        </w:rPr>
      </w:pPr>
      <w:r>
        <w:rPr>
          <w:rFonts w:ascii="Calibri" w:eastAsia="Calibri" w:hAnsi="Calibri" w:cs="Calibri"/>
        </w:rPr>
        <w:t xml:space="preserve">Há um problema no parágrafo único: existe tutela </w:t>
      </w:r>
      <w:proofErr w:type="spellStart"/>
      <w:r>
        <w:rPr>
          <w:rFonts w:ascii="Calibri" w:eastAsia="Calibri" w:hAnsi="Calibri" w:cs="Calibri"/>
        </w:rPr>
        <w:t>ressarcitória</w:t>
      </w:r>
      <w:proofErr w:type="spellEnd"/>
      <w:r>
        <w:rPr>
          <w:rFonts w:ascii="Calibri" w:eastAsia="Calibri" w:hAnsi="Calibri" w:cs="Calibri"/>
        </w:rPr>
        <w:t xml:space="preserve"> específica. Tutela específica não é só inibitória ou de remoção do ilícito, e a tutela </w:t>
      </w:r>
      <w:proofErr w:type="spellStart"/>
      <w:r>
        <w:rPr>
          <w:rFonts w:ascii="Calibri" w:eastAsia="Calibri" w:hAnsi="Calibri" w:cs="Calibri"/>
        </w:rPr>
        <w:t>ressarcitória</w:t>
      </w:r>
      <w:proofErr w:type="spellEnd"/>
      <w:r>
        <w:rPr>
          <w:rFonts w:ascii="Calibri" w:eastAsia="Calibri" w:hAnsi="Calibri" w:cs="Calibri"/>
        </w:rPr>
        <w:t xml:space="preserve"> específica pressupõe dano e culpa ou dolo. Tutela </w:t>
      </w:r>
      <w:proofErr w:type="spellStart"/>
      <w:r>
        <w:rPr>
          <w:rFonts w:ascii="Calibri" w:eastAsia="Calibri" w:hAnsi="Calibri" w:cs="Calibri"/>
        </w:rPr>
        <w:t>ressarcitória</w:t>
      </w:r>
      <w:proofErr w:type="spellEnd"/>
      <w:r>
        <w:rPr>
          <w:rFonts w:ascii="Calibri" w:eastAsia="Calibri" w:hAnsi="Calibri" w:cs="Calibri"/>
        </w:rPr>
        <w:t xml:space="preserve"> específico: ressarcimento pelo prejuízo não por dinheiro, mas por uma providência de fazer ou não fazer. Exemplo: direito de resposta, no âmbito eleitoral. Poderá ser concedida com base no caput. Outro exemplo: reflorestamento em caso de dano ambiental. Em vez de pagar em dinheiro, paga em floresta.</w:t>
      </w:r>
    </w:p>
    <w:p w:rsidR="00AD3A83" w:rsidRDefault="005139B1">
      <w:pPr>
        <w:numPr>
          <w:ilvl w:val="0"/>
          <w:numId w:val="345"/>
        </w:numPr>
        <w:ind w:left="720" w:hanging="360"/>
        <w:jc w:val="both"/>
        <w:rPr>
          <w:rFonts w:ascii="Calibri" w:eastAsia="Calibri" w:hAnsi="Calibri" w:cs="Calibri"/>
        </w:rPr>
      </w:pPr>
      <w:r>
        <w:rPr>
          <w:rFonts w:ascii="Calibri" w:eastAsia="Calibri" w:hAnsi="Calibri" w:cs="Calibri"/>
        </w:rPr>
        <w:t>O parágrafo único define e limita corretamente a tutela naqueles dois casos, mas não exaure as hipóteses de tutela específica.</w:t>
      </w:r>
    </w:p>
    <w:p w:rsidR="00AD3A83" w:rsidRDefault="00AD3A83">
      <w:pPr>
        <w:ind w:left="360"/>
        <w:jc w:val="both"/>
        <w:rPr>
          <w:rFonts w:ascii="Calibri" w:eastAsia="Calibri" w:hAnsi="Calibri" w:cs="Calibri"/>
        </w:rPr>
      </w:pPr>
    </w:p>
    <w:p w:rsidR="00AD3A83" w:rsidRDefault="005139B1">
      <w:pPr>
        <w:numPr>
          <w:ilvl w:val="0"/>
          <w:numId w:val="346"/>
        </w:numPr>
        <w:ind w:left="720" w:hanging="360"/>
        <w:jc w:val="both"/>
        <w:rPr>
          <w:rFonts w:ascii="Calibri" w:eastAsia="Calibri" w:hAnsi="Calibri" w:cs="Calibri"/>
        </w:rPr>
      </w:pPr>
      <w:r>
        <w:rPr>
          <w:rFonts w:ascii="Calibri" w:eastAsia="Calibri" w:hAnsi="Calibri" w:cs="Calibri"/>
        </w:rPr>
        <w:t>Consagração de que a execução de sentença de fazer ou não fazer pode ser instaurada de ofício. Art. 515, § 1º.</w:t>
      </w:r>
    </w:p>
    <w:p w:rsidR="00AD3A83" w:rsidRDefault="00AD3A83">
      <w:pPr>
        <w:ind w:left="360"/>
        <w:jc w:val="both"/>
        <w:rPr>
          <w:rFonts w:ascii="Calibri" w:eastAsia="Calibri" w:hAnsi="Calibri" w:cs="Calibri"/>
        </w:rPr>
      </w:pPr>
    </w:p>
    <w:p w:rsidR="00AD3A83" w:rsidRDefault="005139B1">
      <w:pPr>
        <w:numPr>
          <w:ilvl w:val="0"/>
          <w:numId w:val="347"/>
        </w:numPr>
        <w:ind w:left="720" w:hanging="360"/>
        <w:jc w:val="both"/>
        <w:rPr>
          <w:rFonts w:ascii="Calibri" w:eastAsia="Calibri" w:hAnsi="Calibri" w:cs="Calibri"/>
        </w:rPr>
      </w:pPr>
      <w:r>
        <w:rPr>
          <w:rFonts w:ascii="Calibri" w:eastAsia="Calibri" w:hAnsi="Calibri" w:cs="Calibri"/>
        </w:rPr>
        <w:t>Art. 536, § 5º: discussão antiquíssima, que agora foi resolvida. O caput fala em obrigação de fazer ou de não fazer. A doutrina dizia que o art. 461 não se aplicava a deveres não obrigacionais (dever de não poluir, dever de segurança), decorrem diretamente da lei. O NCPC esclarece no § 5º.</w:t>
      </w:r>
    </w:p>
    <w:p w:rsidR="00AD3A83" w:rsidRDefault="00AD3A83">
      <w:pPr>
        <w:ind w:left="360"/>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64</w:t>
      </w:r>
    </w:p>
    <w:p w:rsidR="00AD3A83" w:rsidRDefault="00AD3A83">
      <w:pPr>
        <w:ind w:left="360"/>
        <w:jc w:val="both"/>
        <w:rPr>
          <w:rFonts w:ascii="Calibri" w:eastAsia="Calibri" w:hAnsi="Calibri" w:cs="Calibri"/>
        </w:rPr>
      </w:pPr>
    </w:p>
    <w:p w:rsidR="00AD3A83" w:rsidRDefault="005139B1">
      <w:pPr>
        <w:numPr>
          <w:ilvl w:val="0"/>
          <w:numId w:val="348"/>
        </w:numPr>
        <w:ind w:left="720" w:hanging="360"/>
        <w:jc w:val="both"/>
        <w:rPr>
          <w:rFonts w:ascii="Calibri" w:eastAsia="Calibri" w:hAnsi="Calibri" w:cs="Calibri"/>
        </w:rPr>
      </w:pPr>
      <w:r>
        <w:rPr>
          <w:rFonts w:ascii="Calibri" w:eastAsia="Calibri" w:hAnsi="Calibri" w:cs="Calibri"/>
        </w:rPr>
        <w:t>Art. 536, caput: estabelece o que sempre se entendeu como poder geral de efetivação da decisão judicial. Cláusula geral para que o juiz, de ofício, determine a s providências necessárias à satisfação do exequente. Equivale a uma parte do § 5º do art. 461 do CPC/73. Até aqui, nenhuma mudança.</w:t>
      </w:r>
    </w:p>
    <w:p w:rsidR="00AD3A83" w:rsidRDefault="005139B1">
      <w:pPr>
        <w:numPr>
          <w:ilvl w:val="0"/>
          <w:numId w:val="348"/>
        </w:numPr>
        <w:ind w:left="720" w:hanging="360"/>
        <w:jc w:val="both"/>
        <w:rPr>
          <w:rFonts w:ascii="Calibri" w:eastAsia="Calibri" w:hAnsi="Calibri" w:cs="Calibri"/>
        </w:rPr>
      </w:pPr>
      <w:r>
        <w:rPr>
          <w:rFonts w:ascii="Calibri" w:eastAsia="Calibri" w:hAnsi="Calibri" w:cs="Calibri"/>
        </w:rPr>
        <w:t>§ 1º: concretiza o caput. Ratifica que as medidas podem ser atípicas. Até aí nenhuma novidade.</w:t>
      </w:r>
    </w:p>
    <w:p w:rsidR="00AD3A83" w:rsidRDefault="005139B1">
      <w:pPr>
        <w:numPr>
          <w:ilvl w:val="0"/>
          <w:numId w:val="348"/>
        </w:numPr>
        <w:ind w:left="720" w:hanging="360"/>
        <w:jc w:val="both"/>
        <w:rPr>
          <w:rFonts w:ascii="Calibri" w:eastAsia="Calibri" w:hAnsi="Calibri" w:cs="Calibri"/>
        </w:rPr>
      </w:pPr>
      <w:r>
        <w:rPr>
          <w:rFonts w:ascii="Calibri" w:eastAsia="Calibri" w:hAnsi="Calibri" w:cs="Calibri"/>
        </w:rPr>
        <w:t>Na versão do Senado 1 (a tramitação segue: -&gt; Câmara -&gt; Senado 2), havia a previsão da intervenção judicial na empresa, como um dos exemplos. É uma medida que vários doutrinadores defendiam existir no CPC/73 com base no poder geral de efetivação. Na Câmara, foi mantida a previsão da intervenção e criada outro parágrafo, que dizia que a intervenção judicial na empresa deve seguir o modelo previsto na Lei do CADE (na qual é uma medida típica, e não atípica), e que a intervenção judicial era medida excepcional. Na Câmara, desapareceu no § 1º a intervenção, mas o parágrafo que regulava a intervenção permaneceu. Na volta ao Senado, esse parágrafo também foi suprimido. O NCPC, portanto, não menciona mais a intervenção judicial. É ou não é possível a intervenção judicial na empresa?</w:t>
      </w:r>
    </w:p>
    <w:p w:rsidR="00AD3A83" w:rsidRDefault="005139B1">
      <w:pPr>
        <w:numPr>
          <w:ilvl w:val="0"/>
          <w:numId w:val="348"/>
        </w:numPr>
        <w:ind w:left="720" w:hanging="360"/>
        <w:jc w:val="both"/>
        <w:rPr>
          <w:rFonts w:ascii="Calibri" w:eastAsia="Calibri" w:hAnsi="Calibri" w:cs="Calibri"/>
        </w:rPr>
      </w:pPr>
      <w:r>
        <w:rPr>
          <w:rFonts w:ascii="Calibri" w:eastAsia="Calibri" w:hAnsi="Calibri" w:cs="Calibri"/>
        </w:rPr>
        <w:t>Para Didier: é, porque o § 1º estabelece uma cláusula geral de atipicidade, mas tem de ser excepcional porque se aplica o Princípio da Menor Onerosidade ao Executado, que está consagrado no NCPC (art. 805) e havendo o regulamento típico, ele deverá ser seguido. A supressão feita durante a tramitação legislativa foi irrelevante.</w:t>
      </w:r>
    </w:p>
    <w:p w:rsidR="00AD3A83" w:rsidRDefault="00AD3A83">
      <w:pPr>
        <w:ind w:left="360"/>
        <w:jc w:val="both"/>
        <w:rPr>
          <w:rFonts w:ascii="Calibri" w:eastAsia="Calibri" w:hAnsi="Calibri" w:cs="Calibri"/>
        </w:rPr>
      </w:pPr>
    </w:p>
    <w:p w:rsidR="00AD3A83" w:rsidRDefault="005139B1">
      <w:pPr>
        <w:numPr>
          <w:ilvl w:val="0"/>
          <w:numId w:val="349"/>
        </w:numPr>
        <w:ind w:left="720" w:hanging="360"/>
        <w:jc w:val="both"/>
        <w:rPr>
          <w:rFonts w:ascii="Calibri" w:eastAsia="Calibri" w:hAnsi="Calibri" w:cs="Calibri"/>
        </w:rPr>
      </w:pPr>
      <w:r>
        <w:rPr>
          <w:rFonts w:ascii="Calibri" w:eastAsia="Calibri" w:hAnsi="Calibri" w:cs="Calibri"/>
        </w:rPr>
        <w:t xml:space="preserve">§ 2º: Na versão Senado 1, ele eliminou todas as cautelares em espécie. Tudo que havia no Livro III do CPC/73 foi eliminado. Só que algumas "cautelares em espécie" não eram cautelares: produção antecipada de prova (transformada em ação autônoma), exibição, protesto, notificação. Aquilo que não era cautelar foi agrupado nos lugares corretos. Esqueceram a busca e apreensão, que não é uma </w:t>
      </w:r>
      <w:proofErr w:type="gramStart"/>
      <w:r>
        <w:rPr>
          <w:rFonts w:ascii="Calibri" w:eastAsia="Calibri" w:hAnsi="Calibri" w:cs="Calibri"/>
        </w:rPr>
        <w:t>cautela</w:t>
      </w:r>
      <w:proofErr w:type="gramEnd"/>
      <w:r>
        <w:rPr>
          <w:rFonts w:ascii="Calibri" w:eastAsia="Calibri" w:hAnsi="Calibri" w:cs="Calibri"/>
        </w:rPr>
        <w:t xml:space="preserve"> mas uma medida executiva, como a penhora, como chamar a polícia, mas estava no Livro III. (Cautelar é o arresto, mas para efetivar o arresto, tem que efetuar a busca e apreensão: meio, não o fim.) Resgatada e colocada no § 2º.</w:t>
      </w:r>
    </w:p>
    <w:p w:rsidR="00AD3A83" w:rsidRDefault="005139B1">
      <w:pPr>
        <w:numPr>
          <w:ilvl w:val="0"/>
          <w:numId w:val="349"/>
        </w:numPr>
        <w:ind w:left="720" w:hanging="360"/>
        <w:jc w:val="both"/>
        <w:rPr>
          <w:rFonts w:ascii="Calibri" w:eastAsia="Calibri" w:hAnsi="Calibri" w:cs="Calibri"/>
        </w:rPr>
      </w:pPr>
      <w:r>
        <w:rPr>
          <w:rFonts w:ascii="Calibri" w:eastAsia="Calibri" w:hAnsi="Calibri" w:cs="Calibri"/>
        </w:rPr>
        <w:t>Busca e apreensão de guri: faz parte de uma ação de família para efetivar o poder familiar. Não é a única medida, mas uma das medidas, daí porque não há ação de busca e apreensão de guri. Exemplo: entregar o guri sob pena de multa, sob pena de inscrição do nome no SERASA (que cabe para os deveres sem conteúdo obrigacional). É como se chamasse a ação de execução de "ação de penhora". Além do mais, a busca e apreensão é o pior dos meios: traumatiza o guri.</w:t>
      </w:r>
    </w:p>
    <w:p w:rsidR="00AD3A83" w:rsidRDefault="00AD3A83">
      <w:pPr>
        <w:ind w:left="360"/>
        <w:jc w:val="both"/>
        <w:rPr>
          <w:rFonts w:ascii="Calibri" w:eastAsia="Calibri" w:hAnsi="Calibri" w:cs="Calibri"/>
        </w:rPr>
      </w:pPr>
    </w:p>
    <w:p w:rsidR="00AD3A83" w:rsidRDefault="005139B1">
      <w:pPr>
        <w:numPr>
          <w:ilvl w:val="0"/>
          <w:numId w:val="350"/>
        </w:numPr>
        <w:ind w:left="720" w:hanging="360"/>
        <w:jc w:val="both"/>
        <w:rPr>
          <w:rFonts w:ascii="Calibri" w:eastAsia="Calibri" w:hAnsi="Calibri" w:cs="Calibri"/>
        </w:rPr>
      </w:pPr>
      <w:r>
        <w:rPr>
          <w:rFonts w:ascii="Calibri" w:eastAsia="Calibri" w:hAnsi="Calibri" w:cs="Calibri"/>
        </w:rPr>
        <w:t>§ 3º: outra mudança. Além da multa eventualmente aplicada (periódica), ainda é possível se considerar como litigância de má-fé, e crime de desobediência (que no Brasil é uma piada, crime de menor potencial ofensivo).</w:t>
      </w:r>
    </w:p>
    <w:p w:rsidR="00AD3A83" w:rsidRDefault="00AD3A83">
      <w:pPr>
        <w:ind w:left="360"/>
        <w:jc w:val="both"/>
        <w:rPr>
          <w:rFonts w:ascii="Calibri" w:eastAsia="Calibri" w:hAnsi="Calibri" w:cs="Calibri"/>
        </w:rPr>
      </w:pPr>
    </w:p>
    <w:p w:rsidR="00AD3A83" w:rsidRDefault="005139B1">
      <w:pPr>
        <w:numPr>
          <w:ilvl w:val="0"/>
          <w:numId w:val="351"/>
        </w:numPr>
        <w:ind w:left="720" w:hanging="360"/>
        <w:jc w:val="both"/>
        <w:rPr>
          <w:rFonts w:ascii="Calibri" w:eastAsia="Calibri" w:hAnsi="Calibri" w:cs="Calibri"/>
        </w:rPr>
      </w:pPr>
      <w:r>
        <w:rPr>
          <w:rFonts w:ascii="Calibri" w:eastAsia="Calibri" w:hAnsi="Calibri" w:cs="Calibri"/>
        </w:rPr>
        <w:t>§ 4º: no cumprimento de fazer ou não fazer aplicam-se as regras sobre impugnação. Foi eliminada uma lacuna, pois o CPC/73 não regulava o modo de o executado se defender no cumprimento de obrigação de fazer ou não fazer. O próprio art. 525 já alude a isso: caução é só uma garantia, vai se suspender a execução de fazer ou não fazer se houver caução.</w:t>
      </w:r>
    </w:p>
    <w:p w:rsidR="00AD3A83" w:rsidRDefault="00AD3A83">
      <w:pPr>
        <w:ind w:left="360"/>
        <w:jc w:val="both"/>
        <w:rPr>
          <w:rFonts w:ascii="Calibri" w:eastAsia="Calibri" w:hAnsi="Calibri" w:cs="Calibri"/>
        </w:rPr>
      </w:pPr>
    </w:p>
    <w:p w:rsidR="00AD3A83" w:rsidRDefault="005139B1">
      <w:pPr>
        <w:numPr>
          <w:ilvl w:val="0"/>
          <w:numId w:val="352"/>
        </w:numPr>
        <w:ind w:left="720" w:hanging="360"/>
        <w:jc w:val="both"/>
        <w:rPr>
          <w:rFonts w:ascii="Calibri" w:eastAsia="Calibri" w:hAnsi="Calibri" w:cs="Calibri"/>
        </w:rPr>
      </w:pPr>
      <w:r>
        <w:rPr>
          <w:rFonts w:ascii="Calibri" w:eastAsia="Calibri" w:hAnsi="Calibri" w:cs="Calibri"/>
        </w:rPr>
        <w:t>Art. 537: multa é a "estrela" da execução de fazer ou não fazer. Comumente aplicada pelos juízes. Didier critica os juízes que aplicam multa a tudo, e os que aplicam sempre a multa diária, mesmo quando não faz o menor sentido, ignorando outras periodicidades. Daí a redação do dispositivo: multa, sem adjetivo. Não serve para todas as situações, pois pode se tornar mais importante, do ponto de vista financeiro, do que aquilo que se quer executar. O credor vai torcer que o sujeito não cumpra a decisão.</w:t>
      </w:r>
    </w:p>
    <w:p w:rsidR="00AD3A83" w:rsidRDefault="005139B1">
      <w:pPr>
        <w:numPr>
          <w:ilvl w:val="0"/>
          <w:numId w:val="352"/>
        </w:numPr>
        <w:ind w:left="720" w:hanging="360"/>
        <w:jc w:val="both"/>
        <w:rPr>
          <w:rFonts w:ascii="Calibri" w:eastAsia="Calibri" w:hAnsi="Calibri" w:cs="Calibri"/>
        </w:rPr>
      </w:pPr>
      <w:r>
        <w:rPr>
          <w:rFonts w:ascii="Calibri" w:eastAsia="Calibri" w:hAnsi="Calibri" w:cs="Calibri"/>
        </w:rPr>
        <w:t>§ 1º: pode alterar a multa vincenda, a vencida não. Pode modificar o valor da multa, a periodicidade, ou exclui-la. Didier critica o dispositivo: se o executado demonstrou justa causa para o descumprimento, o juiz vai alterar a multa vincenda? Tem que excluir a multa vencida.</w:t>
      </w:r>
    </w:p>
    <w:p w:rsidR="00AD3A83" w:rsidRDefault="005139B1">
      <w:pPr>
        <w:numPr>
          <w:ilvl w:val="0"/>
          <w:numId w:val="352"/>
        </w:numPr>
        <w:ind w:left="720" w:hanging="360"/>
        <w:jc w:val="both"/>
        <w:rPr>
          <w:rFonts w:ascii="Calibri" w:eastAsia="Calibri" w:hAnsi="Calibri" w:cs="Calibri"/>
        </w:rPr>
      </w:pPr>
      <w:r>
        <w:rPr>
          <w:rFonts w:ascii="Calibri" w:eastAsia="Calibri" w:hAnsi="Calibri" w:cs="Calibri"/>
        </w:rPr>
        <w:t>§ 2º: sem mudança.</w:t>
      </w:r>
    </w:p>
    <w:p w:rsidR="00AD3A83" w:rsidRDefault="005139B1">
      <w:pPr>
        <w:numPr>
          <w:ilvl w:val="0"/>
          <w:numId w:val="352"/>
        </w:numPr>
        <w:ind w:left="720" w:hanging="360"/>
        <w:jc w:val="both"/>
        <w:rPr>
          <w:rFonts w:ascii="Calibri" w:eastAsia="Calibri" w:hAnsi="Calibri" w:cs="Calibri"/>
        </w:rPr>
      </w:pPr>
      <w:r>
        <w:rPr>
          <w:rFonts w:ascii="Calibri" w:eastAsia="Calibri" w:hAnsi="Calibri" w:cs="Calibri"/>
        </w:rPr>
        <w:t xml:space="preserve">§ 3º: cumprimento </w:t>
      </w:r>
      <w:r>
        <w:rPr>
          <w:rFonts w:ascii="Calibri" w:eastAsia="Calibri" w:hAnsi="Calibri" w:cs="Calibri"/>
          <w:u w:val="single"/>
        </w:rPr>
        <w:t>provisório</w:t>
      </w:r>
      <w:r>
        <w:rPr>
          <w:rFonts w:ascii="Calibri" w:eastAsia="Calibri" w:hAnsi="Calibri" w:cs="Calibri"/>
        </w:rPr>
        <w:t>. Acabou a história de a multa atribuída em liminar ser executada definitivamente, mesmo que o Exequente venha a perder.</w:t>
      </w:r>
    </w:p>
    <w:p w:rsidR="00AD3A83" w:rsidRDefault="005139B1">
      <w:pPr>
        <w:numPr>
          <w:ilvl w:val="0"/>
          <w:numId w:val="352"/>
        </w:numPr>
        <w:ind w:left="720" w:hanging="360"/>
        <w:jc w:val="both"/>
        <w:rPr>
          <w:rFonts w:ascii="Calibri" w:eastAsia="Calibri" w:hAnsi="Calibri" w:cs="Calibri"/>
        </w:rPr>
      </w:pPr>
      <w:r>
        <w:rPr>
          <w:rFonts w:ascii="Calibri" w:eastAsia="Calibri" w:hAnsi="Calibri" w:cs="Calibri"/>
        </w:rPr>
        <w:t>Parte final: agravo para controlar a distinção da aplicação das teses firmadas pelo STF.</w:t>
      </w:r>
    </w:p>
    <w:p w:rsidR="00AD3A83" w:rsidRDefault="00AD3A83">
      <w:pPr>
        <w:ind w:left="360"/>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65</w:t>
      </w:r>
    </w:p>
    <w:p w:rsidR="00AD3A83" w:rsidRDefault="00AD3A83">
      <w:pPr>
        <w:ind w:left="360"/>
        <w:jc w:val="both"/>
        <w:rPr>
          <w:rFonts w:ascii="Calibri" w:eastAsia="Calibri" w:hAnsi="Calibri" w:cs="Calibri"/>
        </w:rPr>
      </w:pPr>
    </w:p>
    <w:p w:rsidR="00AD3A83" w:rsidRDefault="005139B1">
      <w:pPr>
        <w:numPr>
          <w:ilvl w:val="0"/>
          <w:numId w:val="353"/>
        </w:numPr>
        <w:ind w:left="720" w:hanging="360"/>
        <w:jc w:val="both"/>
        <w:rPr>
          <w:rFonts w:ascii="Calibri" w:eastAsia="Calibri" w:hAnsi="Calibri" w:cs="Calibri"/>
        </w:rPr>
      </w:pPr>
      <w:r>
        <w:rPr>
          <w:rFonts w:ascii="Calibri" w:eastAsia="Calibri" w:hAnsi="Calibri" w:cs="Calibri"/>
        </w:rPr>
        <w:t>Como a execução é provisória, a multa só pode ser levantada após o trânsito em julgado, ou na pendência do agravo. O objetivo é: se a decisão está lastreada em precedente obrigatório, deixa-se executar até o final. Prestigia-se o precedente do STF. (Observação: A parte final foi revogada pela Lei nº 13.256/16.)</w:t>
      </w:r>
    </w:p>
    <w:p w:rsidR="00AD3A83" w:rsidRDefault="005139B1">
      <w:pPr>
        <w:numPr>
          <w:ilvl w:val="0"/>
          <w:numId w:val="353"/>
        </w:numPr>
        <w:ind w:left="720" w:hanging="360"/>
        <w:jc w:val="both"/>
        <w:rPr>
          <w:rFonts w:ascii="Calibri" w:eastAsia="Calibri" w:hAnsi="Calibri" w:cs="Calibri"/>
        </w:rPr>
      </w:pPr>
      <w:r>
        <w:rPr>
          <w:rFonts w:ascii="Calibri" w:eastAsia="Calibri" w:hAnsi="Calibri" w:cs="Calibri"/>
        </w:rPr>
        <w:t xml:space="preserve">Didier critica o dispositivo: Já foi vista a execução provisória. É uma execução como outra qualquer: o executado é intimado para pagar, se não pagar </w:t>
      </w:r>
      <w:proofErr w:type="spellStart"/>
      <w:r>
        <w:rPr>
          <w:rFonts w:ascii="Calibri" w:eastAsia="Calibri" w:hAnsi="Calibri" w:cs="Calibri"/>
        </w:rPr>
        <w:t>há</w:t>
      </w:r>
      <w:proofErr w:type="spellEnd"/>
      <w:r>
        <w:rPr>
          <w:rFonts w:ascii="Calibri" w:eastAsia="Calibri" w:hAnsi="Calibri" w:cs="Calibri"/>
        </w:rPr>
        <w:t xml:space="preserve"> multa, expropria, etc. A execução da multa é uma execução por quantia. Porque na execução provisória da multa ela tem que ser depositada em juízo? Nem na execução definitiva o executado não tem que depositar o valor em juízo. A interpretação literal leva a crer que a execução provisória de uma parcela acessória é mais radical do que a execução definitiva da parcela principal.</w:t>
      </w:r>
    </w:p>
    <w:p w:rsidR="00AD3A83" w:rsidRDefault="00AD3A83">
      <w:pPr>
        <w:ind w:left="360"/>
        <w:jc w:val="both"/>
        <w:rPr>
          <w:rFonts w:ascii="Calibri" w:eastAsia="Calibri" w:hAnsi="Calibri" w:cs="Calibri"/>
        </w:rPr>
      </w:pPr>
    </w:p>
    <w:p w:rsidR="00AD3A83" w:rsidRDefault="005139B1">
      <w:pPr>
        <w:numPr>
          <w:ilvl w:val="0"/>
          <w:numId w:val="354"/>
        </w:numPr>
        <w:ind w:left="720" w:hanging="360"/>
        <w:jc w:val="both"/>
        <w:rPr>
          <w:rFonts w:ascii="Calibri" w:eastAsia="Calibri" w:hAnsi="Calibri" w:cs="Calibri"/>
        </w:rPr>
      </w:pPr>
      <w:r>
        <w:rPr>
          <w:rFonts w:ascii="Calibri" w:eastAsia="Calibri" w:hAnsi="Calibri" w:cs="Calibri"/>
        </w:rPr>
        <w:t>§ 4º: esclarece qual o período de incidência da multa. Embora a multa fixada em liminar só possa ser executada provisoriamente, se a sentença transitada em julgado confirmar aquilo, deve incidir desde a data do descumprimento. (Se a sentença não for favorável, a multa cai, porque é acessória ao direito não reconhecido.)</w:t>
      </w:r>
    </w:p>
    <w:p w:rsidR="00AD3A83" w:rsidRDefault="00AD3A83">
      <w:pPr>
        <w:ind w:left="360"/>
        <w:jc w:val="both"/>
        <w:rPr>
          <w:rFonts w:ascii="Calibri" w:eastAsia="Calibri" w:hAnsi="Calibri" w:cs="Calibri"/>
        </w:rPr>
      </w:pPr>
    </w:p>
    <w:p w:rsidR="00AD3A83" w:rsidRDefault="005139B1">
      <w:pPr>
        <w:ind w:left="360"/>
        <w:jc w:val="both"/>
        <w:rPr>
          <w:rFonts w:ascii="Calibri" w:eastAsia="Calibri" w:hAnsi="Calibri" w:cs="Calibri"/>
        </w:rPr>
      </w:pPr>
      <w:r>
        <w:rPr>
          <w:rFonts w:ascii="Calibri" w:eastAsia="Calibri" w:hAnsi="Calibri" w:cs="Calibri"/>
        </w:rPr>
        <w:t>-//-</w:t>
      </w:r>
    </w:p>
    <w:p w:rsidR="00AD3A83" w:rsidRDefault="00AD3A83">
      <w:pPr>
        <w:ind w:left="360"/>
        <w:jc w:val="both"/>
        <w:rPr>
          <w:rFonts w:ascii="Calibri" w:eastAsia="Calibri" w:hAnsi="Calibri" w:cs="Calibri"/>
        </w:rPr>
      </w:pPr>
    </w:p>
    <w:p w:rsidR="00AD3A83" w:rsidRDefault="005139B1">
      <w:pPr>
        <w:numPr>
          <w:ilvl w:val="0"/>
          <w:numId w:val="355"/>
        </w:numPr>
        <w:ind w:left="720" w:hanging="360"/>
        <w:jc w:val="both"/>
        <w:rPr>
          <w:rFonts w:ascii="Calibri" w:eastAsia="Calibri" w:hAnsi="Calibri" w:cs="Calibri"/>
        </w:rPr>
      </w:pPr>
      <w:r>
        <w:rPr>
          <w:rFonts w:ascii="Calibri" w:eastAsia="Calibri" w:hAnsi="Calibri" w:cs="Calibri"/>
        </w:rPr>
        <w:t xml:space="preserve">Execução de sentença para entrega de coisa. Mudou pouco, mas </w:t>
      </w:r>
      <w:proofErr w:type="gramStart"/>
      <w:r>
        <w:rPr>
          <w:rFonts w:ascii="Calibri" w:eastAsia="Calibri" w:hAnsi="Calibri" w:cs="Calibri"/>
        </w:rPr>
        <w:t>ficou</w:t>
      </w:r>
      <w:proofErr w:type="gramEnd"/>
      <w:r>
        <w:rPr>
          <w:rFonts w:ascii="Calibri" w:eastAsia="Calibri" w:hAnsi="Calibri" w:cs="Calibri"/>
        </w:rPr>
        <w:t xml:space="preserve"> </w:t>
      </w:r>
      <w:proofErr w:type="spellStart"/>
      <w:r>
        <w:rPr>
          <w:rFonts w:ascii="Calibri" w:eastAsia="Calibri" w:hAnsi="Calibri" w:cs="Calibri"/>
        </w:rPr>
        <w:t>mas</w:t>
      </w:r>
      <w:proofErr w:type="spellEnd"/>
      <w:r>
        <w:rPr>
          <w:rFonts w:ascii="Calibri" w:eastAsia="Calibri" w:hAnsi="Calibri" w:cs="Calibri"/>
        </w:rPr>
        <w:t xml:space="preserve"> claro.</w:t>
      </w:r>
    </w:p>
    <w:p w:rsidR="00AD3A83" w:rsidRDefault="005139B1">
      <w:pPr>
        <w:numPr>
          <w:ilvl w:val="0"/>
          <w:numId w:val="355"/>
        </w:numPr>
        <w:ind w:left="720" w:hanging="360"/>
        <w:jc w:val="both"/>
        <w:rPr>
          <w:rFonts w:ascii="Calibri" w:eastAsia="Calibri" w:hAnsi="Calibri" w:cs="Calibri"/>
        </w:rPr>
      </w:pPr>
      <w:r>
        <w:rPr>
          <w:rFonts w:ascii="Calibri" w:eastAsia="Calibri" w:hAnsi="Calibri" w:cs="Calibri"/>
        </w:rPr>
        <w:t>Art. 538, § 2º: se eu estou executando uma sentença para entrega de coisa, eu não posso, na execução dessa sentença, alegar direito de retenção. O momento próprio é a fase de conhecimento, na contestação. Se chegar à sentença sem ter alegado, preclusão. Só se pode alegar direito de retenção se a execução for fundada em título executivo extrajudicial.</w:t>
      </w:r>
    </w:p>
    <w:p w:rsidR="00AD3A83" w:rsidRDefault="005139B1">
      <w:pPr>
        <w:numPr>
          <w:ilvl w:val="0"/>
          <w:numId w:val="355"/>
        </w:numPr>
        <w:ind w:left="720" w:hanging="360"/>
        <w:jc w:val="both"/>
        <w:rPr>
          <w:rFonts w:ascii="Calibri" w:eastAsia="Calibri" w:hAnsi="Calibri" w:cs="Calibri"/>
        </w:rPr>
      </w:pPr>
      <w:r>
        <w:rPr>
          <w:rFonts w:ascii="Calibri" w:eastAsia="Calibri" w:hAnsi="Calibri" w:cs="Calibri"/>
        </w:rPr>
        <w:t>Esclarecimento: § 3º. Já é assim hoje, mas houve uma grande quantidade de mudanças na parte de fazer ou não fazer, e tudo isso se aplica na entrega de coisa. Busca e apreensão, cláusula geral executiva, multa.</w:t>
      </w:r>
    </w:p>
    <w:p w:rsidR="00AD3A83" w:rsidRDefault="00AD3A83">
      <w:pPr>
        <w:ind w:left="360"/>
        <w:jc w:val="both"/>
        <w:rPr>
          <w:rFonts w:ascii="Calibri" w:eastAsia="Calibri" w:hAnsi="Calibri" w:cs="Calibri"/>
        </w:rPr>
      </w:pPr>
    </w:p>
    <w:p w:rsidR="00AD3A83" w:rsidRDefault="005139B1">
      <w:pPr>
        <w:ind w:left="360"/>
        <w:jc w:val="both"/>
        <w:rPr>
          <w:rFonts w:ascii="Calibri" w:eastAsia="Calibri" w:hAnsi="Calibri" w:cs="Calibri"/>
        </w:rPr>
      </w:pPr>
      <w:r>
        <w:rPr>
          <w:rFonts w:ascii="Calibri" w:eastAsia="Calibri" w:hAnsi="Calibri" w:cs="Calibri"/>
        </w:rPr>
        <w:t>-//-</w:t>
      </w:r>
    </w:p>
    <w:p w:rsidR="00AD3A83" w:rsidRDefault="00AD3A83">
      <w:pPr>
        <w:ind w:left="360"/>
        <w:jc w:val="both"/>
        <w:rPr>
          <w:rFonts w:ascii="Calibri" w:eastAsia="Calibri" w:hAnsi="Calibri" w:cs="Calibri"/>
        </w:rPr>
      </w:pP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xml:space="preserve">Último assunto </w:t>
      </w:r>
      <w:proofErr w:type="gramStart"/>
      <w:r>
        <w:rPr>
          <w:rFonts w:ascii="Calibri" w:eastAsia="Calibri" w:hAnsi="Calibri" w:cs="Calibri"/>
        </w:rPr>
        <w:t>em  cumprimento</w:t>
      </w:r>
      <w:proofErr w:type="gramEnd"/>
      <w:r>
        <w:rPr>
          <w:rFonts w:ascii="Calibri" w:eastAsia="Calibri" w:hAnsi="Calibri" w:cs="Calibri"/>
        </w:rPr>
        <w:t xml:space="preserve"> de sentença: execução contra a Fazenda Pública.</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O NCPC veio depois de dois episódios importantes envolvendo execução contra a Fazenda Pública. O primeiro é a EC dos Precatórios, que reconstruiu o sistema de execução contra a Fazenda Pública, e foi reputada constitucional em boa parte dela, pelo STF, que ainda está vendo como vai modular isso. Então o assunto não poderia ser totalmente transformado, porque o assunto já é totalmente regrado pela CF. De um lado, limitações constitucionais, e de outro lado, limitações políticas (o governo está organizado para não deixar passar muitas mudanças).</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O outro episódio é a consagração, pelo STJ, de que cabe execução contra a Fazenda Pública fundada em título extrajudicial. Súmula nº 279. O CPC/73 não tratava do assunto.</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A Fazenda Pública se defende por impugnação (descumprimento de sentença) ou por embargos (execução fundada em título extrajudicial). Os embargos à execução contra a Fazenda Pública têm uma peculiaridade: como não há penhora, não se poderia exigir a penhora para dar aos embargos efeito suspensivo. Portanto, eles têm efeito suspensivo automático, diferentemente dos embargos à execução de outros devedores em execuções comuns.</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Art. 534: mesma exigência da discriminação minuciosa do memorial que deve acompanhar a execução por quantia.</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1º: art. 113 permite o desmembramento do litisconsórcio multitudinário. O art. 113 não é novidade, mas a previsão expressa de aplicação na execução contra a Fazenda Pública é muito boa.</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2º: outro esclarecimento importante. A Fazenda não pode cumprir espontaneamente as obrigações.</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Art. 535: meio de intimação da Fazenda é o meio geral de intimação do Poder Público. Parte final deixa claro que é uma impugnação. No CPC/73, se defendia por Embargos, mas agora houve uma unificação do meio de defesa (para os demais devedores, era impugnação). Agora a impugnação tanto serve para o particular quanto à Fazenda Pública.</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Incisos: As mesmas hipóteses permanecem, tirando a hipótese da penhora. O objetivo do NCPC foi claro em unificar o regramento da impugnação.</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xml:space="preserve">§ 2º: se discutia muito se o ônus de declinar um valor quando se impugna uma execução por excesso, de declinar o valor correto, era aplicado à Fazenda Pública. O STJ disse, no </w:t>
      </w:r>
      <w:proofErr w:type="spellStart"/>
      <w:r>
        <w:rPr>
          <w:rFonts w:ascii="Calibri" w:eastAsia="Calibri" w:hAnsi="Calibri" w:cs="Calibri"/>
        </w:rPr>
        <w:t>REsp</w:t>
      </w:r>
      <w:proofErr w:type="spellEnd"/>
      <w:r>
        <w:rPr>
          <w:rFonts w:ascii="Calibri" w:eastAsia="Calibri" w:hAnsi="Calibri" w:cs="Calibri"/>
        </w:rPr>
        <w:t xml:space="preserve"> 1387248, que não se aplicava, o que é um absurdo, porque o ônus decorre da boa-fé e do contraditório. Com o NCPC, esse entendimento está superado: o § 2º expressamente impõe ao Poder Público o ônus de indicar um valor correto. Mesmo raciocínio aplicado na execução comum. (Lembrando que se a impugnação tiver outro fundamento, esse outro fundamento vai ser examinado.)</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3º: não tem novidade.</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4º: dispositivo importante. Também na impugnação parcial oferecida pelo Poder Público, a execução pode prosseguir quanto à parte não embargada. O cumprimento se dará por precatório ou RPV, conforme § 3º.</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Nenhum dos dispositivos vistos na aula sobre impugnação, que disciplinam a concessão de efeito suspensivo, se aplica à impugnação na execução contra a Fazenda Pública, porque os Embargos suspendem automaticamente.</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5º, 6º, 7º, 8º: tudo já visto quanto à execução comum também se aplica aqui.</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 xml:space="preserve">A decisão em matéria constitucional poderá ser modulada no tempo, mas o § 5º fala em controle concentrado ou difuso. No controle concentrado, a lei da </w:t>
      </w:r>
      <w:proofErr w:type="spellStart"/>
      <w:r>
        <w:rPr>
          <w:rFonts w:ascii="Calibri" w:eastAsia="Calibri" w:hAnsi="Calibri" w:cs="Calibri"/>
        </w:rPr>
        <w:t>ADIn</w:t>
      </w:r>
      <w:proofErr w:type="spellEnd"/>
      <w:r>
        <w:rPr>
          <w:rFonts w:ascii="Calibri" w:eastAsia="Calibri" w:hAnsi="Calibri" w:cs="Calibri"/>
        </w:rPr>
        <w:t xml:space="preserve"> e da ADC prevê a modulação dos efeitos, mas quanto ao controle difuso, é a primeira vez que há uma previsão expressa da modulação. O STF já faz em algumas decisões, às vezes não faz, mas agora está expresso que ele pode fazer.</w:t>
      </w:r>
    </w:p>
    <w:p w:rsidR="00AD3A83" w:rsidRDefault="005139B1">
      <w:pPr>
        <w:numPr>
          <w:ilvl w:val="0"/>
          <w:numId w:val="356"/>
        </w:numPr>
        <w:ind w:left="720" w:hanging="360"/>
        <w:jc w:val="both"/>
        <w:rPr>
          <w:rFonts w:ascii="Calibri" w:eastAsia="Calibri" w:hAnsi="Calibri" w:cs="Calibri"/>
        </w:rPr>
      </w:pPr>
      <w:r>
        <w:rPr>
          <w:rFonts w:ascii="Calibri" w:eastAsia="Calibri" w:hAnsi="Calibri" w:cs="Calibri"/>
        </w:rPr>
        <w:t>Art. 85: já foi visto. Trata dos honorários advocatícios. O § 7º se refere à execução contra a Fazenda Pública. Somente se o Poder Público impugnar tem que ter honorários.</w:t>
      </w:r>
    </w:p>
    <w:p w:rsidR="00AD3A83" w:rsidRDefault="00AD3A83">
      <w:pPr>
        <w:ind w:left="360"/>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66</w:t>
      </w:r>
    </w:p>
    <w:p w:rsidR="00AD3A83" w:rsidRDefault="00AD3A83">
      <w:pPr>
        <w:ind w:left="360"/>
        <w:jc w:val="both"/>
        <w:rPr>
          <w:rFonts w:ascii="Calibri" w:eastAsia="Calibri" w:hAnsi="Calibri" w:cs="Calibri"/>
        </w:rPr>
      </w:pP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xml:space="preserve">O NCPC racionalizou os procedimentos especiais: ficariam apenas aqueles que não poderiam ser eliminados do </w:t>
      </w:r>
      <w:proofErr w:type="spellStart"/>
      <w:r>
        <w:rPr>
          <w:rFonts w:ascii="Calibri" w:eastAsia="Calibri" w:hAnsi="Calibri" w:cs="Calibri"/>
        </w:rPr>
        <w:t>Còdigo</w:t>
      </w:r>
      <w:proofErr w:type="spellEnd"/>
      <w:r>
        <w:rPr>
          <w:rFonts w:ascii="Calibri" w:eastAsia="Calibri" w:hAnsi="Calibri" w:cs="Calibri"/>
        </w:rPr>
        <w:t>. Exemplo: a nunciação de obra nova deixou de existir como procedimento especial, porque tudo que se faria nessa ação poderia ser feito no procedimento comum, com base no art. 536, para impedir uma obra de começar ou continuar. A ação não é extinta, mas continua existindo pelo procedimento comum. Outro exemplo: ação de depósito. Era uma ação que tinha um propósito: ou gerar a prisão do sujeito (que o STF já entendeu ser inconstitucional), ou uma liminar que o juiz podia dar mesmo sem demonstração de perigo, que foi incorporada ao procedimento comum (art. 311, III).</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Porém, houve um procedimento especial que passou por profundas alterações: ação monitória. Para Didier, ela melhorou.</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Art. 700, caput: só quando o devedor é capaz.</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I: já existia.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II: aí mudou. O CPC/73, art. 1102.a (na época, não havia lei que impunha o -A, por isso</w:t>
      </w:r>
      <w:proofErr w:type="gramStart"/>
      <w:r>
        <w:rPr>
          <w:rFonts w:ascii="Calibri" w:eastAsia="Calibri" w:hAnsi="Calibri" w:cs="Calibri"/>
        </w:rPr>
        <w:t>, .a</w:t>
      </w:r>
      <w:proofErr w:type="gramEnd"/>
      <w:r>
        <w:rPr>
          <w:rFonts w:ascii="Calibri" w:eastAsia="Calibri" w:hAnsi="Calibri" w:cs="Calibri"/>
        </w:rPr>
        <w:t>): não fala em devedor capaz, e só fala em soma em dinheiro, entrega de coisa fungível ou determinado bem móvel. Todas essas limitações caíram.</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III: cabe monitória para qualquer tipo de obrigação, em suma. Para evitar uma interpretação restritiva dos tribunais, foram escritas todas as obrigações possíveis. Ampliação.</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1º deixa claro que pode ser uma prova oral documentada, não precisa necessariamente ser documento. Pode ser produzida na forma antecipada já vista.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xml:space="preserve"> § 2º: outra novidade, discriminação dos requisitos da petição inicial da monitória. Três incisos que correspondem aos tipos de obrigação. III vai ser a base de cálculo para o valor da causa.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xml:space="preserve">§ 4º: além de todas as hipóteses gerais de indeferimento da petição inicial (inépcia, ilegitimidade, etc.), o </w:t>
      </w:r>
      <w:proofErr w:type="spellStart"/>
      <w:r>
        <w:rPr>
          <w:rFonts w:ascii="Calibri" w:eastAsia="Calibri" w:hAnsi="Calibri" w:cs="Calibri"/>
        </w:rPr>
        <w:t>discumprimento</w:t>
      </w:r>
      <w:proofErr w:type="spellEnd"/>
      <w:r>
        <w:rPr>
          <w:rFonts w:ascii="Calibri" w:eastAsia="Calibri" w:hAnsi="Calibri" w:cs="Calibri"/>
        </w:rPr>
        <w:t xml:space="preserve"> do § 2º (requisitos acima) implica indeferimento, desde que der oportunidade de o autor emendá-la.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5º: regra elogiada por Didier. Se o juiz entende que a prova apresentada for muito singela, muito frágil, o juiz não deve indeferir a petição inicial, mas receber como uma ação comum de cobrança. Aí vai intimar o autor para, querendo, emendar a petição inicial adaptando-a ao procedimento comum.</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6º: consagração de uma Súmula do STJ. Novidade apenas dentro do texto do CPC.</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7º: esclarecimento importantíssimo. Havia um entendimento de que em ação monitória, não cabia citação por edital, agora está claro. Pode citar por edital, eletronicamente, por mandado, por correios: qualquer meio de citação.</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Art. 701: novidade. A monitória, no CPC/73: se o réu cumprisse a ordem, estava dispensado dos honorários. Agora vai pagar honorários de 5%. Percebeu-se que os advogados não estimulavam os clientes a entrarem com a monitória, porque não havia honorários. Preferia uma ação de conhecimento, mesmo que mais cara e menos rápida para seu cliente, apostando nos honorários. Honorários de 5%: estímulo aos advogados e ao réu.</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2º: se o sujeito não pagar e não se defender, aquela ordem de pagamento se torna em definitiva, é a grande vantagem da monitória. Não é novidade.</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3º: Novidade importante para o estudo da tutela provisória. A decisão do caput é a decisão que manda pagar. Se ocorreu o § 2º, quer dizer que o sujeito não pagou e não impugnou. Essa decisão é definitiva com força de lei e cabe rescisória. É o que a revelia na monitória pode causar.</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xml:space="preserve">§ 4º: totalmente novo. Esclarece que há remessa necessária na monitória. </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xml:space="preserve">§ 5º: Mudança muito elogiada por Didier. Art. 916 corresponde ao art. 745-A do CPC/73. É o direito de o executado cumprir a obrigação de forma parcelada, desde que deposite 30% do valor, reconhecendo que deve, podendo pagar os outros 70% em 6 parcelas, com correção. Direito </w:t>
      </w:r>
      <w:proofErr w:type="spellStart"/>
      <w:r>
        <w:rPr>
          <w:rFonts w:ascii="Calibri" w:eastAsia="Calibri" w:hAnsi="Calibri" w:cs="Calibri"/>
        </w:rPr>
        <w:t>potestativo</w:t>
      </w:r>
      <w:proofErr w:type="spellEnd"/>
      <w:r>
        <w:rPr>
          <w:rFonts w:ascii="Calibri" w:eastAsia="Calibri" w:hAnsi="Calibri" w:cs="Calibri"/>
        </w:rPr>
        <w:t xml:space="preserve"> do réu. Este direito, que só existe na execução fundada em título extrajudicial passa a ser estendido à ação monitória. O autor da monitória não poderá fazer nada.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Art. 702: defesa na ação monitória. A contestação da monitória é chamada de embargos.</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2º: ônus de declinar o valor correto. Coerência do sistema.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3º: já visto. Nada disso existia no CPC/73. Torna a monitória muito mais interessante.</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4º: não tem novidade nenhuma. Já era assim no CPC/73.</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5º: prazo de réplica.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6º: consagra a Súmula nº 292 do STJ. Novidade de texto. Para Didier, já que aqui ela está expressamente proibida, no procedimento comum é possível reconvenção de reconvenção.</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7º: é como se não tivesse embargos quanto à parte não contestada; a decisão se torna definitiva em parte.</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8º: esclarecimento.</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9º: não tem novidade, é óbvio.</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10: para o caso de monitórias indevidas, para desestimular, já que a monitória foi muito reforçada.</w:t>
      </w:r>
    </w:p>
    <w:p w:rsidR="00AD3A83" w:rsidRDefault="005139B1">
      <w:pPr>
        <w:numPr>
          <w:ilvl w:val="0"/>
          <w:numId w:val="357"/>
        </w:numPr>
        <w:ind w:left="720" w:hanging="360"/>
        <w:jc w:val="both"/>
        <w:rPr>
          <w:rFonts w:ascii="Calibri" w:eastAsia="Calibri" w:hAnsi="Calibri" w:cs="Calibri"/>
        </w:rPr>
      </w:pPr>
      <w:r>
        <w:rPr>
          <w:rFonts w:ascii="Calibri" w:eastAsia="Calibri" w:hAnsi="Calibri" w:cs="Calibri"/>
        </w:rPr>
        <w:t>§ 11: Multa também para os embargos abusivos.</w:t>
      </w:r>
    </w:p>
    <w:p w:rsidR="00AD3A83" w:rsidRDefault="00AD3A83">
      <w:pPr>
        <w:ind w:left="360"/>
        <w:jc w:val="both"/>
        <w:rPr>
          <w:rFonts w:ascii="Calibri" w:eastAsia="Calibri" w:hAnsi="Calibri" w:cs="Calibri"/>
        </w:rPr>
      </w:pPr>
    </w:p>
    <w:p w:rsidR="00AD3A83" w:rsidRDefault="005139B1">
      <w:pPr>
        <w:jc w:val="center"/>
        <w:rPr>
          <w:rFonts w:ascii="Calibri" w:eastAsia="Calibri" w:hAnsi="Calibri" w:cs="Calibri"/>
        </w:rPr>
      </w:pPr>
      <w:r>
        <w:rPr>
          <w:rFonts w:ascii="Calibri" w:eastAsia="Calibri" w:hAnsi="Calibri" w:cs="Calibri"/>
        </w:rPr>
        <w:t>Aula 67</w:t>
      </w:r>
    </w:p>
    <w:p w:rsidR="00AD3A83" w:rsidRDefault="00AD3A83">
      <w:pPr>
        <w:ind w:left="360"/>
        <w:jc w:val="both"/>
        <w:rPr>
          <w:rFonts w:ascii="Calibri" w:eastAsia="Calibri" w:hAnsi="Calibri" w:cs="Calibri"/>
        </w:rPr>
      </w:pP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No CPC/73 havia um procedimento especial de reconhecimento da usucapião sobre bens imóveis (ação de usucapião de terras particulares). No NCPC, não se encontra a previsão de um procedimento especial de usucapião.</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O NCPC pegou peculiaridades da antiga ação de usucapião de imóveis e incorporou ao procedimento comum. (Se ela tem peculiaridades, não é propriamente um procedimento comum: o procedimento especial ficou escondido, não está mais ostensivo.)</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Art. 246, que trata da citação no procedimento comum. § 3º: a exigência de citação dos confinantes (vizinhos de fronteira) já existia no CPC/73 e era uma marca do procedimento especial da ação de usucapião de imóveis. Caso de litisconsórcio necessário por força de lei.</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 xml:space="preserve">Já a segunda parte é um esclarecimento ("exceto </w:t>
      </w:r>
      <w:proofErr w:type="spellStart"/>
      <w:r>
        <w:rPr>
          <w:rFonts w:ascii="Calibri" w:eastAsia="Calibri" w:hAnsi="Calibri" w:cs="Calibri"/>
        </w:rPr>
        <w:t>quanto</w:t>
      </w:r>
      <w:proofErr w:type="spellEnd"/>
      <w:r>
        <w:rPr>
          <w:rFonts w:ascii="Calibri" w:eastAsia="Calibri" w:hAnsi="Calibri" w:cs="Calibri"/>
        </w:rPr>
        <w:t xml:space="preserve"> tiver por objeto unidade autônoma de prédio em condomínio", não tem sentido citar os vizinhos porque cada unidade é muito bem delimitada).</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Art. 259, I. Exigência de editais. Era uma das características da ação, que foi diluída no procedimento comum.</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Há apenas 2 características da ação que foram expressamente reproduzidas no NCPC. As 5 características eram: citação dos confinantes em litisconsórcio, publicação de edital para terceiros interessados (mantidas), e outras 3.</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Juntada de planta do imóvel: exigência do documento como indispensável para propositura da ação já vinha sendo extinta em outras ações de usucapião previstas em lei extravagante (usucapião rural, usucapião urbana).</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Intervenção obrigatória do MP: no CPC/73, em qualquer ação de usucapião de imóvel o MP tinha que intervir. O NCPC silencia, porque, como visto ao longo do curso, o NCPC deixa claro que a intervenção do MP como fiscal de ordem jurídica só ocorre nas hipóteses gerais, previstas no art. 179; nas demais não há razão para o MP intervir.</w:t>
      </w:r>
    </w:p>
    <w:p w:rsidR="00AD3A83" w:rsidRDefault="005139B1">
      <w:pPr>
        <w:numPr>
          <w:ilvl w:val="0"/>
          <w:numId w:val="358"/>
        </w:numPr>
        <w:ind w:left="720" w:hanging="360"/>
        <w:jc w:val="both"/>
        <w:rPr>
          <w:rFonts w:ascii="Calibri" w:eastAsia="Calibri" w:hAnsi="Calibri" w:cs="Calibri"/>
        </w:rPr>
      </w:pPr>
      <w:r>
        <w:rPr>
          <w:rFonts w:ascii="Calibri" w:eastAsia="Calibri" w:hAnsi="Calibri" w:cs="Calibri"/>
        </w:rPr>
        <w:t xml:space="preserve">O CPC/73 dizia que as Fazendas Públicas haveriam de ser intimadas (todas elas: União, Estados, </w:t>
      </w:r>
      <w:proofErr w:type="gramStart"/>
      <w:r>
        <w:rPr>
          <w:rFonts w:ascii="Calibri" w:eastAsia="Calibri" w:hAnsi="Calibri" w:cs="Calibri"/>
        </w:rPr>
        <w:t>DF,  Municípios</w:t>
      </w:r>
      <w:proofErr w:type="gramEnd"/>
      <w:r>
        <w:rPr>
          <w:rFonts w:ascii="Calibri" w:eastAsia="Calibri" w:hAnsi="Calibri" w:cs="Calibri"/>
        </w:rPr>
        <w:t>), para afirmar se havia interesse na causa. Embora não haja previsão expressa, a doutrina já entende que essa característica deve continuar em vigor, a partir de uma interpretação por analogia: o NCPC criou a figura d</w:t>
      </w:r>
      <w:r w:rsidR="00680864">
        <w:rPr>
          <w:rFonts w:ascii="Calibri" w:eastAsia="Calibri" w:hAnsi="Calibri" w:cs="Calibri"/>
        </w:rPr>
        <w:t>a</w:t>
      </w:r>
      <w:r>
        <w:rPr>
          <w:rFonts w:ascii="Calibri" w:eastAsia="Calibri" w:hAnsi="Calibri" w:cs="Calibri"/>
        </w:rPr>
        <w:t xml:space="preserve"> usucapião extrajudicial, que é o reconhecimento da usucapião feita em cartório. Nesse reconhecimento extrajudicial, as Fazendas Públicas têm que ser intimadas. Se na usucapião extrajudicial é exigida a intimação das Fazendas, também se exige no caso da usucapião judicial. </w:t>
      </w:r>
    </w:p>
    <w:p w:rsidR="00AD3A83" w:rsidRDefault="00AD3A83">
      <w:pPr>
        <w:ind w:left="360"/>
        <w:jc w:val="both"/>
        <w:rPr>
          <w:rFonts w:ascii="Calibri" w:eastAsia="Calibri" w:hAnsi="Calibri" w:cs="Calibri"/>
        </w:rPr>
      </w:pPr>
    </w:p>
    <w:p w:rsidR="00AD3A83" w:rsidRDefault="005139B1">
      <w:pPr>
        <w:numPr>
          <w:ilvl w:val="0"/>
          <w:numId w:val="359"/>
        </w:numPr>
        <w:ind w:left="720" w:hanging="360"/>
        <w:jc w:val="both"/>
        <w:rPr>
          <w:rFonts w:ascii="Calibri" w:eastAsia="Calibri" w:hAnsi="Calibri" w:cs="Calibri"/>
        </w:rPr>
      </w:pPr>
      <w:r>
        <w:rPr>
          <w:rFonts w:ascii="Calibri" w:eastAsia="Calibri" w:hAnsi="Calibri" w:cs="Calibri"/>
        </w:rPr>
        <w:t>Ação de usucapião de bem móvel: vai tramitar pelo procedimento comum.</w:t>
      </w:r>
    </w:p>
    <w:p w:rsidR="00AD3A83" w:rsidRDefault="00AD3A83">
      <w:pPr>
        <w:ind w:left="360"/>
        <w:jc w:val="both"/>
        <w:rPr>
          <w:rFonts w:ascii="Calibri" w:eastAsia="Calibri" w:hAnsi="Calibri" w:cs="Calibri"/>
        </w:rPr>
      </w:pPr>
    </w:p>
    <w:p w:rsidR="00AD3A83"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Há um procedimento especial para a ação de usucapião de imóvel rural, previsto na Lei 6.969/81. Há também um procedimento especial de usucapião especial urbana (pequenas propriedades urbanas, com previsão constitucional), no Estatuto das Cidades.</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O problema é que ambas as leis dão algumas peculiaridades, mas a partir de certo ponto, remetem ao procedimento sumário, que não existe mais no NCPC. O que fazer?</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Art. 1.049, parágrafo único: a usucapião especial, urbano e rural, continua existindo, com suas especialidades, em ambas as leis, mas a remissão que elas fazem ao procedimento sumário deve ser compreendida como remissão ao procedimento comum.</w:t>
      </w:r>
    </w:p>
    <w:p w:rsidR="005139B1" w:rsidRDefault="005139B1" w:rsidP="005139B1">
      <w:pPr>
        <w:jc w:val="both"/>
        <w:rPr>
          <w:rFonts w:ascii="Calibri" w:eastAsia="Calibri" w:hAnsi="Calibri" w:cs="Calibri"/>
        </w:rPr>
      </w:pPr>
    </w:p>
    <w:p w:rsidR="005139B1" w:rsidRP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Usucapião extrajudicial: art. 1.071. Acrescenta um artigo à Lei de Registros Públicos. Segue uma linha do Direito Brasileiro dos últimos anos, de prestigiar a solução extrajudicial dos conflitos. A lei do projeto Minha Casa, Minha Vida já previa isso; generalizou-se na Lei de Registros Públicos.</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II: traz uma planta com todo mundo assinando, como se todos estivessem concordando que a usucapião pode ser reconhecida.</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Parágrafos trazem o procedimento. § 1º: prenota na matrícula para evitar discussão de direitos de terceiros, para que os terceiros saibam que naquela matrícula há um pedido de usucapião.</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 2º: Se o sujeito não conseguiu a assinatura de todo mundo, o registrador vai intimar todos eles, e se não se manifestarem, o silêncio será presumido como discordância. Para Didier, o normal é que em situações como essa os confinantes não falem nada, vão impugnar depois. Se presumir que eles discordem, tudo isso terá sido em vão: a usucapião extrajudicial é inviabilizada.</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 3º: é o parágrafo que Didier disse que deve ser observado por analogia ao procedimento judicial de usucapião.</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 4º: mesmo edital que se exige na usucapião judicial, se exige na usucapião extrajudicial.</w:t>
      </w:r>
    </w:p>
    <w:p w:rsidR="005139B1" w:rsidRDefault="005139B1" w:rsidP="005139B1">
      <w:pPr>
        <w:numPr>
          <w:ilvl w:val="0"/>
          <w:numId w:val="360"/>
        </w:numPr>
        <w:ind w:left="720" w:hanging="360"/>
        <w:jc w:val="both"/>
        <w:rPr>
          <w:rFonts w:ascii="Calibri" w:eastAsia="Calibri" w:hAnsi="Calibri" w:cs="Calibri"/>
        </w:rPr>
      </w:pPr>
      <w:r>
        <w:rPr>
          <w:rFonts w:ascii="Calibri" w:eastAsia="Calibri" w:hAnsi="Calibri" w:cs="Calibri"/>
        </w:rPr>
        <w:t>§ 5º:</w:t>
      </w:r>
      <w:r w:rsidR="00EB327A">
        <w:rPr>
          <w:rFonts w:ascii="Calibri" w:eastAsia="Calibri" w:hAnsi="Calibri" w:cs="Calibri"/>
        </w:rPr>
        <w:t xml:space="preserve"> é um poder instrutório do oficial.</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 6º: Didier reitera a crítica feita no § 2º. A usucapião extrajudicial vai se tornar pouco útil na prática.</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 xml:space="preserve">§ 7º: é possível provocar que o juiz de direito que tem a competência sobre os registros públicos possa sanar essa dúvida. Procedimento previsto na Lei de Registros Públicos. </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 8º: a via judicial sempre é possível; a extrajudicial é uma alternativa.</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 10: todo mundo é intimado. Se algum deles impugnar, o oficial não pode fazer mais nada, a não ser remeter ao juiz de direito, que vai transformar no procedimento comum.</w:t>
      </w:r>
    </w:p>
    <w:p w:rsidR="00EB327A" w:rsidRDefault="00EB327A" w:rsidP="00EB327A">
      <w:pPr>
        <w:jc w:val="both"/>
        <w:rPr>
          <w:rFonts w:ascii="Calibri" w:eastAsia="Calibri" w:hAnsi="Calibri" w:cs="Calibri"/>
        </w:rPr>
      </w:pPr>
    </w:p>
    <w:p w:rsidR="00EB327A" w:rsidRDefault="00EB327A" w:rsidP="00EB327A">
      <w:pPr>
        <w:jc w:val="center"/>
        <w:rPr>
          <w:rFonts w:ascii="Calibri" w:eastAsia="Calibri" w:hAnsi="Calibri" w:cs="Calibri"/>
        </w:rPr>
      </w:pPr>
      <w:r>
        <w:rPr>
          <w:rFonts w:ascii="Calibri" w:eastAsia="Calibri" w:hAnsi="Calibri" w:cs="Calibri"/>
        </w:rPr>
        <w:t>Aula 68</w:t>
      </w:r>
    </w:p>
    <w:p w:rsidR="00EB327A" w:rsidRDefault="00EB327A" w:rsidP="00EB327A">
      <w:pPr>
        <w:jc w:val="both"/>
        <w:rPr>
          <w:rFonts w:ascii="Calibri" w:eastAsia="Calibri" w:hAnsi="Calibri" w:cs="Calibri"/>
        </w:rPr>
      </w:pP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Oposição.</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No CPC/73, era tratada como uma espécie de intervenção de terceiros. No NCPC, é prevista como um procedimento especial com algumas peculiaridades.</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Art. 682: não mudou nada. A oposição continua sendo a ação de um terceiro contra autor e réu que discutem algo de que o terceiro diz ser proprietário.</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Peculiaridades: distribuído por dependência, que é o juízo onde tramita a disputa entre A e B. Não é distribuição livre.</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 xml:space="preserve"> Opostos são citados na pessoa dos seus advogados: não há citação pessoal. Serão citados mesmo que nas respectivas procurações na ação originária não conste o poder para receber citação: poder legal para receber citação na oposição.</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Os réus (que serão o autor e réu da ação originária) têm o prazo comum de 15 dias. É uma peculiaridade porque normalmente, segundo a regra geral do NCPC, quando há litisconsortes com advogados diferentes, o prazo é dobrado.</w:t>
      </w:r>
    </w:p>
    <w:p w:rsidR="00EB327A" w:rsidRDefault="00EB327A" w:rsidP="005139B1">
      <w:pPr>
        <w:numPr>
          <w:ilvl w:val="0"/>
          <w:numId w:val="360"/>
        </w:numPr>
        <w:ind w:left="720" w:hanging="360"/>
        <w:jc w:val="both"/>
        <w:rPr>
          <w:rFonts w:ascii="Calibri" w:eastAsia="Calibri" w:hAnsi="Calibri" w:cs="Calibri"/>
        </w:rPr>
      </w:pPr>
      <w:r>
        <w:rPr>
          <w:rFonts w:ascii="Calibri" w:eastAsia="Calibri" w:hAnsi="Calibri" w:cs="Calibri"/>
        </w:rPr>
        <w:t xml:space="preserve">Art. 685: </w:t>
      </w:r>
      <w:r w:rsidR="00E52F4F">
        <w:rPr>
          <w:rFonts w:ascii="Calibri" w:eastAsia="Calibri" w:hAnsi="Calibri" w:cs="Calibri"/>
        </w:rPr>
        <w:t>o juiz suspende o curso do processo ao fim da produção das provas porque, se no processo originário já se iniciou a instrução, deve se concluir a instrução primeiro, para julgar depois, a não ser que o juiz perceba que é melhor esperar para fazer uma instrução única, porque isso vai fazer o processo tramitar mais rápido.</w:t>
      </w:r>
    </w:p>
    <w:p w:rsidR="00E52F4F" w:rsidRDefault="00E52F4F" w:rsidP="005139B1">
      <w:pPr>
        <w:numPr>
          <w:ilvl w:val="0"/>
          <w:numId w:val="360"/>
        </w:numPr>
        <w:ind w:left="720" w:hanging="360"/>
        <w:jc w:val="both"/>
        <w:rPr>
          <w:rFonts w:ascii="Calibri" w:eastAsia="Calibri" w:hAnsi="Calibri" w:cs="Calibri"/>
        </w:rPr>
      </w:pPr>
      <w:r>
        <w:rPr>
          <w:rFonts w:ascii="Calibri" w:eastAsia="Calibri" w:hAnsi="Calibri" w:cs="Calibri"/>
        </w:rPr>
        <w:t>A antiga ação de oposição continua existindo, apesar de não estar mais no rol da intervenção de terceiros.</w:t>
      </w:r>
    </w:p>
    <w:p w:rsidR="00E52F4F" w:rsidRDefault="00E52F4F" w:rsidP="00E52F4F">
      <w:pPr>
        <w:jc w:val="both"/>
        <w:rPr>
          <w:rFonts w:ascii="Calibri" w:eastAsia="Calibri" w:hAnsi="Calibri" w:cs="Calibri"/>
        </w:rPr>
      </w:pPr>
    </w:p>
    <w:p w:rsidR="00E52F4F" w:rsidRDefault="00E52F4F" w:rsidP="00E52F4F">
      <w:pPr>
        <w:jc w:val="both"/>
        <w:rPr>
          <w:rFonts w:ascii="Calibri" w:eastAsia="Calibri" w:hAnsi="Calibri" w:cs="Calibri"/>
        </w:rPr>
      </w:pPr>
      <w:r>
        <w:rPr>
          <w:rFonts w:ascii="Calibri" w:eastAsia="Calibri" w:hAnsi="Calibri" w:cs="Calibri"/>
        </w:rPr>
        <w:t>-//-</w:t>
      </w:r>
    </w:p>
    <w:p w:rsidR="00E52F4F" w:rsidRDefault="00E52F4F" w:rsidP="00E52F4F">
      <w:pPr>
        <w:jc w:val="both"/>
        <w:rPr>
          <w:rFonts w:ascii="Calibri" w:eastAsia="Calibri" w:hAnsi="Calibri" w:cs="Calibri"/>
        </w:rPr>
      </w:pPr>
    </w:p>
    <w:p w:rsidR="00E52F4F" w:rsidRDefault="00E52F4F" w:rsidP="005139B1">
      <w:pPr>
        <w:numPr>
          <w:ilvl w:val="0"/>
          <w:numId w:val="360"/>
        </w:numPr>
        <w:ind w:left="720" w:hanging="360"/>
        <w:jc w:val="both"/>
        <w:rPr>
          <w:rFonts w:ascii="Calibri" w:eastAsia="Calibri" w:hAnsi="Calibri" w:cs="Calibri"/>
        </w:rPr>
      </w:pPr>
      <w:r>
        <w:rPr>
          <w:rFonts w:ascii="Calibri" w:eastAsia="Calibri" w:hAnsi="Calibri" w:cs="Calibri"/>
        </w:rPr>
        <w:t xml:space="preserve">Ações possessórias. Tema com altíssima carga ideológica: era muito difícil promover mudanças sensíveis nesta parte. Embate entre ruralista e parlamentares que apoiam o MST. Houve acordos mínimos: mudanças pontuais, mas significativas, que, para Didier, revelam que o NCPC foi construído para o Século XXI, ao contrário do CPC/73, que foi construído “para litígios entre </w:t>
      </w:r>
      <w:proofErr w:type="spellStart"/>
      <w:r>
        <w:rPr>
          <w:rFonts w:ascii="Calibri" w:eastAsia="Calibri" w:hAnsi="Calibri" w:cs="Calibri"/>
        </w:rPr>
        <w:t>Tício</w:t>
      </w:r>
      <w:proofErr w:type="spellEnd"/>
      <w:r>
        <w:rPr>
          <w:rFonts w:ascii="Calibri" w:eastAsia="Calibri" w:hAnsi="Calibri" w:cs="Calibri"/>
        </w:rPr>
        <w:t xml:space="preserve"> e </w:t>
      </w:r>
      <w:proofErr w:type="spellStart"/>
      <w:r>
        <w:rPr>
          <w:rFonts w:ascii="Calibri" w:eastAsia="Calibri" w:hAnsi="Calibri" w:cs="Calibri"/>
        </w:rPr>
        <w:t>Mévio</w:t>
      </w:r>
      <w:proofErr w:type="spellEnd"/>
      <w:r>
        <w:rPr>
          <w:rFonts w:ascii="Calibri" w:eastAsia="Calibri" w:hAnsi="Calibri" w:cs="Calibri"/>
        </w:rPr>
        <w:t>, A contra B”.</w:t>
      </w:r>
    </w:p>
    <w:p w:rsidR="00E52F4F" w:rsidRDefault="00CC78F0" w:rsidP="005139B1">
      <w:pPr>
        <w:numPr>
          <w:ilvl w:val="0"/>
          <w:numId w:val="360"/>
        </w:numPr>
        <w:ind w:left="720" w:hanging="360"/>
        <w:jc w:val="both"/>
        <w:rPr>
          <w:rFonts w:ascii="Calibri" w:eastAsia="Calibri" w:hAnsi="Calibri" w:cs="Calibri"/>
        </w:rPr>
      </w:pPr>
      <w:r>
        <w:rPr>
          <w:rFonts w:ascii="Calibri" w:eastAsia="Calibri" w:hAnsi="Calibri" w:cs="Calibri"/>
        </w:rPr>
        <w:t>Era necessário pensar nas ações possessórias multitudinárias. Há dois dispositivos que revelam isso, estão no contexto de uma tutela diferenciada da posse nos casos de possessória multitudinária: art. 554, §§ 1º, 2º e 3º.</w:t>
      </w:r>
    </w:p>
    <w:p w:rsidR="00CC78F0" w:rsidRDefault="00CC78F0" w:rsidP="005139B1">
      <w:pPr>
        <w:numPr>
          <w:ilvl w:val="0"/>
          <w:numId w:val="360"/>
        </w:numPr>
        <w:ind w:left="720" w:hanging="360"/>
        <w:jc w:val="both"/>
        <w:rPr>
          <w:rFonts w:ascii="Calibri" w:eastAsia="Calibri" w:hAnsi="Calibri" w:cs="Calibri"/>
        </w:rPr>
      </w:pPr>
      <w:r>
        <w:rPr>
          <w:rFonts w:ascii="Calibri" w:eastAsia="Calibri" w:hAnsi="Calibri" w:cs="Calibri"/>
        </w:rPr>
        <w:t>§ 1º: havia uma briga. Como citar a multidão que está no imóvel (na fazenda)? Os ruralistas queiram que citasse por edital, os parlamentares ligados ao MST queriam a citação pessoal. É difícil mandar 500 mandados citando cada ocupante. Meio-termo: serão citados pessoalmente os ocupantes que forem encontrados; o oficial de justiça chega lá, e quem ele encontrar, ele vai citar pessoalmente, e os que ele não encontrar, serão citados por edital.</w:t>
      </w:r>
    </w:p>
    <w:p w:rsidR="00CC78F0" w:rsidRDefault="00CC78F0" w:rsidP="005139B1">
      <w:pPr>
        <w:numPr>
          <w:ilvl w:val="0"/>
          <w:numId w:val="360"/>
        </w:numPr>
        <w:ind w:left="720" w:hanging="360"/>
        <w:jc w:val="both"/>
        <w:rPr>
          <w:rFonts w:ascii="Calibri" w:eastAsia="Calibri" w:hAnsi="Calibri" w:cs="Calibri"/>
        </w:rPr>
      </w:pPr>
      <w:r>
        <w:rPr>
          <w:rFonts w:ascii="Calibri" w:eastAsia="Calibri" w:hAnsi="Calibri" w:cs="Calibri"/>
        </w:rPr>
        <w:t xml:space="preserve">Reivindicação simbólica: </w:t>
      </w:r>
      <w:r w:rsidRPr="00CC78F0">
        <w:rPr>
          <w:rFonts w:ascii="Calibri" w:eastAsia="Calibri" w:hAnsi="Calibri" w:cs="Calibri"/>
          <w:u w:val="single"/>
        </w:rPr>
        <w:t>ocupantes</w:t>
      </w:r>
      <w:r>
        <w:rPr>
          <w:rFonts w:ascii="Calibri" w:eastAsia="Calibri" w:hAnsi="Calibri" w:cs="Calibri"/>
        </w:rPr>
        <w:t>, não invasores.</w:t>
      </w:r>
    </w:p>
    <w:p w:rsidR="00CC78F0" w:rsidRDefault="00CC78F0" w:rsidP="005139B1">
      <w:pPr>
        <w:numPr>
          <w:ilvl w:val="0"/>
          <w:numId w:val="360"/>
        </w:numPr>
        <w:ind w:left="720" w:hanging="360"/>
        <w:jc w:val="both"/>
        <w:rPr>
          <w:rFonts w:ascii="Calibri" w:eastAsia="Calibri" w:hAnsi="Calibri" w:cs="Calibri"/>
        </w:rPr>
      </w:pPr>
      <w:r>
        <w:rPr>
          <w:rFonts w:ascii="Calibri" w:eastAsia="Calibri" w:hAnsi="Calibri" w:cs="Calibri"/>
        </w:rPr>
        <w:t>Didier destaca sutilezas da redação do § 1º: no regramento geral do NCPC, o MP tem que intervir sempre que houver conflito coletivo de posse. Aqui se ratifica o regramento geral, não há nenhuma novidade. Mas, se envolver pessoas em situação de hipossuficiência econômica: nem toda possessória é contra pobre, mas há invasões de posse feitas por ricos, “</w:t>
      </w:r>
      <w:proofErr w:type="spellStart"/>
      <w:r>
        <w:rPr>
          <w:rFonts w:ascii="Calibri" w:eastAsia="Calibri" w:hAnsi="Calibri" w:cs="Calibri"/>
        </w:rPr>
        <w:t>hipersuficientes</w:t>
      </w:r>
      <w:proofErr w:type="spellEnd"/>
      <w:r>
        <w:rPr>
          <w:rFonts w:ascii="Calibri" w:eastAsia="Calibri" w:hAnsi="Calibri" w:cs="Calibri"/>
        </w:rPr>
        <w:t xml:space="preserve"> econômicos”. Nesse último caso não há razão nenhuma para a DP intervir.</w:t>
      </w:r>
    </w:p>
    <w:p w:rsidR="00CC78F0" w:rsidRDefault="00CC78F0" w:rsidP="005139B1">
      <w:pPr>
        <w:numPr>
          <w:ilvl w:val="0"/>
          <w:numId w:val="360"/>
        </w:numPr>
        <w:ind w:left="720" w:hanging="360"/>
        <w:jc w:val="both"/>
        <w:rPr>
          <w:rFonts w:ascii="Calibri" w:eastAsia="Calibri" w:hAnsi="Calibri" w:cs="Calibri"/>
        </w:rPr>
      </w:pPr>
      <w:r>
        <w:rPr>
          <w:rFonts w:ascii="Calibri" w:eastAsia="Calibri" w:hAnsi="Calibri" w:cs="Calibri"/>
        </w:rPr>
        <w:t>§ 2º: menciona ocupantes de novo. O MST queria que o oficial de justiça procurasse no local 3 vezes, mas no NCPC, procura somente 1 vez. Não achou, já cita por edital.</w:t>
      </w:r>
    </w:p>
    <w:p w:rsidR="00CC78F0" w:rsidRDefault="00CC78F0" w:rsidP="005139B1">
      <w:pPr>
        <w:numPr>
          <w:ilvl w:val="0"/>
          <w:numId w:val="360"/>
        </w:numPr>
        <w:ind w:left="720" w:hanging="360"/>
        <w:jc w:val="both"/>
        <w:rPr>
          <w:rFonts w:ascii="Calibri" w:eastAsia="Calibri" w:hAnsi="Calibri" w:cs="Calibri"/>
        </w:rPr>
      </w:pPr>
      <w:r>
        <w:rPr>
          <w:rFonts w:ascii="Calibri" w:eastAsia="Calibri" w:hAnsi="Calibri" w:cs="Calibri"/>
        </w:rPr>
        <w:t>§ 3º: ampla publicidade. O objetivo aqui é divulgar ao máximo, inclusive com uma cláusula geral: o juiz pode criar meios para dar publicidade, para que todos saibam da existência da ação e dos respectivos prazos e essas pessoas possam apresentar a sua defesa.</w:t>
      </w:r>
    </w:p>
    <w:p w:rsidR="00434170" w:rsidRDefault="00434170" w:rsidP="00434170">
      <w:pPr>
        <w:jc w:val="both"/>
        <w:rPr>
          <w:rFonts w:ascii="Calibri" w:eastAsia="Calibri" w:hAnsi="Calibri" w:cs="Calibri"/>
        </w:rPr>
      </w:pPr>
    </w:p>
    <w:p w:rsidR="00CC78F0" w:rsidRDefault="00CC78F0" w:rsidP="005139B1">
      <w:pPr>
        <w:numPr>
          <w:ilvl w:val="0"/>
          <w:numId w:val="360"/>
        </w:numPr>
        <w:ind w:left="720" w:hanging="360"/>
        <w:jc w:val="both"/>
        <w:rPr>
          <w:rFonts w:ascii="Calibri" w:eastAsia="Calibri" w:hAnsi="Calibri" w:cs="Calibri"/>
        </w:rPr>
      </w:pPr>
      <w:r>
        <w:rPr>
          <w:rFonts w:ascii="Calibri" w:eastAsia="Calibri" w:hAnsi="Calibri" w:cs="Calibri"/>
        </w:rPr>
        <w:t>Outro dispositivo que regula as possessórias coletivas: art. 565. Dispositivo seria retirado pelos ruralistas durante a tramitação do projeto na Câmara, mas durante as manifestações de 2013</w:t>
      </w:r>
      <w:r w:rsidR="00434170">
        <w:rPr>
          <w:rFonts w:ascii="Calibri" w:eastAsia="Calibri" w:hAnsi="Calibri" w:cs="Calibri"/>
        </w:rPr>
        <w:t xml:space="preserve"> o MST entrou no Congresso e disse: “o art. 579 nos representa” e o dispositivo foi mantido (embora alterada sua numeração).</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 xml:space="preserve">O objetivo foi: se o sujeito entra com uma possessória após o prazo de ano e dia e pede, ainda assim, uma liminar, que vai ser uma tutela provisória comum (não vai ser a específica da ação possessória), </w:t>
      </w:r>
      <w:r w:rsidRPr="00434170">
        <w:rPr>
          <w:rFonts w:ascii="Calibri" w:eastAsia="Calibri" w:hAnsi="Calibri" w:cs="Calibri"/>
          <w:u w:val="single"/>
        </w:rPr>
        <w:t>o juiz não pode dar essa medida</w:t>
      </w:r>
      <w:r>
        <w:rPr>
          <w:rFonts w:ascii="Calibri" w:eastAsia="Calibri" w:hAnsi="Calibri" w:cs="Calibri"/>
        </w:rPr>
        <w:t xml:space="preserve"> sem antes marcar uma audiência de mediação. Se a coletividade está ocupando um imóvel há mais de um ano, não há razão para ela ser retirada liminarmente daí, não se pode fazer o deslocamento da coletividade.</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 1º: para os casos em que há liminar.</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 2º: mesma lógica do dispositivo já visto.</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 3º: previsão constitucional incorporada ao texto do NCPC. Exigência dos movimentos sociais, pois a presença do juiz tende a diminuir eventual violência no momento da reintegração de posse.</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 xml:space="preserve">§ 4º: “poderão” = vitória dos ruralistas. </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 5º: em vez de uma possessória, é uma reivindicatória proposta contra uma coletividade que ocupa aquele terreno há mais de um ano: não se pode conceder a tutela provisória sem antes marcar uma audiência de mediação. Dispositivo regula as possessórias e as petitórias (ações fundadas em domínio).</w:t>
      </w:r>
    </w:p>
    <w:p w:rsidR="00434170" w:rsidRDefault="00434170" w:rsidP="00434170">
      <w:pPr>
        <w:jc w:val="both"/>
        <w:rPr>
          <w:rFonts w:ascii="Calibri" w:eastAsia="Calibri" w:hAnsi="Calibri" w:cs="Calibri"/>
        </w:rPr>
      </w:pPr>
    </w:p>
    <w:p w:rsidR="00434170" w:rsidRPr="00434170" w:rsidRDefault="00434170" w:rsidP="00434170">
      <w:pPr>
        <w:numPr>
          <w:ilvl w:val="0"/>
          <w:numId w:val="360"/>
        </w:numPr>
        <w:ind w:left="720" w:hanging="360"/>
        <w:jc w:val="both"/>
        <w:rPr>
          <w:rFonts w:ascii="Calibri" w:eastAsia="Calibri" w:hAnsi="Calibri" w:cs="Calibri"/>
        </w:rPr>
      </w:pPr>
      <w:r>
        <w:rPr>
          <w:rFonts w:ascii="Calibri" w:eastAsia="Calibri" w:hAnsi="Calibri" w:cs="Calibri"/>
        </w:rPr>
        <w:t>Peculiaridades das ações possessórias.</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O CPC/73 previa que o procedimento especial da possessória só cabia para quem entrasse com a ação no prazo de 1 ano e 1 dia da violência, porque esse prazo estava no Código Civil de 1916, e foi reafirmado no CPC/73.</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O Código Civil de 2002 não mencionava o prazo de ano e dia, então havia dúvida se o novo Código Civil havia revogado o CPC/73 quanto a esse prazo.</w:t>
      </w:r>
    </w:p>
    <w:p w:rsidR="00434170" w:rsidRPr="00434170" w:rsidRDefault="00434170" w:rsidP="00434170">
      <w:pPr>
        <w:numPr>
          <w:ilvl w:val="0"/>
          <w:numId w:val="360"/>
        </w:numPr>
        <w:ind w:left="720" w:hanging="360"/>
        <w:jc w:val="both"/>
        <w:rPr>
          <w:rFonts w:ascii="Calibri" w:eastAsia="Calibri" w:hAnsi="Calibri" w:cs="Calibri"/>
        </w:rPr>
      </w:pPr>
      <w:r>
        <w:rPr>
          <w:rFonts w:ascii="Calibri" w:eastAsia="Calibri" w:hAnsi="Calibri" w:cs="Calibri"/>
        </w:rPr>
        <w:t>O NCPC manteve o prazo de ano e dia; nesse sentido, resolve a discussão.</w:t>
      </w:r>
    </w:p>
    <w:p w:rsidR="00434170" w:rsidRDefault="00434170" w:rsidP="005139B1">
      <w:pPr>
        <w:numPr>
          <w:ilvl w:val="0"/>
          <w:numId w:val="360"/>
        </w:numPr>
        <w:ind w:left="720" w:hanging="360"/>
        <w:jc w:val="both"/>
        <w:rPr>
          <w:rFonts w:ascii="Calibri" w:eastAsia="Calibri" w:hAnsi="Calibri" w:cs="Calibri"/>
        </w:rPr>
      </w:pPr>
      <w:r>
        <w:rPr>
          <w:rFonts w:ascii="Calibri" w:eastAsia="Calibri" w:hAnsi="Calibri" w:cs="Calibri"/>
        </w:rPr>
        <w:t xml:space="preserve">O CPC/73 exigia uma caução do autor </w:t>
      </w:r>
      <w:r w:rsidR="00C5317A">
        <w:rPr>
          <w:rFonts w:ascii="Calibri" w:eastAsia="Calibri" w:hAnsi="Calibri" w:cs="Calibri"/>
        </w:rPr>
        <w:t>para o caso de ele vir a perder depois de ter concedido a reintegração de posse liminar. O NCPC manteve a possibilidade de caução, mas disse que ela não será exigida caso a parte seja hipossuficiente econômica. Art. 559.</w:t>
      </w:r>
    </w:p>
    <w:p w:rsidR="00C5317A" w:rsidRDefault="00C5317A" w:rsidP="00C5317A">
      <w:pPr>
        <w:jc w:val="both"/>
        <w:rPr>
          <w:rFonts w:ascii="Calibri" w:eastAsia="Calibri" w:hAnsi="Calibri" w:cs="Calibri"/>
        </w:rPr>
      </w:pPr>
    </w:p>
    <w:p w:rsidR="00C5317A" w:rsidRDefault="00C5317A" w:rsidP="00C5317A">
      <w:pPr>
        <w:jc w:val="center"/>
        <w:rPr>
          <w:rFonts w:ascii="Calibri" w:eastAsia="Calibri" w:hAnsi="Calibri" w:cs="Calibri"/>
        </w:rPr>
      </w:pPr>
      <w:r>
        <w:rPr>
          <w:rFonts w:ascii="Calibri" w:eastAsia="Calibri" w:hAnsi="Calibri" w:cs="Calibri"/>
        </w:rPr>
        <w:t>Aula 69</w:t>
      </w:r>
    </w:p>
    <w:p w:rsidR="00C5317A" w:rsidRDefault="00C5317A" w:rsidP="00C5317A">
      <w:pPr>
        <w:jc w:val="both"/>
        <w:rPr>
          <w:rFonts w:ascii="Calibri" w:eastAsia="Calibri" w:hAnsi="Calibri" w:cs="Calibri"/>
        </w:rPr>
      </w:pPr>
    </w:p>
    <w:p w:rsidR="00C5317A" w:rsidRDefault="00C5317A" w:rsidP="005139B1">
      <w:pPr>
        <w:numPr>
          <w:ilvl w:val="0"/>
          <w:numId w:val="360"/>
        </w:numPr>
        <w:ind w:left="720" w:hanging="360"/>
        <w:jc w:val="both"/>
        <w:rPr>
          <w:rFonts w:ascii="Calibri" w:eastAsia="Calibri" w:hAnsi="Calibri" w:cs="Calibri"/>
        </w:rPr>
      </w:pPr>
      <w:r>
        <w:rPr>
          <w:rFonts w:ascii="Calibri" w:eastAsia="Calibri" w:hAnsi="Calibri" w:cs="Calibri"/>
        </w:rPr>
        <w:t>O CPC/73 tinha um dispositivo que dizia: na pendência de ação possessória, não é possível ajuizar uma ação petitória sobre esse bem.</w:t>
      </w:r>
    </w:p>
    <w:p w:rsidR="00C5317A" w:rsidRDefault="00C5317A" w:rsidP="005139B1">
      <w:pPr>
        <w:numPr>
          <w:ilvl w:val="0"/>
          <w:numId w:val="360"/>
        </w:numPr>
        <w:ind w:left="720" w:hanging="360"/>
        <w:jc w:val="both"/>
        <w:rPr>
          <w:rFonts w:ascii="Calibri" w:eastAsia="Calibri" w:hAnsi="Calibri" w:cs="Calibri"/>
        </w:rPr>
      </w:pPr>
      <w:r>
        <w:rPr>
          <w:rFonts w:ascii="Calibri" w:eastAsia="Calibri" w:hAnsi="Calibri" w:cs="Calibri"/>
        </w:rPr>
        <w:t>Esse dispositivo foi reproduzido, mas ampliado. Acrescentaram uma ressalva: art. 557.</w:t>
      </w:r>
    </w:p>
    <w:p w:rsidR="00C5317A" w:rsidRDefault="00C5317A" w:rsidP="005139B1">
      <w:pPr>
        <w:numPr>
          <w:ilvl w:val="0"/>
          <w:numId w:val="360"/>
        </w:numPr>
        <w:ind w:left="720" w:hanging="360"/>
        <w:jc w:val="both"/>
        <w:rPr>
          <w:rFonts w:ascii="Calibri" w:eastAsia="Calibri" w:hAnsi="Calibri" w:cs="Calibri"/>
        </w:rPr>
      </w:pPr>
      <w:r>
        <w:rPr>
          <w:rFonts w:ascii="Calibri" w:eastAsia="Calibri" w:hAnsi="Calibri" w:cs="Calibri"/>
        </w:rPr>
        <w:t>A primeira parte (até “propor ação de reconhecimento do domínio”) é exatamente o que já existia no CPC/73. A mudança está em: “exceto se a pretensão for deduzida em face de terceira pessoa”. A e B não podem entrar com ações petitórias em face um do outro, mas qualquer dos dois pode propor ação de reconhecimento do domínio em face de uma terceira pessoa (C). A restrição só se aplica às partes da ação possessória. Mudança importante e correta.</w:t>
      </w:r>
    </w:p>
    <w:p w:rsidR="00C5317A" w:rsidRDefault="00C5317A" w:rsidP="00C5317A">
      <w:pPr>
        <w:jc w:val="both"/>
        <w:rPr>
          <w:rFonts w:ascii="Calibri" w:eastAsia="Calibri" w:hAnsi="Calibri" w:cs="Calibri"/>
        </w:rPr>
      </w:pPr>
    </w:p>
    <w:p w:rsidR="00C5317A" w:rsidRDefault="00C5317A" w:rsidP="00C5317A">
      <w:pPr>
        <w:jc w:val="both"/>
        <w:rPr>
          <w:rFonts w:ascii="Calibri" w:eastAsia="Calibri" w:hAnsi="Calibri" w:cs="Calibri"/>
        </w:rPr>
      </w:pPr>
      <w:r>
        <w:rPr>
          <w:rFonts w:ascii="Calibri" w:eastAsia="Calibri" w:hAnsi="Calibri" w:cs="Calibri"/>
        </w:rPr>
        <w:t>-//-</w:t>
      </w:r>
    </w:p>
    <w:p w:rsidR="00C5317A" w:rsidRDefault="00C5317A" w:rsidP="00C5317A">
      <w:pPr>
        <w:jc w:val="both"/>
        <w:rPr>
          <w:rFonts w:ascii="Calibri" w:eastAsia="Calibri" w:hAnsi="Calibri" w:cs="Calibri"/>
        </w:rPr>
      </w:pPr>
    </w:p>
    <w:p w:rsidR="00C5317A" w:rsidRDefault="00C5317A" w:rsidP="005139B1">
      <w:pPr>
        <w:numPr>
          <w:ilvl w:val="0"/>
          <w:numId w:val="360"/>
        </w:numPr>
        <w:ind w:left="720" w:hanging="360"/>
        <w:jc w:val="both"/>
        <w:rPr>
          <w:rFonts w:ascii="Calibri" w:eastAsia="Calibri" w:hAnsi="Calibri" w:cs="Calibri"/>
        </w:rPr>
      </w:pPr>
      <w:r>
        <w:rPr>
          <w:rFonts w:ascii="Calibri" w:eastAsia="Calibri" w:hAnsi="Calibri" w:cs="Calibri"/>
        </w:rPr>
        <w:t>Ação de consignação em pagamento. Pequenas mudanças, porque a ação de consignação em pagamento já havia sido alterada em uma das diversas reformas havidas no CPC/73.</w:t>
      </w:r>
    </w:p>
    <w:p w:rsidR="00C5317A" w:rsidRDefault="00C5317A" w:rsidP="005139B1">
      <w:pPr>
        <w:numPr>
          <w:ilvl w:val="0"/>
          <w:numId w:val="360"/>
        </w:numPr>
        <w:ind w:left="720" w:hanging="360"/>
        <w:jc w:val="both"/>
        <w:rPr>
          <w:rFonts w:ascii="Calibri" w:eastAsia="Calibri" w:hAnsi="Calibri" w:cs="Calibri"/>
        </w:rPr>
      </w:pPr>
      <w:r>
        <w:rPr>
          <w:rFonts w:ascii="Calibri" w:eastAsia="Calibri" w:hAnsi="Calibri" w:cs="Calibri"/>
        </w:rPr>
        <w:t xml:space="preserve">Supressão de um dispositivo: </w:t>
      </w:r>
      <w:r w:rsidR="003C775E">
        <w:rPr>
          <w:rFonts w:ascii="Calibri" w:eastAsia="Calibri" w:hAnsi="Calibri" w:cs="Calibri"/>
        </w:rPr>
        <w:t>art. 891, Parágrafo único do CPC/73. O caput do dispositivo foi integralmente reproduzido no NCPC. Trata da competência territorial para a ação de consignação em pagamento. O parágrafo único era um dispositivo inútil: se eu tenho que entregar a coisa no lugar em que está, então esse é o lugar do pagamento e incide a regra do caput.</w:t>
      </w:r>
    </w:p>
    <w:p w:rsidR="003C775E" w:rsidRDefault="003C775E" w:rsidP="003C775E">
      <w:pPr>
        <w:jc w:val="both"/>
        <w:rPr>
          <w:rFonts w:ascii="Calibri" w:eastAsia="Calibri" w:hAnsi="Calibri" w:cs="Calibri"/>
        </w:rPr>
      </w:pPr>
    </w:p>
    <w:p w:rsidR="00001648" w:rsidRPr="00001648" w:rsidRDefault="003C775E" w:rsidP="00001648">
      <w:pPr>
        <w:numPr>
          <w:ilvl w:val="0"/>
          <w:numId w:val="360"/>
        </w:numPr>
        <w:ind w:left="720" w:hanging="360"/>
        <w:jc w:val="both"/>
        <w:rPr>
          <w:rFonts w:ascii="Calibri" w:eastAsia="Calibri" w:hAnsi="Calibri" w:cs="Calibri"/>
        </w:rPr>
      </w:pPr>
      <w:r>
        <w:rPr>
          <w:rFonts w:ascii="Calibri" w:eastAsia="Calibri" w:hAnsi="Calibri" w:cs="Calibri"/>
        </w:rPr>
        <w:t>A segunda mudança é um esclarecimento: art. 542, parágrafo únic</w:t>
      </w:r>
      <w:r w:rsidR="00001648">
        <w:rPr>
          <w:rFonts w:ascii="Calibri" w:eastAsia="Calibri" w:hAnsi="Calibri" w:cs="Calibri"/>
        </w:rPr>
        <w:t>o do NCPC, deixa claro que, na consignação em pagamento, se o sujeito não fizer o depósito do valor ou da coisa que entende devido, o processo será extinto sem exame do mérito. Todo mundo sabe que é assim, mas agora está expresso.</w:t>
      </w:r>
    </w:p>
    <w:p w:rsidR="00001648" w:rsidRDefault="00001648" w:rsidP="005139B1">
      <w:pPr>
        <w:numPr>
          <w:ilvl w:val="0"/>
          <w:numId w:val="360"/>
        </w:numPr>
        <w:ind w:left="720" w:hanging="360"/>
        <w:jc w:val="both"/>
        <w:rPr>
          <w:rFonts w:ascii="Calibri" w:eastAsia="Calibri" w:hAnsi="Calibri" w:cs="Calibri"/>
        </w:rPr>
      </w:pPr>
      <w:r>
        <w:rPr>
          <w:rFonts w:ascii="Calibri" w:eastAsia="Calibri" w:hAnsi="Calibri" w:cs="Calibri"/>
        </w:rPr>
        <w:t>Para Didier, o juiz pode prorrogar o prazo, considerando que o sistema privilegia a decisão de mérito. Evita a extinção sem exame do mérito.</w:t>
      </w:r>
    </w:p>
    <w:p w:rsidR="00001648" w:rsidRDefault="00001648" w:rsidP="00001648">
      <w:pPr>
        <w:jc w:val="both"/>
        <w:rPr>
          <w:rFonts w:ascii="Calibri" w:eastAsia="Calibri" w:hAnsi="Calibri" w:cs="Calibri"/>
        </w:rPr>
      </w:pPr>
    </w:p>
    <w:p w:rsidR="00AD7A39" w:rsidRPr="00AD7A39" w:rsidRDefault="00001648" w:rsidP="00AD7A39">
      <w:pPr>
        <w:numPr>
          <w:ilvl w:val="0"/>
          <w:numId w:val="360"/>
        </w:numPr>
        <w:ind w:left="720" w:hanging="360"/>
        <w:jc w:val="both"/>
        <w:rPr>
          <w:rFonts w:ascii="Calibri" w:eastAsia="Calibri" w:hAnsi="Calibri" w:cs="Calibri"/>
        </w:rPr>
      </w:pPr>
      <w:r>
        <w:rPr>
          <w:rFonts w:ascii="Calibri" w:eastAsia="Calibri" w:hAnsi="Calibri" w:cs="Calibri"/>
        </w:rPr>
        <w:t xml:space="preserve">A terceira mudança é significativa: sempre foi possível propor uma possessória contra várias pessoas quando o autor tem dúvida </w:t>
      </w:r>
      <w:r w:rsidR="00AD7A39">
        <w:rPr>
          <w:rFonts w:ascii="Calibri" w:eastAsia="Calibri" w:hAnsi="Calibri" w:cs="Calibri"/>
        </w:rPr>
        <w:t>sobre quem é o titular do crédito: vários credores presuntivos. Sempre foi possível, até aí não há novidade.</w:t>
      </w:r>
    </w:p>
    <w:p w:rsidR="00AD7A39"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Serão 3,</w:t>
      </w:r>
      <w:r w:rsidR="00AD7A39">
        <w:rPr>
          <w:rFonts w:ascii="Calibri" w:eastAsia="Calibri" w:hAnsi="Calibri" w:cs="Calibri"/>
        </w:rPr>
        <w:t xml:space="preserve"> 4 réus</w:t>
      </w:r>
      <w:r>
        <w:rPr>
          <w:rFonts w:ascii="Calibri" w:eastAsia="Calibri" w:hAnsi="Calibri" w:cs="Calibri"/>
        </w:rPr>
        <w:t xml:space="preserve"> (por exemplo)</w:t>
      </w:r>
      <w:r w:rsidR="00AD7A39">
        <w:rPr>
          <w:rFonts w:ascii="Calibri" w:eastAsia="Calibri" w:hAnsi="Calibri" w:cs="Calibri"/>
        </w:rPr>
        <w:t>, cada um podendo ser um credor, formam um litisconsórcio, mas nesse litisconsórcio os 4 brigam entre si, porque os 4 vão se afirmar credores. Para o autor, é irrelevante saber efetivamente quem é o credor, o que ele quer é se liberar da dívida.</w:t>
      </w:r>
    </w:p>
    <w:p w:rsidR="00AD7A39" w:rsidRDefault="00AD7A39" w:rsidP="005139B1">
      <w:pPr>
        <w:numPr>
          <w:ilvl w:val="0"/>
          <w:numId w:val="360"/>
        </w:numPr>
        <w:ind w:left="720" w:hanging="360"/>
        <w:jc w:val="both"/>
        <w:rPr>
          <w:rFonts w:ascii="Calibri" w:eastAsia="Calibri" w:hAnsi="Calibri" w:cs="Calibri"/>
        </w:rPr>
      </w:pPr>
      <w:r>
        <w:rPr>
          <w:rFonts w:ascii="Calibri" w:eastAsia="Calibri" w:hAnsi="Calibri" w:cs="Calibri"/>
        </w:rPr>
        <w:t>O NCPC regulamentou o assunto no art. 548, que é integralmente novo.</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Caput: Manda citar vários possíveis credores.</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I: o sujeito depositou o valor que reputava devido, indicou vários credores como credores devidos. Ninguém apareceu: vai ser adotado o procedimento das coisas vagas (publica edital para ver se aparece o dono).</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II: só um compareceu.</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III: a redação pode dar margem a dúvidas. Comparecendo mais de um, o juiz vai declarar extinta a obrigação se não houver discussão sobre o valor do depósito. Se não houver dúvida, ninguém discute que o valor é aquele, a dúvida remanesce apenas quanto à titularidade do crédito, mas não quanto ao valor do crédito, a obrigação está extinta e o processo permanece quanto aos presuntivos credores, mas se houver dúvida quanto ao valor do crédito, a obrigação não pode ser extinta.</w:t>
      </w:r>
    </w:p>
    <w:p w:rsidR="00050AB2" w:rsidRDefault="00050AB2" w:rsidP="00050AB2">
      <w:pPr>
        <w:jc w:val="both"/>
        <w:rPr>
          <w:rFonts w:ascii="Calibri" w:eastAsia="Calibri" w:hAnsi="Calibri" w:cs="Calibri"/>
        </w:rPr>
      </w:pPr>
    </w:p>
    <w:p w:rsidR="00050AB2" w:rsidRDefault="00050AB2" w:rsidP="00050AB2">
      <w:pPr>
        <w:jc w:val="both"/>
        <w:rPr>
          <w:rFonts w:ascii="Calibri" w:eastAsia="Calibri" w:hAnsi="Calibri" w:cs="Calibri"/>
        </w:rPr>
      </w:pPr>
      <w:r>
        <w:rPr>
          <w:rFonts w:ascii="Calibri" w:eastAsia="Calibri" w:hAnsi="Calibri" w:cs="Calibri"/>
        </w:rPr>
        <w:t>-//-</w:t>
      </w:r>
    </w:p>
    <w:p w:rsidR="00050AB2" w:rsidRDefault="00050AB2" w:rsidP="00050AB2">
      <w:pPr>
        <w:jc w:val="both"/>
        <w:rPr>
          <w:rFonts w:ascii="Calibri" w:eastAsia="Calibri" w:hAnsi="Calibri" w:cs="Calibri"/>
        </w:rPr>
      </w:pP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Embargos de Terceiro.</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A maior parte das mudanças está no art. 674.</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Houve a necessidade de se aperfeiçoar os ET do ponto de vista terminológico e da complexidade do direito. Há vários terceiros que podem se valer dos ET, então houve necessidade de se ampliar o rol dos legitimados para os ET.</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Art. 674, caput:</w:t>
      </w:r>
    </w:p>
    <w:p w:rsidR="00050AB2" w:rsidRPr="00050AB2" w:rsidRDefault="00050AB2" w:rsidP="00050AB2">
      <w:pPr>
        <w:numPr>
          <w:ilvl w:val="0"/>
          <w:numId w:val="360"/>
        </w:numPr>
        <w:ind w:left="720" w:hanging="360"/>
        <w:jc w:val="both"/>
        <w:rPr>
          <w:rFonts w:ascii="Calibri" w:eastAsia="Calibri" w:hAnsi="Calibri" w:cs="Calibri"/>
        </w:rPr>
      </w:pPr>
      <w:r>
        <w:rPr>
          <w:rFonts w:ascii="Calibri" w:eastAsia="Calibri" w:hAnsi="Calibri" w:cs="Calibri"/>
        </w:rPr>
        <w:t>Primeira mudança: constrição ou ameaça de constrição. Prevê-se, pela primeira vez, embargos de t</w:t>
      </w:r>
      <w:r w:rsidRPr="00050AB2">
        <w:rPr>
          <w:rFonts w:ascii="Calibri" w:eastAsia="Calibri" w:hAnsi="Calibri" w:cs="Calibri"/>
        </w:rPr>
        <w:t>erceiro preventivos. O CPC/73 previa ET apenas repressivos.</w:t>
      </w:r>
    </w:p>
    <w:p w:rsidR="00050AB2" w:rsidRDefault="00050AB2" w:rsidP="005139B1">
      <w:pPr>
        <w:numPr>
          <w:ilvl w:val="0"/>
          <w:numId w:val="360"/>
        </w:numPr>
        <w:ind w:left="720" w:hanging="360"/>
        <w:jc w:val="both"/>
        <w:rPr>
          <w:rFonts w:ascii="Calibri" w:eastAsia="Calibri" w:hAnsi="Calibri" w:cs="Calibri"/>
        </w:rPr>
      </w:pPr>
      <w:r>
        <w:rPr>
          <w:rFonts w:ascii="Calibri" w:eastAsia="Calibri" w:hAnsi="Calibri" w:cs="Calibri"/>
        </w:rPr>
        <w:t>Segunda mudança: “constrição” abrange qualquer ato que possa afetar um bem de terceiro.</w:t>
      </w:r>
      <w:r w:rsidR="00337D02">
        <w:rPr>
          <w:rFonts w:ascii="Calibri" w:eastAsia="Calibri" w:hAnsi="Calibri" w:cs="Calibri"/>
        </w:rPr>
        <w:t xml:space="preserve"> O CPC/73 falava em turbação ou esbulho, aqui é constrição, porque uma penhora feita num imóvel não turba a posse do imóvel, não há um esbulho: continua-se na posse da coisa, mas há uma constrição. “Constrição” é um termo maior.</w:t>
      </w:r>
    </w:p>
    <w:p w:rsidR="00337D02" w:rsidRDefault="00337D02" w:rsidP="005139B1">
      <w:pPr>
        <w:numPr>
          <w:ilvl w:val="0"/>
          <w:numId w:val="360"/>
        </w:numPr>
        <w:ind w:left="720" w:hanging="360"/>
        <w:jc w:val="both"/>
        <w:rPr>
          <w:rFonts w:ascii="Calibri" w:eastAsia="Calibri" w:hAnsi="Calibri" w:cs="Calibri"/>
        </w:rPr>
      </w:pPr>
      <w:r>
        <w:rPr>
          <w:rFonts w:ascii="Calibri" w:eastAsia="Calibri" w:hAnsi="Calibri" w:cs="Calibri"/>
        </w:rPr>
        <w:t>Direito incompatível com o ato constritivo: outra novidade.</w:t>
      </w:r>
    </w:p>
    <w:p w:rsidR="00337D02" w:rsidRDefault="00337D02" w:rsidP="005139B1">
      <w:pPr>
        <w:numPr>
          <w:ilvl w:val="0"/>
          <w:numId w:val="360"/>
        </w:numPr>
        <w:ind w:left="720" w:hanging="360"/>
        <w:jc w:val="both"/>
        <w:rPr>
          <w:rFonts w:ascii="Calibri" w:eastAsia="Calibri" w:hAnsi="Calibri" w:cs="Calibri"/>
        </w:rPr>
      </w:pPr>
      <w:r>
        <w:rPr>
          <w:rFonts w:ascii="Calibri" w:eastAsia="Calibri" w:hAnsi="Calibri" w:cs="Calibri"/>
        </w:rPr>
        <w:t>Desfazimento ou inibição: agora cabem ET preventivos, por isso se fala em inibição.</w:t>
      </w:r>
    </w:p>
    <w:p w:rsidR="00337D02" w:rsidRDefault="00337D02" w:rsidP="005139B1">
      <w:pPr>
        <w:numPr>
          <w:ilvl w:val="0"/>
          <w:numId w:val="360"/>
        </w:numPr>
        <w:ind w:left="720" w:hanging="360"/>
        <w:jc w:val="both"/>
        <w:rPr>
          <w:rFonts w:ascii="Calibri" w:eastAsia="Calibri" w:hAnsi="Calibri" w:cs="Calibri"/>
        </w:rPr>
      </w:pPr>
      <w:r>
        <w:rPr>
          <w:rFonts w:ascii="Calibri" w:eastAsia="Calibri" w:hAnsi="Calibri" w:cs="Calibri"/>
        </w:rPr>
        <w:t>§ 1º: também prevê uma mudança. Esclarece que não precisa ser possuidor, pode ser proprietário, ou proprietário fiduciário. A propriedade fiduciária não era difundida no Brasil em 1973, agora ela é amplamente difundida, e há propriedade fiduciária de bens móveis e imóveis, daí o esclarecimento.</w:t>
      </w:r>
    </w:p>
    <w:p w:rsidR="00337D02" w:rsidRDefault="00337D02" w:rsidP="00337D02">
      <w:pPr>
        <w:numPr>
          <w:ilvl w:val="0"/>
          <w:numId w:val="360"/>
        </w:numPr>
        <w:ind w:left="720" w:hanging="360"/>
        <w:jc w:val="both"/>
        <w:rPr>
          <w:rFonts w:ascii="Calibri" w:eastAsia="Calibri" w:hAnsi="Calibri" w:cs="Calibri"/>
        </w:rPr>
      </w:pPr>
      <w:r>
        <w:rPr>
          <w:rFonts w:ascii="Calibri" w:eastAsia="Calibri" w:hAnsi="Calibri" w:cs="Calibri"/>
        </w:rPr>
        <w:t>§ 2º: presunção absoluta de quem pode opor ET.</w:t>
      </w:r>
    </w:p>
    <w:p w:rsidR="00337D02" w:rsidRDefault="00337D02" w:rsidP="00337D02">
      <w:pPr>
        <w:numPr>
          <w:ilvl w:val="0"/>
          <w:numId w:val="360"/>
        </w:numPr>
        <w:ind w:left="720" w:hanging="360"/>
        <w:jc w:val="both"/>
        <w:rPr>
          <w:rFonts w:ascii="Calibri" w:eastAsia="Calibri" w:hAnsi="Calibri" w:cs="Calibri"/>
        </w:rPr>
      </w:pPr>
      <w:r>
        <w:rPr>
          <w:rFonts w:ascii="Calibri" w:eastAsia="Calibri" w:hAnsi="Calibri" w:cs="Calibri"/>
        </w:rPr>
        <w:t>I: comparando com o art. 1.046 do CPC/73: bens dotais não existem mais. Agora foi incluído o companheiro.</w:t>
      </w:r>
    </w:p>
    <w:p w:rsidR="00337D02" w:rsidRDefault="00337D02" w:rsidP="00337D02">
      <w:pPr>
        <w:numPr>
          <w:ilvl w:val="0"/>
          <w:numId w:val="360"/>
        </w:numPr>
        <w:ind w:left="720" w:hanging="360"/>
        <w:jc w:val="both"/>
        <w:rPr>
          <w:rFonts w:ascii="Calibri" w:eastAsia="Calibri" w:hAnsi="Calibri" w:cs="Calibri"/>
        </w:rPr>
      </w:pPr>
      <w:r>
        <w:rPr>
          <w:rFonts w:ascii="Calibri" w:eastAsia="Calibri" w:hAnsi="Calibri" w:cs="Calibri"/>
        </w:rPr>
        <w:t>Art. 843 do NCPC: nesse caso, como o bem é indivisível, não há o que fazer. Não cabem ET: o bem será vendido e a parte do cônjuge vai se transformar no produto da alienação. Por exemplo, um imóvel em um apartamento, não tem como dividir. A meação fica dividida por metade do produto da alienação.</w:t>
      </w:r>
    </w:p>
    <w:p w:rsidR="00337D02" w:rsidRDefault="00337D02" w:rsidP="00337D02">
      <w:pPr>
        <w:numPr>
          <w:ilvl w:val="0"/>
          <w:numId w:val="360"/>
        </w:numPr>
        <w:ind w:left="720" w:hanging="360"/>
        <w:jc w:val="both"/>
        <w:rPr>
          <w:rFonts w:ascii="Calibri" w:eastAsia="Calibri" w:hAnsi="Calibri" w:cs="Calibri"/>
        </w:rPr>
      </w:pPr>
      <w:r>
        <w:rPr>
          <w:rFonts w:ascii="Calibri" w:eastAsia="Calibri" w:hAnsi="Calibri" w:cs="Calibri"/>
        </w:rPr>
        <w:t>Voltando ao § 2º. II: prevê-se expressamente q</w:t>
      </w:r>
      <w:r w:rsidR="00252A7F">
        <w:rPr>
          <w:rFonts w:ascii="Calibri" w:eastAsia="Calibri" w:hAnsi="Calibri" w:cs="Calibri"/>
        </w:rPr>
        <w:t xml:space="preserve">ue o terceiro adquirente de bem, que o juiz entendeu que houve fraude à execução, </w:t>
      </w:r>
      <w:r>
        <w:rPr>
          <w:rFonts w:ascii="Calibri" w:eastAsia="Calibri" w:hAnsi="Calibri" w:cs="Calibri"/>
        </w:rPr>
        <w:t>pode se defender em ET.</w:t>
      </w: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III: Já foi visto que só é possível atacar o patrimônio de alguém se ele tiver sido parte em incidente de desconsideração da personalidade jurídica. Se um bem for afetado, ET.</w:t>
      </w: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IV: não é novidade, já tinha legitimidade para opor ET. Todo credor com garantia real tem direito a ser intimado; se não for intimado, poderá opor ET.</w:t>
      </w:r>
    </w:p>
    <w:p w:rsidR="00252A7F" w:rsidRDefault="00252A7F" w:rsidP="00252A7F">
      <w:pPr>
        <w:jc w:val="both"/>
        <w:rPr>
          <w:rFonts w:ascii="Calibri" w:eastAsia="Calibri" w:hAnsi="Calibri" w:cs="Calibri"/>
        </w:rPr>
      </w:pPr>
    </w:p>
    <w:p w:rsidR="00252A7F" w:rsidRPr="00252A7F" w:rsidRDefault="00252A7F" w:rsidP="00252A7F">
      <w:pPr>
        <w:numPr>
          <w:ilvl w:val="0"/>
          <w:numId w:val="360"/>
        </w:numPr>
        <w:ind w:left="720" w:hanging="360"/>
        <w:jc w:val="both"/>
        <w:rPr>
          <w:rFonts w:ascii="Calibri" w:eastAsia="Calibri" w:hAnsi="Calibri" w:cs="Calibri"/>
        </w:rPr>
      </w:pPr>
      <w:r>
        <w:rPr>
          <w:rFonts w:ascii="Calibri" w:eastAsia="Calibri" w:hAnsi="Calibri" w:cs="Calibri"/>
        </w:rPr>
        <w:t>Outras mudanças, mais singelas: o prazo de terceiros nos ET é de 15 dias, e não mais de 10 dias como era no CPC/73.</w:t>
      </w: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 xml:space="preserve">A citação nos ET também será na pessoa do advogado da parte, porque o sujeito passivo nos ET é sempre uma parte. Exatamente como acontece na oposição. Art. 677, § 3º. (Interpretação </w:t>
      </w:r>
      <w:r w:rsidRPr="00252A7F">
        <w:rPr>
          <w:rFonts w:ascii="Calibri" w:eastAsia="Calibri" w:hAnsi="Calibri" w:cs="Calibri"/>
          <w:i/>
        </w:rPr>
        <w:t xml:space="preserve">a </w:t>
      </w:r>
      <w:proofErr w:type="spellStart"/>
      <w:r w:rsidRPr="00252A7F">
        <w:rPr>
          <w:rFonts w:ascii="Calibri" w:eastAsia="Calibri" w:hAnsi="Calibri" w:cs="Calibri"/>
          <w:i/>
        </w:rPr>
        <w:t>contrario</w:t>
      </w:r>
      <w:proofErr w:type="spellEnd"/>
      <w:r w:rsidRPr="00252A7F">
        <w:rPr>
          <w:rFonts w:ascii="Calibri" w:eastAsia="Calibri" w:hAnsi="Calibri" w:cs="Calibri"/>
          <w:i/>
        </w:rPr>
        <w:t xml:space="preserve"> sensu</w:t>
      </w:r>
      <w:r>
        <w:rPr>
          <w:rFonts w:ascii="Calibri" w:eastAsia="Calibri" w:hAnsi="Calibri" w:cs="Calibri"/>
        </w:rPr>
        <w:t>.)</w:t>
      </w:r>
    </w:p>
    <w:p w:rsidR="00252A7F" w:rsidRDefault="00252A7F" w:rsidP="00252A7F">
      <w:pPr>
        <w:jc w:val="both"/>
        <w:rPr>
          <w:rFonts w:ascii="Calibri" w:eastAsia="Calibri" w:hAnsi="Calibri" w:cs="Calibri"/>
        </w:rPr>
      </w:pP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O NCPC agora esclarece quem é o réu nos ET. Discussão antiga na doutrina sobre a legitimidade passiva nos ET: art. 677, § 4º.</w:t>
      </w:r>
    </w:p>
    <w:p w:rsidR="00252A7F" w:rsidRDefault="00252A7F" w:rsidP="00252A7F">
      <w:pPr>
        <w:pStyle w:val="PargrafodaLista"/>
        <w:rPr>
          <w:rFonts w:ascii="Calibri" w:eastAsia="Calibri" w:hAnsi="Calibri" w:cs="Calibri"/>
        </w:rPr>
      </w:pP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O CPC/73 previa que os ET suspendiam o processo. Agora o processo continua, mesmo com os ET pendentes.</w:t>
      </w:r>
    </w:p>
    <w:p w:rsidR="00252A7F" w:rsidRDefault="00252A7F" w:rsidP="00252A7F">
      <w:pPr>
        <w:pStyle w:val="PargrafodaLista"/>
        <w:rPr>
          <w:rFonts w:ascii="Calibri" w:eastAsia="Calibri" w:hAnsi="Calibri" w:cs="Calibri"/>
        </w:rPr>
      </w:pP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Outra mudança: no CPC/73, depois da defesa do réu, os ET corriam pelo procedimento cautelar. Como o procedimento cautelar acabou, o NCPC teve que se atualizar: depois da defesa, passam a correr pelo procedimento comum.</w:t>
      </w:r>
    </w:p>
    <w:p w:rsidR="00252A7F" w:rsidRDefault="00252A7F" w:rsidP="00252A7F">
      <w:pPr>
        <w:pStyle w:val="PargrafodaLista"/>
        <w:rPr>
          <w:rFonts w:ascii="Calibri" w:eastAsia="Calibri" w:hAnsi="Calibri" w:cs="Calibri"/>
        </w:rPr>
      </w:pP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Última mudança: os ET preveem um caso de tutela liminar sem necessidade de urgência. Art. 678: o processo não é suspenso, mas com a tutela provisória é possível suspender a medida constritiva. Tutela provisória fundada em pura evidência. Impugnada por agravo de instrumento.</w:t>
      </w:r>
    </w:p>
    <w:p w:rsidR="00252A7F" w:rsidRDefault="00252A7F" w:rsidP="00252A7F">
      <w:pPr>
        <w:rPr>
          <w:rFonts w:ascii="Calibri" w:eastAsia="Calibri" w:hAnsi="Calibri" w:cs="Calibri"/>
        </w:rPr>
      </w:pPr>
    </w:p>
    <w:p w:rsidR="00252A7F" w:rsidRDefault="00252A7F" w:rsidP="00252A7F">
      <w:pPr>
        <w:jc w:val="center"/>
        <w:rPr>
          <w:rFonts w:ascii="Calibri" w:eastAsia="Calibri" w:hAnsi="Calibri" w:cs="Calibri"/>
        </w:rPr>
      </w:pPr>
      <w:r>
        <w:rPr>
          <w:rFonts w:ascii="Calibri" w:eastAsia="Calibri" w:hAnsi="Calibri" w:cs="Calibri"/>
        </w:rPr>
        <w:t>Aula 70</w:t>
      </w:r>
    </w:p>
    <w:p w:rsidR="00252A7F" w:rsidRPr="00252A7F" w:rsidRDefault="00252A7F" w:rsidP="00252A7F">
      <w:pPr>
        <w:rPr>
          <w:rFonts w:ascii="Calibri" w:eastAsia="Calibri" w:hAnsi="Calibri" w:cs="Calibri"/>
        </w:rPr>
      </w:pP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Ação de exigir contas.</w:t>
      </w:r>
    </w:p>
    <w:p w:rsidR="00252A7F" w:rsidRDefault="00252A7F" w:rsidP="00337D02">
      <w:pPr>
        <w:numPr>
          <w:ilvl w:val="0"/>
          <w:numId w:val="360"/>
        </w:numPr>
        <w:ind w:left="720" w:hanging="360"/>
        <w:jc w:val="both"/>
        <w:rPr>
          <w:rFonts w:ascii="Calibri" w:eastAsia="Calibri" w:hAnsi="Calibri" w:cs="Calibri"/>
        </w:rPr>
      </w:pPr>
      <w:r>
        <w:rPr>
          <w:rFonts w:ascii="Calibri" w:eastAsia="Calibri" w:hAnsi="Calibri" w:cs="Calibri"/>
        </w:rPr>
        <w:t>O CPC/73 previa o procedimento da ação de prestação de contas. Agora o NCPC fala em ação de exigir contas. A diferença é que a ação de exigir contas envolvia tanto a ação para oferecer quanto a ação para cobrar as contas.</w:t>
      </w:r>
      <w:r w:rsidR="00DD636A">
        <w:rPr>
          <w:rFonts w:ascii="Calibri" w:eastAsia="Calibri" w:hAnsi="Calibri" w:cs="Calibri"/>
        </w:rPr>
        <w:t xml:space="preserve"> O NCPC reduziu isso: transformou em apenas ação de exigir contas, porque se o sujeito tiver que prestar as contas, ele entra com a ação de consignação em pagamento: oferece as contas. Diferente da ação de exigir contas, que é ajuizada pelo credor do direito.</w:t>
      </w:r>
    </w:p>
    <w:p w:rsidR="00DD636A" w:rsidRDefault="00DD636A" w:rsidP="00337D02">
      <w:pPr>
        <w:numPr>
          <w:ilvl w:val="0"/>
          <w:numId w:val="360"/>
        </w:numPr>
        <w:ind w:left="720" w:hanging="360"/>
        <w:jc w:val="both"/>
        <w:rPr>
          <w:rFonts w:ascii="Calibri" w:eastAsia="Calibri" w:hAnsi="Calibri" w:cs="Calibri"/>
        </w:rPr>
      </w:pPr>
      <w:r>
        <w:rPr>
          <w:rFonts w:ascii="Calibri" w:eastAsia="Calibri" w:hAnsi="Calibri" w:cs="Calibri"/>
        </w:rPr>
        <w:t>A ação de exigir contas é uma ação que tem duas fases: uma para decidir sobre se existe ou não ou direito às contas, e uma segunda fase que é a fase do julgamento das contas apresentadas.</w:t>
      </w:r>
    </w:p>
    <w:p w:rsidR="003D4332" w:rsidRDefault="003D4332" w:rsidP="00337D02">
      <w:pPr>
        <w:numPr>
          <w:ilvl w:val="0"/>
          <w:numId w:val="360"/>
        </w:numPr>
        <w:ind w:left="720" w:hanging="360"/>
        <w:jc w:val="both"/>
        <w:rPr>
          <w:rFonts w:ascii="Calibri" w:eastAsia="Calibri" w:hAnsi="Calibri" w:cs="Calibri"/>
        </w:rPr>
      </w:pPr>
      <w:r>
        <w:rPr>
          <w:rFonts w:ascii="Calibri" w:eastAsia="Calibri" w:hAnsi="Calibri" w:cs="Calibri"/>
        </w:rPr>
        <w:t>Terceira premissa: tem havido no Brasil, nos últimos anos, um abuso significativo da ação de exigir contas, sobretudo contra bancos. Tem gente que entra na Justiça para que os bancos apresentem a movimentação das contas correntes dos últimos 20 anos, a princípio sem nenhuma justificativa, por mera curiosidade. Apostam nisso para que o juiz condene os bancos de acordo com aquilo que o autor “acha” que deve. No Paraná, mais de 400 ações foram ajuizadas assim. Problema levado em consideração pelo NCPC, que exige uma postura mais leal de quem vá exigir contas: premissa de todas as mudanças a serem vistas.</w:t>
      </w:r>
    </w:p>
    <w:p w:rsidR="003D4332" w:rsidRDefault="003D4332" w:rsidP="003D4332">
      <w:pPr>
        <w:jc w:val="both"/>
        <w:rPr>
          <w:rFonts w:ascii="Calibri" w:eastAsia="Calibri" w:hAnsi="Calibri" w:cs="Calibri"/>
        </w:rPr>
      </w:pPr>
    </w:p>
    <w:p w:rsidR="003D4332" w:rsidRPr="003D4332" w:rsidRDefault="003D4332" w:rsidP="003D4332">
      <w:pPr>
        <w:numPr>
          <w:ilvl w:val="0"/>
          <w:numId w:val="360"/>
        </w:numPr>
        <w:ind w:left="720" w:hanging="360"/>
        <w:jc w:val="both"/>
        <w:rPr>
          <w:rFonts w:ascii="Calibri" w:eastAsia="Calibri" w:hAnsi="Calibri" w:cs="Calibri"/>
        </w:rPr>
      </w:pPr>
      <w:r>
        <w:rPr>
          <w:rFonts w:ascii="Calibri" w:eastAsia="Calibri" w:hAnsi="Calibri" w:cs="Calibri"/>
        </w:rPr>
        <w:t>Art. 550, § 1º: o autor precisa especificar as razões pelas quais exige as contas, e deve trazer documentos que comprovem essa necessidade. Requisito da petição inicial específico da prestação de contas (tanto a juntada desses documentos quanto a descrição detalhada, especificada).</w:t>
      </w:r>
    </w:p>
    <w:p w:rsidR="003D4332" w:rsidRDefault="003D4332" w:rsidP="00337D02">
      <w:pPr>
        <w:numPr>
          <w:ilvl w:val="0"/>
          <w:numId w:val="360"/>
        </w:numPr>
        <w:ind w:left="720" w:hanging="360"/>
        <w:jc w:val="both"/>
        <w:rPr>
          <w:rFonts w:ascii="Calibri" w:eastAsia="Calibri" w:hAnsi="Calibri" w:cs="Calibri"/>
        </w:rPr>
      </w:pPr>
      <w:r>
        <w:rPr>
          <w:rFonts w:ascii="Calibri" w:eastAsia="Calibri" w:hAnsi="Calibri" w:cs="Calibri"/>
        </w:rPr>
        <w:t>§ 2º: se o réu foi citado e prestou as contas.</w:t>
      </w:r>
    </w:p>
    <w:p w:rsidR="003D4332" w:rsidRDefault="003D4332" w:rsidP="00337D02">
      <w:pPr>
        <w:numPr>
          <w:ilvl w:val="0"/>
          <w:numId w:val="360"/>
        </w:numPr>
        <w:ind w:left="720" w:hanging="360"/>
        <w:jc w:val="both"/>
        <w:rPr>
          <w:rFonts w:ascii="Calibri" w:eastAsia="Calibri" w:hAnsi="Calibri" w:cs="Calibri"/>
        </w:rPr>
      </w:pPr>
      <w:r>
        <w:rPr>
          <w:rFonts w:ascii="Calibri" w:eastAsia="Calibri" w:hAnsi="Calibri" w:cs="Calibri"/>
        </w:rPr>
        <w:t>§ 3º: mais uma vez demonstra que a ação de exigir contas não pode ser uma ação temerária.</w:t>
      </w:r>
    </w:p>
    <w:p w:rsidR="003D4332" w:rsidRDefault="003D4332" w:rsidP="00337D02">
      <w:pPr>
        <w:numPr>
          <w:ilvl w:val="0"/>
          <w:numId w:val="360"/>
        </w:numPr>
        <w:ind w:left="720" w:hanging="360"/>
        <w:jc w:val="both"/>
        <w:rPr>
          <w:rFonts w:ascii="Calibri" w:eastAsia="Calibri" w:hAnsi="Calibri" w:cs="Calibri"/>
        </w:rPr>
      </w:pPr>
      <w:r>
        <w:rPr>
          <w:rFonts w:ascii="Calibri" w:eastAsia="Calibri" w:hAnsi="Calibri" w:cs="Calibri"/>
        </w:rPr>
        <w:t>§ 4º: se o réu for revel, o caso é de julgamento antecipado do mérito.</w:t>
      </w:r>
    </w:p>
    <w:p w:rsidR="00230941" w:rsidRDefault="003D4332" w:rsidP="00337D02">
      <w:pPr>
        <w:numPr>
          <w:ilvl w:val="0"/>
          <w:numId w:val="360"/>
        </w:numPr>
        <w:ind w:left="720" w:hanging="360"/>
        <w:jc w:val="both"/>
        <w:rPr>
          <w:rFonts w:ascii="Calibri" w:eastAsia="Calibri" w:hAnsi="Calibri" w:cs="Calibri"/>
        </w:rPr>
      </w:pPr>
      <w:r>
        <w:rPr>
          <w:rFonts w:ascii="Calibri" w:eastAsia="Calibri" w:hAnsi="Calibri" w:cs="Calibri"/>
        </w:rPr>
        <w:t xml:space="preserve">§ 5º: </w:t>
      </w:r>
      <w:r w:rsidR="00230941">
        <w:rPr>
          <w:rFonts w:ascii="Calibri" w:eastAsia="Calibri" w:hAnsi="Calibri" w:cs="Calibri"/>
        </w:rPr>
        <w:t>certamente uma discussão vai surgir, sobre se a decisão que julgar procedente o pedido é sentença ou não. O juiz vai decidir e mandar condenar o réu a prestar as contas; se é sentença, apelável, e se não for, agravável. Art. 203: o § 1º conceitua o que é sentenças. Ressalva as disposições expressas dos procedimentos especiais (e a ação de exigir contas é uma delas); para Didier, essa ressalva foi por causa da ação de exigir contas, portanto a decisão é agravável (o próprio dispositivo fala em “decisão” e não “sentença”.</w:t>
      </w:r>
    </w:p>
    <w:p w:rsidR="00230941" w:rsidRDefault="00230941" w:rsidP="00337D02">
      <w:pPr>
        <w:numPr>
          <w:ilvl w:val="0"/>
          <w:numId w:val="360"/>
        </w:numPr>
        <w:ind w:left="720" w:hanging="360"/>
        <w:jc w:val="both"/>
        <w:rPr>
          <w:rFonts w:ascii="Calibri" w:eastAsia="Calibri" w:hAnsi="Calibri" w:cs="Calibri"/>
        </w:rPr>
      </w:pPr>
      <w:r>
        <w:rPr>
          <w:rFonts w:ascii="Calibri" w:eastAsia="Calibri" w:hAnsi="Calibri" w:cs="Calibri"/>
        </w:rPr>
        <w:t>O CPC/73 dizia que o réu tinha o prazo de 48 horas para prestar contas; no NCPC, 15 dias.</w:t>
      </w:r>
    </w:p>
    <w:p w:rsidR="003D4332" w:rsidRDefault="00230941" w:rsidP="00337D02">
      <w:pPr>
        <w:numPr>
          <w:ilvl w:val="0"/>
          <w:numId w:val="360"/>
        </w:numPr>
        <w:ind w:left="720" w:hanging="360"/>
        <w:jc w:val="both"/>
        <w:rPr>
          <w:rFonts w:ascii="Calibri" w:eastAsia="Calibri" w:hAnsi="Calibri" w:cs="Calibri"/>
        </w:rPr>
      </w:pPr>
      <w:r>
        <w:rPr>
          <w:rFonts w:ascii="Calibri" w:eastAsia="Calibri" w:hAnsi="Calibri" w:cs="Calibri"/>
        </w:rPr>
        <w:t>§ 6º: o juiz reconheceu o direito à exigência de contas. Se o réu não as prestou, o autor apresentará as contas (podendo o juiz determinar o exame pericial se necessário, porque aqui já se está na fase para julgar as contas).</w:t>
      </w:r>
    </w:p>
    <w:p w:rsidR="00230941" w:rsidRDefault="00230941" w:rsidP="00337D02">
      <w:pPr>
        <w:numPr>
          <w:ilvl w:val="0"/>
          <w:numId w:val="360"/>
        </w:numPr>
        <w:ind w:left="720" w:hanging="360"/>
        <w:jc w:val="both"/>
        <w:rPr>
          <w:rFonts w:ascii="Calibri" w:eastAsia="Calibri" w:hAnsi="Calibri" w:cs="Calibri"/>
        </w:rPr>
      </w:pPr>
      <w:r>
        <w:rPr>
          <w:rFonts w:ascii="Calibri" w:eastAsia="Calibri" w:hAnsi="Calibri" w:cs="Calibri"/>
        </w:rPr>
        <w:t>Art. 551: o CPC/73 falava em forma mercantil (em vez de forma adequada), o que não existe. Pode ser uma planilha de Excel, desde que seja uma coisa clara.</w:t>
      </w:r>
    </w:p>
    <w:p w:rsidR="00230941" w:rsidRDefault="00230941" w:rsidP="00337D02">
      <w:pPr>
        <w:numPr>
          <w:ilvl w:val="0"/>
          <w:numId w:val="360"/>
        </w:numPr>
        <w:ind w:left="720" w:hanging="360"/>
        <w:jc w:val="both"/>
        <w:rPr>
          <w:rFonts w:ascii="Calibri" w:eastAsia="Calibri" w:hAnsi="Calibri" w:cs="Calibri"/>
        </w:rPr>
      </w:pPr>
      <w:r>
        <w:rPr>
          <w:rFonts w:ascii="Calibri" w:eastAsia="Calibri" w:hAnsi="Calibri" w:cs="Calibri"/>
        </w:rPr>
        <w:t>§ 1º: o autor não pode dizer “não concordo com as contas”, deve impugnar cada lançamento.</w:t>
      </w:r>
    </w:p>
    <w:p w:rsidR="00230941" w:rsidRDefault="00230941" w:rsidP="00337D02">
      <w:pPr>
        <w:numPr>
          <w:ilvl w:val="0"/>
          <w:numId w:val="360"/>
        </w:numPr>
        <w:ind w:left="720" w:hanging="360"/>
        <w:jc w:val="both"/>
        <w:rPr>
          <w:rFonts w:ascii="Calibri" w:eastAsia="Calibri" w:hAnsi="Calibri" w:cs="Calibri"/>
        </w:rPr>
      </w:pPr>
      <w:r>
        <w:rPr>
          <w:rFonts w:ascii="Calibri" w:eastAsia="Calibri" w:hAnsi="Calibri" w:cs="Calibri"/>
        </w:rPr>
        <w:t>Prazo razoável e não prazo fixo: às vezes há aí centenas de documentos, então não adianta dar um prazo fixo, é melhor deixar o juiz dar um prazo de acordo com as peculiaridades das contas.</w:t>
      </w:r>
    </w:p>
    <w:p w:rsidR="00230941" w:rsidRDefault="00230941" w:rsidP="00337D02">
      <w:pPr>
        <w:numPr>
          <w:ilvl w:val="0"/>
          <w:numId w:val="360"/>
        </w:numPr>
        <w:ind w:left="720" w:hanging="360"/>
        <w:jc w:val="both"/>
        <w:rPr>
          <w:rFonts w:ascii="Calibri" w:eastAsia="Calibri" w:hAnsi="Calibri" w:cs="Calibri"/>
        </w:rPr>
      </w:pPr>
      <w:r>
        <w:rPr>
          <w:rFonts w:ascii="Calibri" w:eastAsia="Calibri" w:hAnsi="Calibri" w:cs="Calibri"/>
        </w:rPr>
        <w:t>§ 2º: (é aquele caso em que o réu é condenado a prestar contas e não presta, e o autor tem que prestar por ele). O autor vai apresentar as contas no lugar do réu, trazendo-as do mesmo modo que o réu traria.</w:t>
      </w:r>
    </w:p>
    <w:p w:rsidR="00230941" w:rsidRDefault="00230941" w:rsidP="00230941">
      <w:pPr>
        <w:jc w:val="both"/>
        <w:rPr>
          <w:rFonts w:ascii="Calibri" w:eastAsia="Calibri" w:hAnsi="Calibri" w:cs="Calibri"/>
        </w:rPr>
      </w:pPr>
    </w:p>
    <w:p w:rsidR="00230941" w:rsidRDefault="00230941" w:rsidP="00230941">
      <w:pPr>
        <w:jc w:val="both"/>
        <w:rPr>
          <w:rFonts w:ascii="Calibri" w:eastAsia="Calibri" w:hAnsi="Calibri" w:cs="Calibri"/>
        </w:rPr>
      </w:pPr>
      <w:r>
        <w:rPr>
          <w:rFonts w:ascii="Calibri" w:eastAsia="Calibri" w:hAnsi="Calibri" w:cs="Calibri"/>
        </w:rPr>
        <w:t>-//-//-</w:t>
      </w:r>
    </w:p>
    <w:p w:rsidR="00230941" w:rsidRDefault="00230941" w:rsidP="00230941">
      <w:pPr>
        <w:jc w:val="both"/>
        <w:rPr>
          <w:rFonts w:ascii="Calibri" w:eastAsia="Calibri" w:hAnsi="Calibri" w:cs="Calibri"/>
        </w:rPr>
      </w:pPr>
    </w:p>
    <w:p w:rsidR="00230941" w:rsidRDefault="00230941" w:rsidP="00337D02">
      <w:pPr>
        <w:numPr>
          <w:ilvl w:val="0"/>
          <w:numId w:val="360"/>
        </w:numPr>
        <w:ind w:left="720" w:hanging="360"/>
        <w:jc w:val="both"/>
        <w:rPr>
          <w:rFonts w:ascii="Calibri" w:eastAsia="Calibri" w:hAnsi="Calibri" w:cs="Calibri"/>
        </w:rPr>
      </w:pPr>
      <w:r>
        <w:rPr>
          <w:rFonts w:ascii="Calibri" w:eastAsia="Calibri" w:hAnsi="Calibri" w:cs="Calibri"/>
        </w:rPr>
        <w:t>Ações de família.</w:t>
      </w:r>
    </w:p>
    <w:p w:rsidR="00230941" w:rsidRDefault="00230941" w:rsidP="00230941">
      <w:pPr>
        <w:numPr>
          <w:ilvl w:val="0"/>
          <w:numId w:val="360"/>
        </w:numPr>
        <w:ind w:left="720" w:hanging="360"/>
        <w:jc w:val="both"/>
        <w:rPr>
          <w:rFonts w:ascii="Calibri" w:eastAsia="Calibri" w:hAnsi="Calibri" w:cs="Calibri"/>
        </w:rPr>
      </w:pPr>
      <w:r>
        <w:rPr>
          <w:rFonts w:ascii="Calibri" w:eastAsia="Calibri" w:hAnsi="Calibri" w:cs="Calibri"/>
        </w:rPr>
        <w:t>O NCPC traz uma novidade: ele cria um procedimento especial para as ações de família. Todas elas tramitarão por um procedimento especial, do mesmo modo que todas as ações possessórias tramitam por um procedimento especial. O propósito aqui foi o de prestigiar as ações de família, dar a elas um tratamento diferenciado.</w:t>
      </w:r>
    </w:p>
    <w:p w:rsidR="00230941" w:rsidRDefault="00230941" w:rsidP="00230941">
      <w:pPr>
        <w:numPr>
          <w:ilvl w:val="0"/>
          <w:numId w:val="360"/>
        </w:numPr>
        <w:ind w:left="720" w:hanging="360"/>
        <w:jc w:val="both"/>
        <w:rPr>
          <w:rFonts w:ascii="Calibri" w:eastAsia="Calibri" w:hAnsi="Calibri" w:cs="Calibri"/>
        </w:rPr>
      </w:pPr>
      <w:r>
        <w:rPr>
          <w:rFonts w:ascii="Calibri" w:eastAsia="Calibri" w:hAnsi="Calibri" w:cs="Calibri"/>
        </w:rPr>
        <w:t xml:space="preserve">Art. 693, parágrafo único: elimina a ação de alimentos, que tem procedimento próprio, e as ações do ECA. O rol do art. 693, caput, para Didier, é exemplificativo. Ação de responsabilidade civil decorrente de um problema familiar: </w:t>
      </w:r>
      <w:r w:rsidR="001B2216">
        <w:rPr>
          <w:rFonts w:ascii="Calibri" w:eastAsia="Calibri" w:hAnsi="Calibri" w:cs="Calibri"/>
        </w:rPr>
        <w:t>Didier aponta que muita gente defende que essa</w:t>
      </w:r>
      <w:r>
        <w:rPr>
          <w:rFonts w:ascii="Calibri" w:eastAsia="Calibri" w:hAnsi="Calibri" w:cs="Calibri"/>
        </w:rPr>
        <w:t xml:space="preserve"> é uma ação de família, porque a origem é o vínculo familiar.</w:t>
      </w:r>
    </w:p>
    <w:p w:rsidR="00230941" w:rsidRDefault="00230941" w:rsidP="00230941">
      <w:pPr>
        <w:jc w:val="both"/>
        <w:rPr>
          <w:rFonts w:ascii="Calibri" w:eastAsia="Calibri" w:hAnsi="Calibri" w:cs="Calibri"/>
        </w:rPr>
      </w:pPr>
    </w:p>
    <w:p w:rsidR="001B2216" w:rsidRDefault="001B2216" w:rsidP="001B2216">
      <w:pPr>
        <w:numPr>
          <w:ilvl w:val="0"/>
          <w:numId w:val="360"/>
        </w:numPr>
        <w:ind w:left="720" w:hanging="360"/>
        <w:jc w:val="both"/>
        <w:rPr>
          <w:rFonts w:ascii="Calibri" w:eastAsia="Calibri" w:hAnsi="Calibri" w:cs="Calibri"/>
        </w:rPr>
      </w:pPr>
      <w:r>
        <w:rPr>
          <w:rFonts w:ascii="Calibri" w:eastAsia="Calibri" w:hAnsi="Calibri" w:cs="Calibri"/>
        </w:rPr>
        <w:t>Peculiaridades do procedimento especial da ação de família: a audiência de mediação é obrigatória. Não há opção de não ser realizada. (No procedimento comum, se autor e réu dizem que não querem a audiência de mediação, não haverá a audiência.) Aqui ela é obrigatória, sempre.</w:t>
      </w:r>
    </w:p>
    <w:p w:rsidR="00A6035D" w:rsidRPr="001B2216" w:rsidRDefault="00A6035D" w:rsidP="00A6035D">
      <w:pPr>
        <w:jc w:val="both"/>
        <w:rPr>
          <w:rFonts w:ascii="Calibri" w:eastAsia="Calibri" w:hAnsi="Calibri" w:cs="Calibri"/>
        </w:rPr>
      </w:pPr>
    </w:p>
    <w:p w:rsidR="00A6035D" w:rsidRDefault="001B2216" w:rsidP="00A6035D">
      <w:pPr>
        <w:numPr>
          <w:ilvl w:val="0"/>
          <w:numId w:val="360"/>
        </w:numPr>
        <w:ind w:left="720" w:hanging="360"/>
        <w:jc w:val="both"/>
        <w:rPr>
          <w:rFonts w:ascii="Calibri" w:eastAsia="Calibri" w:hAnsi="Calibri" w:cs="Calibri"/>
        </w:rPr>
      </w:pPr>
      <w:r>
        <w:rPr>
          <w:rFonts w:ascii="Calibri" w:eastAsia="Calibri" w:hAnsi="Calibri" w:cs="Calibri"/>
        </w:rPr>
        <w:t>Segundo ponto: o mandado de citação do réu não virá acompanhado da petição inicial. Constatou-se que, nas ações de família, a petição inicial tumultua a mente da pessoa; as ações de família mobilizam o que a gente tem de pior. Quando o sujeito lê o que está na inicial, ele fica transtornado, e isso dificulta a solução.</w:t>
      </w:r>
      <w:r w:rsidR="00A6035D">
        <w:rPr>
          <w:rFonts w:ascii="Calibri" w:eastAsia="Calibri" w:hAnsi="Calibri" w:cs="Calibri"/>
        </w:rPr>
        <w:t xml:space="preserve"> Por isso, agora o sujeito citado deve buscar um advogado, que funciona como um amortecedor. A petição não está sob sigilo, os autos são públicos, mas o advogado deve impedir uma transformação psicológica do réu, que ficaria muito chateado com o que leu. O legislador promoveu uma mudança por sensibilidade às peculiaridades da ação.</w:t>
      </w:r>
    </w:p>
    <w:p w:rsidR="00A6035D" w:rsidRPr="00A6035D" w:rsidRDefault="00A6035D" w:rsidP="00A6035D">
      <w:pPr>
        <w:jc w:val="both"/>
        <w:rPr>
          <w:rFonts w:ascii="Calibri" w:eastAsia="Calibri" w:hAnsi="Calibri" w:cs="Calibri"/>
        </w:rPr>
      </w:pPr>
    </w:p>
    <w:p w:rsidR="00A6035D" w:rsidRDefault="00A6035D" w:rsidP="00230941">
      <w:pPr>
        <w:numPr>
          <w:ilvl w:val="0"/>
          <w:numId w:val="360"/>
        </w:numPr>
        <w:ind w:left="720" w:hanging="360"/>
        <w:jc w:val="both"/>
        <w:rPr>
          <w:rFonts w:ascii="Calibri" w:eastAsia="Calibri" w:hAnsi="Calibri" w:cs="Calibri"/>
        </w:rPr>
      </w:pPr>
      <w:r>
        <w:rPr>
          <w:rFonts w:ascii="Calibri" w:eastAsia="Calibri" w:hAnsi="Calibri" w:cs="Calibri"/>
        </w:rPr>
        <w:t>Outra peculiaridade, que exige atenção especial: art. 695, § 3º. A citação será feita na pessoa do réu: qual a peculiaridade nisso?</w:t>
      </w:r>
    </w:p>
    <w:p w:rsidR="001B2216" w:rsidRDefault="00A6035D" w:rsidP="00A6035D">
      <w:pPr>
        <w:numPr>
          <w:ilvl w:val="0"/>
          <w:numId w:val="360"/>
        </w:numPr>
        <w:ind w:left="720" w:hanging="360"/>
        <w:jc w:val="both"/>
        <w:rPr>
          <w:rFonts w:ascii="Calibri" w:eastAsia="Calibri" w:hAnsi="Calibri" w:cs="Calibri"/>
        </w:rPr>
      </w:pPr>
      <w:r>
        <w:rPr>
          <w:rFonts w:ascii="Calibri" w:eastAsia="Calibri" w:hAnsi="Calibri" w:cs="Calibri"/>
        </w:rPr>
        <w:t>Art. 247: caput traz a regra (citação pelo correio). Exceção: I, ações de estado, observado o art. 695, § 3º. Para Didier, isso é uma ressalva, para dizer que, embora sejam ações de estado, nas ações de família é cabível citação postal. De outra forma, não há motivo para a menção ao outro dispositivo.</w:t>
      </w:r>
    </w:p>
    <w:p w:rsidR="00A6035D" w:rsidRDefault="00A6035D" w:rsidP="00A6035D">
      <w:pPr>
        <w:jc w:val="both"/>
        <w:rPr>
          <w:rFonts w:ascii="Calibri" w:eastAsia="Calibri" w:hAnsi="Calibri" w:cs="Calibri"/>
        </w:rPr>
      </w:pPr>
    </w:p>
    <w:p w:rsidR="002A7848" w:rsidRDefault="00A6035D" w:rsidP="002A7848">
      <w:pPr>
        <w:numPr>
          <w:ilvl w:val="0"/>
          <w:numId w:val="360"/>
        </w:numPr>
        <w:ind w:left="720" w:hanging="360"/>
        <w:jc w:val="both"/>
        <w:rPr>
          <w:rFonts w:ascii="Calibri" w:eastAsia="Calibri" w:hAnsi="Calibri" w:cs="Calibri"/>
        </w:rPr>
      </w:pPr>
      <w:r>
        <w:rPr>
          <w:rFonts w:ascii="Calibri" w:eastAsia="Calibri" w:hAnsi="Calibri" w:cs="Calibri"/>
        </w:rPr>
        <w:t xml:space="preserve">O art. 698 deixa claro que o MP só vai intervir nas ações de família se houver interesse de incapaz. Não há motivo para o MP intervir em ações </w:t>
      </w:r>
      <w:r w:rsidR="002A7848">
        <w:rPr>
          <w:rFonts w:ascii="Calibri" w:eastAsia="Calibri" w:hAnsi="Calibri" w:cs="Calibri"/>
        </w:rPr>
        <w:t>em que são todos maiores e vacinados. Mudança simbólica, muito significativa.</w:t>
      </w:r>
    </w:p>
    <w:p w:rsidR="002A7848" w:rsidRPr="002A7848" w:rsidRDefault="002A7848" w:rsidP="002A7848">
      <w:pPr>
        <w:jc w:val="both"/>
        <w:rPr>
          <w:rFonts w:ascii="Calibri" w:eastAsia="Calibri" w:hAnsi="Calibri" w:cs="Calibri"/>
        </w:rPr>
      </w:pPr>
    </w:p>
    <w:p w:rsidR="002A7848" w:rsidRDefault="002A7848" w:rsidP="00A6035D">
      <w:pPr>
        <w:numPr>
          <w:ilvl w:val="0"/>
          <w:numId w:val="360"/>
        </w:numPr>
        <w:ind w:left="720" w:hanging="360"/>
        <w:jc w:val="both"/>
        <w:rPr>
          <w:rFonts w:ascii="Calibri" w:eastAsia="Calibri" w:hAnsi="Calibri" w:cs="Calibri"/>
        </w:rPr>
      </w:pPr>
      <w:r>
        <w:rPr>
          <w:rFonts w:ascii="Calibri" w:eastAsia="Calibri" w:hAnsi="Calibri" w:cs="Calibri"/>
        </w:rPr>
        <w:t>Art. 699: dispositivo muito elogiado por Didier. Integra o rol das normas que protegem as crianças. Dispositivo visa evitar o depoimento danoso, ou seja, o depoimento em casos muito difíceis do ponto de vista psicológico, que pode causar danos psicológicos duradouros para o incapaz. O legislador quer reduzir esse dano a zero, ou ao mínimo possível. O especialista pode ser um psicólogo, pode ser um médico, pode ser ambos, para evitar que o juiz faça perguntas inapropriadas, não constranja o incapaz.</w:t>
      </w:r>
    </w:p>
    <w:p w:rsidR="002A7848" w:rsidRDefault="002A7848" w:rsidP="002A7848">
      <w:pPr>
        <w:jc w:val="both"/>
        <w:rPr>
          <w:rFonts w:ascii="Calibri" w:eastAsia="Calibri" w:hAnsi="Calibri" w:cs="Calibri"/>
        </w:rPr>
      </w:pPr>
    </w:p>
    <w:p w:rsidR="002A7848" w:rsidRDefault="002A7848" w:rsidP="002A7848">
      <w:pPr>
        <w:jc w:val="center"/>
        <w:rPr>
          <w:rFonts w:ascii="Calibri" w:eastAsia="Calibri" w:hAnsi="Calibri" w:cs="Calibri"/>
        </w:rPr>
      </w:pPr>
      <w:r>
        <w:rPr>
          <w:rFonts w:ascii="Calibri" w:eastAsia="Calibri" w:hAnsi="Calibri" w:cs="Calibri"/>
        </w:rPr>
        <w:t>Aula 71</w:t>
      </w:r>
    </w:p>
    <w:p w:rsidR="002A7848" w:rsidRPr="002A7848" w:rsidRDefault="002A7848" w:rsidP="002A7848">
      <w:pPr>
        <w:rPr>
          <w:rFonts w:ascii="Calibri" w:eastAsia="Calibri" w:hAnsi="Calibri" w:cs="Calibri"/>
        </w:rPr>
      </w:pPr>
    </w:p>
    <w:p w:rsidR="002A7848" w:rsidRDefault="00AD1D65" w:rsidP="00A6035D">
      <w:pPr>
        <w:numPr>
          <w:ilvl w:val="0"/>
          <w:numId w:val="360"/>
        </w:numPr>
        <w:ind w:left="720" w:hanging="360"/>
        <w:jc w:val="both"/>
        <w:rPr>
          <w:rFonts w:ascii="Calibri" w:eastAsia="Calibri" w:hAnsi="Calibri" w:cs="Calibri"/>
        </w:rPr>
      </w:pPr>
      <w:r>
        <w:rPr>
          <w:rFonts w:ascii="Calibri" w:eastAsia="Calibri" w:hAnsi="Calibri" w:cs="Calibri"/>
        </w:rPr>
        <w:t>Mudanças nos procedimentos especiais de jurisdição voluntária.</w:t>
      </w:r>
    </w:p>
    <w:p w:rsidR="00AD1D65" w:rsidRDefault="00AD1D65" w:rsidP="00A6035D">
      <w:pPr>
        <w:numPr>
          <w:ilvl w:val="0"/>
          <w:numId w:val="360"/>
        </w:numPr>
        <w:ind w:left="720" w:hanging="360"/>
        <w:jc w:val="both"/>
        <w:rPr>
          <w:rFonts w:ascii="Calibri" w:eastAsia="Calibri" w:hAnsi="Calibri" w:cs="Calibri"/>
        </w:rPr>
      </w:pPr>
      <w:r>
        <w:rPr>
          <w:rFonts w:ascii="Calibri" w:eastAsia="Calibri" w:hAnsi="Calibri" w:cs="Calibri"/>
        </w:rPr>
        <w:t>De um modo geral, não houve muitas mudanças, os procedimentos permanecem como eram, mas houve uma transformação significativa na interdição, que mudou radicalmente; na parte geral dos procedimentos de jurisdição voluntária; e na parte de divórcio e separação consensuais.</w:t>
      </w:r>
    </w:p>
    <w:p w:rsidR="00AD1D65" w:rsidRDefault="00AD1D65" w:rsidP="00A6035D">
      <w:pPr>
        <w:numPr>
          <w:ilvl w:val="0"/>
          <w:numId w:val="360"/>
        </w:numPr>
        <w:ind w:left="720" w:hanging="360"/>
        <w:jc w:val="both"/>
        <w:rPr>
          <w:rFonts w:ascii="Calibri" w:eastAsia="Calibri" w:hAnsi="Calibri" w:cs="Calibri"/>
        </w:rPr>
      </w:pPr>
      <w:r>
        <w:rPr>
          <w:rFonts w:ascii="Calibri" w:eastAsia="Calibri" w:hAnsi="Calibri" w:cs="Calibri"/>
        </w:rPr>
        <w:t>Observação genérica: o NCPC eliminou o Livro III, Do Processo Cautelar, do CPC/73. Previa o processo cautelar e várias medidas que não eram cautelares (protesto, interpelação, notificação, por exemplo). Viraram o que são: jurisdição voluntária. Não mudou nada, a não ser a localização.</w:t>
      </w:r>
    </w:p>
    <w:p w:rsidR="00EC74D7" w:rsidRDefault="00EC74D7" w:rsidP="00EC74D7">
      <w:pPr>
        <w:jc w:val="both"/>
        <w:rPr>
          <w:rFonts w:ascii="Calibri" w:eastAsia="Calibri" w:hAnsi="Calibri" w:cs="Calibri"/>
        </w:rPr>
      </w:pPr>
    </w:p>
    <w:p w:rsidR="00EC74D7" w:rsidRPr="00EC74D7" w:rsidRDefault="00EC74D7" w:rsidP="00EC74D7">
      <w:pPr>
        <w:numPr>
          <w:ilvl w:val="0"/>
          <w:numId w:val="360"/>
        </w:numPr>
        <w:ind w:left="720" w:hanging="360"/>
        <w:jc w:val="both"/>
        <w:rPr>
          <w:rFonts w:ascii="Calibri" w:eastAsia="Calibri" w:hAnsi="Calibri" w:cs="Calibri"/>
        </w:rPr>
      </w:pPr>
      <w:r>
        <w:rPr>
          <w:rFonts w:ascii="Calibri" w:eastAsia="Calibri" w:hAnsi="Calibri" w:cs="Calibri"/>
        </w:rPr>
        <w:t>Art. 720: os procedimentos podem começar por provocação do MP ou da DP. Novidade: coloca-se a DP como legitimada para propor procedimentos de jurisdição voluntária.</w:t>
      </w:r>
    </w:p>
    <w:p w:rsidR="00EC74D7" w:rsidRDefault="00EC74D7" w:rsidP="00A6035D">
      <w:pPr>
        <w:numPr>
          <w:ilvl w:val="0"/>
          <w:numId w:val="360"/>
        </w:numPr>
        <w:ind w:left="720" w:hanging="360"/>
        <w:jc w:val="both"/>
        <w:rPr>
          <w:rFonts w:ascii="Calibri" w:eastAsia="Calibri" w:hAnsi="Calibri" w:cs="Calibri"/>
        </w:rPr>
      </w:pPr>
      <w:r>
        <w:rPr>
          <w:rFonts w:ascii="Calibri" w:eastAsia="Calibri" w:hAnsi="Calibri" w:cs="Calibri"/>
        </w:rPr>
        <w:t>Uma primeira leitura do art. 720 podem dar a impressão de que os procedimentos de jurisdição voluntária começam sempre por provocação, mas há alguns procedimentos (coisas vagas, herança jacente, arrecadação de bens) que podem ser começados pelo juiz, de ofício. O dispositivo deve ser interpretado lembrando que há exceções.</w:t>
      </w:r>
    </w:p>
    <w:p w:rsidR="00CD26A1" w:rsidRDefault="00CD26A1" w:rsidP="00CD26A1">
      <w:pPr>
        <w:jc w:val="both"/>
        <w:rPr>
          <w:rFonts w:ascii="Calibri" w:eastAsia="Calibri" w:hAnsi="Calibri" w:cs="Calibri"/>
        </w:rPr>
      </w:pPr>
    </w:p>
    <w:p w:rsidR="00CD26A1" w:rsidRDefault="00CD26A1" w:rsidP="00A6035D">
      <w:pPr>
        <w:numPr>
          <w:ilvl w:val="0"/>
          <w:numId w:val="360"/>
        </w:numPr>
        <w:ind w:left="720" w:hanging="360"/>
        <w:jc w:val="both"/>
        <w:rPr>
          <w:rFonts w:ascii="Calibri" w:eastAsia="Calibri" w:hAnsi="Calibri" w:cs="Calibri"/>
        </w:rPr>
      </w:pPr>
      <w:r>
        <w:rPr>
          <w:rFonts w:ascii="Calibri" w:eastAsia="Calibri" w:hAnsi="Calibri" w:cs="Calibri"/>
        </w:rPr>
        <w:t>Segunda mudança, significativa, porque resolve um problema antiquíssimo: art. 721. Intervenção do MP em jurisdição voluntária: o modo como estava escrito o CPC/73 dava a entender que em todo procedimento de jurisdição voluntária o MP teria que intervir. Isso não era correto no CPC/73, e agora o NCPC deixa isso claro. O MP só será intimado nos casos gerais em que ele tenha de ser intimado (art. 178).</w:t>
      </w:r>
    </w:p>
    <w:p w:rsidR="00CD26A1" w:rsidRDefault="00CD26A1" w:rsidP="00CD26A1">
      <w:pPr>
        <w:pStyle w:val="PargrafodaLista"/>
        <w:rPr>
          <w:rFonts w:ascii="Calibri" w:eastAsia="Calibri" w:hAnsi="Calibri" w:cs="Calibri"/>
        </w:rPr>
      </w:pPr>
    </w:p>
    <w:p w:rsidR="00CD26A1" w:rsidRDefault="00CD26A1" w:rsidP="00A6035D">
      <w:pPr>
        <w:numPr>
          <w:ilvl w:val="0"/>
          <w:numId w:val="360"/>
        </w:numPr>
        <w:ind w:left="720" w:hanging="360"/>
        <w:jc w:val="both"/>
        <w:rPr>
          <w:rFonts w:ascii="Calibri" w:eastAsia="Calibri" w:hAnsi="Calibri" w:cs="Calibri"/>
        </w:rPr>
      </w:pPr>
      <w:r>
        <w:rPr>
          <w:rFonts w:ascii="Calibri" w:eastAsia="Calibri" w:hAnsi="Calibri" w:cs="Calibri"/>
        </w:rPr>
        <w:t>O CPC/73 dizia que os interessados seriam ouvidos no prazo de 10 dias, agora o prazo é de 15 dias. Tendência do NCPC de uniformizar os prazos: quase todos os prazos passaram a ser de 15 dias, ressalvados os ED (5 dias).</w:t>
      </w:r>
    </w:p>
    <w:p w:rsidR="00CD26A1" w:rsidRDefault="00CD26A1" w:rsidP="00CD26A1">
      <w:pPr>
        <w:pStyle w:val="PargrafodaLista"/>
        <w:rPr>
          <w:rFonts w:ascii="Calibri" w:eastAsia="Calibri" w:hAnsi="Calibri" w:cs="Calibri"/>
        </w:rPr>
      </w:pPr>
    </w:p>
    <w:p w:rsidR="004908BA" w:rsidRPr="004908BA" w:rsidRDefault="00CD26A1" w:rsidP="004908BA">
      <w:pPr>
        <w:numPr>
          <w:ilvl w:val="0"/>
          <w:numId w:val="360"/>
        </w:numPr>
        <w:ind w:left="720" w:hanging="360"/>
        <w:jc w:val="both"/>
        <w:rPr>
          <w:rFonts w:ascii="Calibri" w:eastAsia="Calibri" w:hAnsi="Calibri" w:cs="Calibri"/>
        </w:rPr>
      </w:pPr>
      <w:r>
        <w:rPr>
          <w:rFonts w:ascii="Calibri" w:eastAsia="Calibri" w:hAnsi="Calibri" w:cs="Calibri"/>
        </w:rPr>
        <w:t xml:space="preserve">Mudança silenciosa: </w:t>
      </w:r>
      <w:r w:rsidR="004908BA">
        <w:rPr>
          <w:rFonts w:ascii="Calibri" w:eastAsia="Calibri" w:hAnsi="Calibri" w:cs="Calibri"/>
        </w:rPr>
        <w:t>sempre houve uma discussão muito grande sobre se há ou não coisa julgada em jurisdição voluntária, há 80 anos. Para Didier a discussão é absurda: dizer que não há jurisdição voluntária é ignorar completamente a atividade jurisdicional.</w:t>
      </w:r>
    </w:p>
    <w:p w:rsidR="004908BA" w:rsidRDefault="004908BA" w:rsidP="00A6035D">
      <w:pPr>
        <w:numPr>
          <w:ilvl w:val="0"/>
          <w:numId w:val="360"/>
        </w:numPr>
        <w:ind w:left="720" w:hanging="360"/>
        <w:jc w:val="both"/>
        <w:rPr>
          <w:rFonts w:ascii="Calibri" w:eastAsia="Calibri" w:hAnsi="Calibri" w:cs="Calibri"/>
        </w:rPr>
      </w:pPr>
      <w:r>
        <w:rPr>
          <w:rFonts w:ascii="Calibri" w:eastAsia="Calibri" w:hAnsi="Calibri" w:cs="Calibri"/>
        </w:rPr>
        <w:t>Haviam pessoas que diziam que não havia coisa julgada em jurisdição voluntária, por conta do art. 1.111 do CPC/73, segundo o qual a sentença pode ser modificada, mas essa interpretação é lastimável. Embora estivesse na parte de jurisdição voluntária, isso não é uma peculiaridade dela: toda sentença pode ser modificada se vierem fatos supervenientes. Só não pode ser modificada por fato anterior a ela, mas não há coisa julgada sobre algo que ainda não aconteceu: se não foi julgado, não pode haver coisa julgada para o futuro.</w:t>
      </w:r>
    </w:p>
    <w:p w:rsidR="004908BA" w:rsidRDefault="004908BA" w:rsidP="00A6035D">
      <w:pPr>
        <w:numPr>
          <w:ilvl w:val="0"/>
          <w:numId w:val="360"/>
        </w:numPr>
        <w:ind w:left="720" w:hanging="360"/>
        <w:jc w:val="both"/>
        <w:rPr>
          <w:rFonts w:ascii="Calibri" w:eastAsia="Calibri" w:hAnsi="Calibri" w:cs="Calibri"/>
        </w:rPr>
      </w:pPr>
      <w:r>
        <w:rPr>
          <w:rFonts w:ascii="Calibri" w:eastAsia="Calibri" w:hAnsi="Calibri" w:cs="Calibri"/>
        </w:rPr>
        <w:t>Outro erro: o art. 1.111 em nada prejudica a coisa julgada. Não significava que a coisa julgada estava sendo revista: o que o juiz disse, disse naquele contexto. Se o contexto muda, uma nova decisão se impõe. Haveria violação à coisa julgada se fosse possível decidir novamente o mesmo problema. O artigo é claro: e não ocorrerem circunstâncias supervenientes, a sentença não poderá ser modificada. Apenas um exemplo: a sentença de alimentos também se submete a isso.</w:t>
      </w:r>
    </w:p>
    <w:p w:rsidR="004908BA" w:rsidRDefault="004908BA" w:rsidP="00A6035D">
      <w:pPr>
        <w:numPr>
          <w:ilvl w:val="0"/>
          <w:numId w:val="360"/>
        </w:numPr>
        <w:ind w:left="720" w:hanging="360"/>
        <w:jc w:val="both"/>
        <w:rPr>
          <w:rFonts w:ascii="Calibri" w:eastAsia="Calibri" w:hAnsi="Calibri" w:cs="Calibri"/>
        </w:rPr>
      </w:pPr>
      <w:r>
        <w:rPr>
          <w:rFonts w:ascii="Calibri" w:eastAsia="Calibri" w:hAnsi="Calibri" w:cs="Calibri"/>
        </w:rPr>
        <w:t xml:space="preserve">O NCPC não tem esse dispositivo; na parte de jurisdição voluntária, não reproduz o art. 1.111, porque </w:t>
      </w:r>
      <w:r w:rsidRPr="004908BA">
        <w:rPr>
          <w:rFonts w:ascii="Calibri" w:eastAsia="Calibri" w:hAnsi="Calibri" w:cs="Calibri"/>
          <w:u w:val="single"/>
        </w:rPr>
        <w:t>há</w:t>
      </w:r>
      <w:r>
        <w:rPr>
          <w:rFonts w:ascii="Calibri" w:eastAsia="Calibri" w:hAnsi="Calibri" w:cs="Calibri"/>
        </w:rPr>
        <w:t xml:space="preserve"> coisa julgada em jurisdição voluntária. Se há coisa julgada para decisão que não examina o mérito, quanto mais para decisão que examina o mérito em jurisdição voluntária (exemplos: decisão que interdita, muda o nome, retifica um registro, atribui nacionalidade, nega nacionalidade). Senão, o exercício da jurisdição voluntária seria completamente inútil. Não há nenhum indicativo no NCPC de que não há coisa julgada em jurisdição voluntária.</w:t>
      </w:r>
    </w:p>
    <w:p w:rsidR="004908BA" w:rsidRDefault="004908BA" w:rsidP="004908BA">
      <w:pPr>
        <w:jc w:val="both"/>
        <w:rPr>
          <w:rFonts w:ascii="Calibri" w:eastAsia="Calibri" w:hAnsi="Calibri" w:cs="Calibri"/>
        </w:rPr>
      </w:pPr>
    </w:p>
    <w:p w:rsidR="003757D4" w:rsidRPr="003757D4" w:rsidRDefault="004908BA" w:rsidP="003757D4">
      <w:pPr>
        <w:numPr>
          <w:ilvl w:val="0"/>
          <w:numId w:val="360"/>
        </w:numPr>
        <w:ind w:left="720" w:hanging="360"/>
        <w:jc w:val="both"/>
        <w:rPr>
          <w:rFonts w:ascii="Calibri" w:eastAsia="Calibri" w:hAnsi="Calibri" w:cs="Calibri"/>
        </w:rPr>
      </w:pPr>
      <w:r>
        <w:rPr>
          <w:rFonts w:ascii="Calibri" w:eastAsia="Calibri" w:hAnsi="Calibri" w:cs="Calibri"/>
        </w:rPr>
        <w:t>Mudança esquisita, mas sofisticada: está no rol das hipóteses gerais de jurisdição voluntária, no art. 725. Lista vários casos de jurisdição voluntária. Fora dessa lista há os procedimentos especiais de jurisdição voluntária, como a interdição. Tudo o que estiver nessa lista tramita pelo procedimento comum de jurisdição voluntária. Essa lista já existe no CPC/73, mas sofreu</w:t>
      </w:r>
      <w:r w:rsidR="003757D4">
        <w:rPr>
          <w:rFonts w:ascii="Calibri" w:eastAsia="Calibri" w:hAnsi="Calibri" w:cs="Calibri"/>
        </w:rPr>
        <w:t xml:space="preserve"> uma mudança e dois acréscimos:</w:t>
      </w:r>
    </w:p>
    <w:p w:rsidR="003757D4" w:rsidRDefault="003757D4" w:rsidP="00A6035D">
      <w:pPr>
        <w:numPr>
          <w:ilvl w:val="0"/>
          <w:numId w:val="360"/>
        </w:numPr>
        <w:ind w:left="720" w:hanging="360"/>
        <w:jc w:val="both"/>
        <w:rPr>
          <w:rFonts w:ascii="Calibri" w:eastAsia="Calibri" w:hAnsi="Calibri" w:cs="Calibri"/>
        </w:rPr>
      </w:pPr>
      <w:r>
        <w:rPr>
          <w:rFonts w:ascii="Calibri" w:eastAsia="Calibri" w:hAnsi="Calibri" w:cs="Calibri"/>
        </w:rPr>
        <w:t>VI: extinção de usufruto e fideicomisso. Isso já estava no CPC/73, mas houve uma mudança significativa: vai se processar a extinção de usufruto por jurisdição voluntária quando não decorrer uma das situações do artigo. Esses três casos de extinção de usufruto não exigem a intervenção do juiz, são muito singelas. Devem se dar automaticamente, sem necessidade de jurisdição voluntária: só em casos em que isso exija mais cognição, questões mais complexas. Mesma coisa com extinção de fideicomisso. Se o fideicomisso se extinguir antes de uma condição resolutória (por exemplo, antes de uma pessoa nascer), precisa da jurisdição voluntária, mas se ocorrer o evento (a pessoa nasceu) não é necessário.</w:t>
      </w:r>
    </w:p>
    <w:p w:rsidR="003757D4" w:rsidRDefault="003757D4" w:rsidP="00A6035D">
      <w:pPr>
        <w:numPr>
          <w:ilvl w:val="0"/>
          <w:numId w:val="360"/>
        </w:numPr>
        <w:ind w:left="720" w:hanging="360"/>
        <w:jc w:val="both"/>
        <w:rPr>
          <w:rFonts w:ascii="Calibri" w:eastAsia="Calibri" w:hAnsi="Calibri" w:cs="Calibri"/>
        </w:rPr>
      </w:pPr>
      <w:r>
        <w:rPr>
          <w:rFonts w:ascii="Calibri" w:eastAsia="Calibri" w:hAnsi="Calibri" w:cs="Calibri"/>
        </w:rPr>
        <w:t>Esse inciso deve ser lido à luz do art. 1.410 do Código Civil (extinção do usufruto) e 1.955 e 1.958 (extinção do fideicomisso).</w:t>
      </w:r>
    </w:p>
    <w:p w:rsidR="003757D4" w:rsidRDefault="003757D4" w:rsidP="003757D4">
      <w:pPr>
        <w:jc w:val="both"/>
        <w:rPr>
          <w:rFonts w:ascii="Calibri" w:eastAsia="Calibri" w:hAnsi="Calibri" w:cs="Calibri"/>
        </w:rPr>
      </w:pPr>
    </w:p>
    <w:p w:rsidR="003757D4" w:rsidRPr="003757D4" w:rsidRDefault="003757D4" w:rsidP="003757D4">
      <w:pPr>
        <w:numPr>
          <w:ilvl w:val="0"/>
          <w:numId w:val="360"/>
        </w:numPr>
        <w:ind w:left="720" w:hanging="360"/>
        <w:jc w:val="both"/>
        <w:rPr>
          <w:rFonts w:ascii="Calibri" w:eastAsia="Calibri" w:hAnsi="Calibri" w:cs="Calibri"/>
        </w:rPr>
      </w:pPr>
      <w:r>
        <w:rPr>
          <w:rFonts w:ascii="Calibri" w:eastAsia="Calibri" w:hAnsi="Calibri" w:cs="Calibri"/>
        </w:rPr>
        <w:t xml:space="preserve">Novidades do rol: VII e VIII. Primeiro: expedição de alvará judicial. Todo mundo processava a expedição de alvará (por exemplo, para levantar FGTS) por jurisdição voluntária, mas não havia previsão para isso, agora há previsão expressa. </w:t>
      </w:r>
    </w:p>
    <w:p w:rsidR="003757D4" w:rsidRDefault="003757D4" w:rsidP="003757D4">
      <w:pPr>
        <w:numPr>
          <w:ilvl w:val="0"/>
          <w:numId w:val="360"/>
        </w:numPr>
        <w:ind w:left="720" w:hanging="360"/>
        <w:jc w:val="both"/>
        <w:rPr>
          <w:rFonts w:ascii="Calibri" w:eastAsia="Calibri" w:hAnsi="Calibri" w:cs="Calibri"/>
        </w:rPr>
      </w:pPr>
      <w:r>
        <w:rPr>
          <w:rFonts w:ascii="Calibri" w:eastAsia="Calibri" w:hAnsi="Calibri" w:cs="Calibri"/>
        </w:rPr>
        <w:t>Segundo: previsão importantíssima. A possibilidade de fazer um acordo e leva-lo para o juiz homologar existe desde 1995, na Lei de Juizados Especiais (art. 57 da Lei nº 9.099/95). Todo mundo é unânime ao dizer que o dispositivo não é restrito aos juizados, é um dispositivo genérico. É uma regra geral do sistema: sempre que houver acordo extrajudicial, de qualquer natureza ou valor, pode ser levado ao juiz (desde que competente). As reformas do CPC trouxeram para o Código essa regra geral. No NCPC: manteve-se a previsão disso, na parte dos títulos executivos, mas se previu qual o procedimento para isso, a doutrina que dizia que seria um procedimento de jurisdição voluntária.</w:t>
      </w:r>
    </w:p>
    <w:p w:rsidR="003757D4" w:rsidRDefault="003757D4" w:rsidP="003757D4">
      <w:pPr>
        <w:numPr>
          <w:ilvl w:val="0"/>
          <w:numId w:val="360"/>
        </w:numPr>
        <w:ind w:left="720" w:hanging="360"/>
        <w:jc w:val="both"/>
        <w:rPr>
          <w:rFonts w:ascii="Calibri" w:eastAsia="Calibri" w:hAnsi="Calibri" w:cs="Calibri"/>
        </w:rPr>
      </w:pPr>
      <w:r>
        <w:rPr>
          <w:rFonts w:ascii="Calibri" w:eastAsia="Calibri" w:hAnsi="Calibri" w:cs="Calibri"/>
        </w:rPr>
        <w:t>Para Didier, isso é muito bom, e aas pessoas deveriam usar mais, porque aquilo que era título extrajudicial vira título judicial, e a cognição na execução de título judicial é restrita, não se pode alegar tudo.</w:t>
      </w:r>
    </w:p>
    <w:p w:rsidR="003757D4" w:rsidRDefault="003757D4" w:rsidP="003757D4">
      <w:pPr>
        <w:numPr>
          <w:ilvl w:val="0"/>
          <w:numId w:val="360"/>
        </w:numPr>
        <w:ind w:left="720" w:hanging="360"/>
        <w:jc w:val="both"/>
        <w:rPr>
          <w:rFonts w:ascii="Calibri" w:eastAsia="Calibri" w:hAnsi="Calibri" w:cs="Calibri"/>
        </w:rPr>
      </w:pPr>
      <w:r>
        <w:rPr>
          <w:rFonts w:ascii="Calibri" w:eastAsia="Calibri" w:hAnsi="Calibri" w:cs="Calibri"/>
        </w:rPr>
        <w:t>Além disso, para Didier, isso se aplica ao Processo do Trabalho, ambiente propício para a conciliação. Para ele é uma irracionalidade um processo totalmente construído para que se chegue a um acordo, ou seja, o consenso é da essência das relações entre empregado e empregador, ou entre sindicatos, mas os juízes não prestigiam os acordos extrajudiciais. Não homologar o acordo porque entende que é do nulo faz parte do jogo, homologar não significa carimbar necessariamente, se estiver válido, homologa; mas o juiz não pode deixar de homologar se o acordo for válido. A homologação de acordo extrajudicial evitaria as lides simuladas.</w:t>
      </w:r>
    </w:p>
    <w:p w:rsidR="003757D4" w:rsidRDefault="003757D4" w:rsidP="003757D4">
      <w:pPr>
        <w:jc w:val="both"/>
        <w:rPr>
          <w:rFonts w:ascii="Calibri" w:eastAsia="Calibri" w:hAnsi="Calibri" w:cs="Calibri"/>
        </w:rPr>
      </w:pPr>
    </w:p>
    <w:p w:rsidR="003757D4" w:rsidRPr="003757D4" w:rsidRDefault="003757D4" w:rsidP="003757D4">
      <w:pPr>
        <w:numPr>
          <w:ilvl w:val="0"/>
          <w:numId w:val="360"/>
        </w:numPr>
        <w:ind w:left="720" w:hanging="360"/>
        <w:jc w:val="both"/>
        <w:rPr>
          <w:rFonts w:ascii="Calibri" w:eastAsia="Calibri" w:hAnsi="Calibri" w:cs="Calibri"/>
        </w:rPr>
      </w:pPr>
      <w:r>
        <w:rPr>
          <w:rFonts w:ascii="Calibri" w:eastAsia="Calibri" w:hAnsi="Calibri" w:cs="Calibri"/>
        </w:rPr>
        <w:t>Mudanças na homologação do divórcio e da separação consensuais.</w:t>
      </w:r>
    </w:p>
    <w:p w:rsidR="003757D4" w:rsidRDefault="003757D4" w:rsidP="003757D4">
      <w:pPr>
        <w:numPr>
          <w:ilvl w:val="0"/>
          <w:numId w:val="360"/>
        </w:numPr>
        <w:ind w:left="720" w:hanging="360"/>
        <w:jc w:val="both"/>
        <w:rPr>
          <w:rFonts w:ascii="Calibri" w:eastAsia="Calibri" w:hAnsi="Calibri" w:cs="Calibri"/>
        </w:rPr>
      </w:pPr>
      <w:r>
        <w:rPr>
          <w:rFonts w:ascii="Calibri" w:eastAsia="Calibri" w:hAnsi="Calibri" w:cs="Calibri"/>
        </w:rPr>
        <w:t>O NCPC pegou várias figuras relacionadas ao Direito de Família e reuniu num mesmo capítulo, que no CPC/73 era dedicado à separação consensual. Agora ele se aplica à separação consensual, ao divórcio consensual, à extinção consensual de união estável e à alteração consensual do regime de bens do casamento. Esses últimos não estavam regulamentados.</w:t>
      </w:r>
    </w:p>
    <w:p w:rsidR="00035E76" w:rsidRPr="00035E76" w:rsidRDefault="003757D4" w:rsidP="00035E76">
      <w:pPr>
        <w:numPr>
          <w:ilvl w:val="0"/>
          <w:numId w:val="360"/>
        </w:numPr>
        <w:ind w:left="720" w:hanging="360"/>
        <w:jc w:val="both"/>
        <w:rPr>
          <w:rFonts w:ascii="Calibri" w:eastAsia="Calibri" w:hAnsi="Calibri" w:cs="Calibri"/>
        </w:rPr>
      </w:pPr>
      <w:r>
        <w:rPr>
          <w:rFonts w:ascii="Calibri" w:eastAsia="Calibri" w:hAnsi="Calibri" w:cs="Calibri"/>
        </w:rPr>
        <w:t xml:space="preserve">Depois de muita discussão no Congresso Nacional, foi mantida a referência à separação. </w:t>
      </w:r>
      <w:r w:rsidR="00035E76">
        <w:rPr>
          <w:rFonts w:ascii="Calibri" w:eastAsia="Calibri" w:hAnsi="Calibri" w:cs="Calibri"/>
        </w:rPr>
        <w:t>Entenderam que era o caso de ainda prever a separação como um direito das pessoas; quem não quiser se divorciar, só se separa. Atuação da bancada religiosa: a separação não rompe o casamento.</w:t>
      </w:r>
    </w:p>
    <w:p w:rsidR="006C41F5" w:rsidRDefault="006C41F5" w:rsidP="006C41F5">
      <w:pPr>
        <w:jc w:val="both"/>
        <w:rPr>
          <w:rFonts w:ascii="Calibri" w:eastAsia="Calibri" w:hAnsi="Calibri" w:cs="Calibri"/>
        </w:rPr>
      </w:pPr>
    </w:p>
    <w:p w:rsidR="006C41F5" w:rsidRDefault="006C41F5" w:rsidP="006C41F5">
      <w:pPr>
        <w:jc w:val="center"/>
        <w:rPr>
          <w:rFonts w:ascii="Calibri" w:eastAsia="Calibri" w:hAnsi="Calibri" w:cs="Calibri"/>
        </w:rPr>
      </w:pPr>
      <w:r>
        <w:rPr>
          <w:rFonts w:ascii="Calibri" w:eastAsia="Calibri" w:hAnsi="Calibri" w:cs="Calibri"/>
        </w:rPr>
        <w:t>Aula 71 - Complementar</w:t>
      </w:r>
    </w:p>
    <w:p w:rsidR="006C41F5" w:rsidRPr="002A7848" w:rsidRDefault="006C41F5" w:rsidP="006C41F5">
      <w:pPr>
        <w:rPr>
          <w:rFonts w:ascii="Calibri" w:eastAsia="Calibri" w:hAnsi="Calibri" w:cs="Calibri"/>
        </w:rPr>
      </w:pPr>
    </w:p>
    <w:p w:rsidR="006C41F5" w:rsidRDefault="00035E76" w:rsidP="006C41F5">
      <w:pPr>
        <w:numPr>
          <w:ilvl w:val="0"/>
          <w:numId w:val="360"/>
        </w:numPr>
        <w:ind w:left="720" w:hanging="360"/>
        <w:jc w:val="both"/>
        <w:rPr>
          <w:rFonts w:ascii="Calibri" w:eastAsia="Calibri" w:hAnsi="Calibri" w:cs="Calibri"/>
        </w:rPr>
      </w:pPr>
      <w:r>
        <w:rPr>
          <w:rFonts w:ascii="Calibri" w:eastAsia="Calibri" w:hAnsi="Calibri" w:cs="Calibri"/>
        </w:rPr>
        <w:t>No CPC/73, na petição inicial em que as partes pediam a homologação do divórcio ou da separação judicial, a assinatura delas devia vir autenticada, havia necessidade de reconhecimento de firma. Agora não há mais necessidade: segue a linha de desburocratização.</w:t>
      </w:r>
    </w:p>
    <w:p w:rsidR="00035E76" w:rsidRDefault="00035E76" w:rsidP="006C41F5">
      <w:pPr>
        <w:numPr>
          <w:ilvl w:val="0"/>
          <w:numId w:val="360"/>
        </w:numPr>
        <w:ind w:left="720" w:hanging="360"/>
        <w:jc w:val="both"/>
        <w:rPr>
          <w:rFonts w:ascii="Calibri" w:eastAsia="Calibri" w:hAnsi="Calibri" w:cs="Calibri"/>
        </w:rPr>
      </w:pPr>
      <w:r>
        <w:rPr>
          <w:rFonts w:ascii="Calibri" w:eastAsia="Calibri" w:hAnsi="Calibri" w:cs="Calibri"/>
        </w:rPr>
        <w:t>Outra mudança simbólica: o fim da obsoleta audiência de ratificação que existia no tempo do CPC/73.</w:t>
      </w:r>
    </w:p>
    <w:p w:rsidR="00886AC0" w:rsidRDefault="00035E76" w:rsidP="006C41F5">
      <w:pPr>
        <w:numPr>
          <w:ilvl w:val="0"/>
          <w:numId w:val="360"/>
        </w:numPr>
        <w:ind w:left="720" w:hanging="360"/>
        <w:jc w:val="both"/>
        <w:rPr>
          <w:rFonts w:ascii="Calibri" w:eastAsia="Calibri" w:hAnsi="Calibri" w:cs="Calibri"/>
        </w:rPr>
      </w:pPr>
      <w:r>
        <w:rPr>
          <w:rFonts w:ascii="Calibri" w:eastAsia="Calibri" w:hAnsi="Calibri" w:cs="Calibri"/>
        </w:rPr>
        <w:t>Intervenção do MP: No CPC/73, o MP intervinha em qualquer procedimento relativo ao estado da pessoa. No NCPC, o MP não intervém mais em qualquer ação de estado, é preciso que haja interesse de incapaz.</w:t>
      </w:r>
    </w:p>
    <w:p w:rsidR="00886AC0" w:rsidRDefault="00886AC0" w:rsidP="006C41F5">
      <w:pPr>
        <w:numPr>
          <w:ilvl w:val="0"/>
          <w:numId w:val="360"/>
        </w:numPr>
        <w:ind w:left="720" w:hanging="360"/>
        <w:jc w:val="both"/>
        <w:rPr>
          <w:rFonts w:ascii="Calibri" w:eastAsia="Calibri" w:hAnsi="Calibri" w:cs="Calibri"/>
        </w:rPr>
      </w:pPr>
      <w:r>
        <w:rPr>
          <w:rFonts w:ascii="Calibri" w:eastAsia="Calibri" w:hAnsi="Calibri" w:cs="Calibri"/>
        </w:rPr>
        <w:t>O NCPC ratifica a possibilidade de procedimento extrajudicial para fazer o divórcio consensual, a separação consensual e a extinção consensual de união estável. Até aí não há novidade, as duas mudanças (uma expressa, uma silenciosa) foram: no passado, se dizia que esse procedimento extrajudicial não poderia ser adotado se houvesse filho incapaz. Isso é mantido com um acréscimo: existência de filho incapaz ou nascituro. Se já há nascituro, também não é possível fazer o procedimento extrajudicial.</w:t>
      </w:r>
    </w:p>
    <w:p w:rsidR="00035E76" w:rsidRDefault="00886AC0" w:rsidP="006C41F5">
      <w:pPr>
        <w:numPr>
          <w:ilvl w:val="0"/>
          <w:numId w:val="360"/>
        </w:numPr>
        <w:ind w:left="720" w:hanging="360"/>
        <w:jc w:val="both"/>
        <w:rPr>
          <w:rFonts w:ascii="Calibri" w:eastAsia="Calibri" w:hAnsi="Calibri" w:cs="Calibri"/>
        </w:rPr>
      </w:pPr>
      <w:r>
        <w:rPr>
          <w:rFonts w:ascii="Calibri" w:eastAsia="Calibri" w:hAnsi="Calibri" w:cs="Calibri"/>
        </w:rPr>
        <w:t xml:space="preserve">A mudança silenciosa: no CPC/73, havia previsão expressa de que o procedimento extrajudicial poderia ser gratuito para pessoas que não tivessem como arcar com as despesas cartorárias. O NCPC, a previsão desapareceu. Não se pode ter um retrocesso como esse, as pessoas carentes têm direito ao acesso à justiça, que também se dá em âmbito cartorário, para o divórcio, separação consensual ou extinção da união estável. Para Didier, há possibilidade de extensão da gratuidade da regra geral ao </w:t>
      </w:r>
      <w:r w:rsidR="00F06D13">
        <w:rPr>
          <w:rFonts w:ascii="Calibri" w:eastAsia="Calibri" w:hAnsi="Calibri" w:cs="Calibri"/>
        </w:rPr>
        <w:t>âmbito cartorário: analogia; há silêncio, mas não proibição. Pode-se valer também da Constituição.</w:t>
      </w:r>
    </w:p>
    <w:p w:rsidR="00886AC0" w:rsidRDefault="00886AC0" w:rsidP="00886AC0">
      <w:pPr>
        <w:jc w:val="both"/>
        <w:rPr>
          <w:rFonts w:ascii="Calibri" w:eastAsia="Calibri" w:hAnsi="Calibri" w:cs="Calibri"/>
        </w:rPr>
      </w:pPr>
    </w:p>
    <w:p w:rsidR="00886AC0" w:rsidRDefault="00886AC0" w:rsidP="00886AC0">
      <w:pPr>
        <w:jc w:val="center"/>
        <w:rPr>
          <w:rFonts w:ascii="Calibri" w:eastAsia="Calibri" w:hAnsi="Calibri" w:cs="Calibri"/>
        </w:rPr>
      </w:pPr>
      <w:r>
        <w:rPr>
          <w:rFonts w:ascii="Calibri" w:eastAsia="Calibri" w:hAnsi="Calibri" w:cs="Calibri"/>
        </w:rPr>
        <w:t>Aula 7</w:t>
      </w:r>
      <w:r>
        <w:rPr>
          <w:rFonts w:ascii="Calibri" w:eastAsia="Calibri" w:hAnsi="Calibri" w:cs="Calibri"/>
        </w:rPr>
        <w:t>2</w:t>
      </w:r>
    </w:p>
    <w:p w:rsidR="00886AC0" w:rsidRDefault="00886AC0" w:rsidP="00886AC0">
      <w:pPr>
        <w:jc w:val="both"/>
        <w:rPr>
          <w:rFonts w:ascii="Calibri" w:eastAsia="Calibri" w:hAnsi="Calibri" w:cs="Calibri"/>
        </w:rPr>
      </w:pPr>
    </w:p>
    <w:p w:rsidR="006C41F5" w:rsidRDefault="00BB2DE0" w:rsidP="006C41F5">
      <w:pPr>
        <w:numPr>
          <w:ilvl w:val="0"/>
          <w:numId w:val="360"/>
        </w:numPr>
        <w:ind w:left="720" w:hanging="360"/>
        <w:jc w:val="both"/>
        <w:rPr>
          <w:rFonts w:ascii="Calibri" w:eastAsia="Calibri" w:hAnsi="Calibri" w:cs="Calibri"/>
        </w:rPr>
      </w:pPr>
      <w:r>
        <w:rPr>
          <w:rFonts w:ascii="Calibri" w:eastAsia="Calibri" w:hAnsi="Calibri" w:cs="Calibri"/>
        </w:rPr>
        <w:t>Ação de interdição. Completamente revista no NCPC.</w:t>
      </w:r>
    </w:p>
    <w:p w:rsidR="00BB2DE0" w:rsidRDefault="00BB2DE0" w:rsidP="006C41F5">
      <w:pPr>
        <w:numPr>
          <w:ilvl w:val="0"/>
          <w:numId w:val="360"/>
        </w:numPr>
        <w:ind w:left="720" w:hanging="360"/>
        <w:jc w:val="both"/>
        <w:rPr>
          <w:rFonts w:ascii="Calibri" w:eastAsia="Calibri" w:hAnsi="Calibri" w:cs="Calibri"/>
        </w:rPr>
      </w:pPr>
      <w:r>
        <w:rPr>
          <w:rFonts w:ascii="Calibri" w:eastAsia="Calibri" w:hAnsi="Calibri" w:cs="Calibri"/>
        </w:rPr>
        <w:t>O NCPC se antecipou e ficou em consonância com a evolução normativa na tu</w:t>
      </w:r>
      <w:r w:rsidR="00C202ED">
        <w:rPr>
          <w:rFonts w:ascii="Calibri" w:eastAsia="Calibri" w:hAnsi="Calibri" w:cs="Calibri"/>
        </w:rPr>
        <w:t xml:space="preserve">tela de pessoas com deficiência, que vem desde a Lei 10.216 (direitos das pessoas com transtornos mentais), passando por tratados internacionais sobre o assunto, desembocou no Código. À mesma época foi aprovada a Lei 13.146 (o NCPC é de março, o estatuto da pessoa com deficiência é de julho). As leis tramitaram conjuntamente; ambas têm, em relação às pessoas com deficiência, o mesmo propósito, de dar um tratamento mais digno, em conformidade com a ideia de que pessoas com deficiência são pessoas, que têm que ser tratadas com dignidade, cujas opiniões devem ser levadas em consideração, cuja vontade deve ser levada em consideração, sem </w:t>
      </w:r>
      <w:proofErr w:type="spellStart"/>
      <w:r w:rsidR="00C202ED">
        <w:rPr>
          <w:rFonts w:ascii="Calibri" w:eastAsia="Calibri" w:hAnsi="Calibri" w:cs="Calibri"/>
        </w:rPr>
        <w:t>estigmatizações</w:t>
      </w:r>
      <w:proofErr w:type="spellEnd"/>
      <w:r w:rsidR="00C202ED">
        <w:rPr>
          <w:rFonts w:ascii="Calibri" w:eastAsia="Calibri" w:hAnsi="Calibri" w:cs="Calibri"/>
        </w:rPr>
        <w:t>.</w:t>
      </w:r>
    </w:p>
    <w:p w:rsidR="00C202ED" w:rsidRDefault="00C202ED" w:rsidP="006C41F5">
      <w:pPr>
        <w:numPr>
          <w:ilvl w:val="0"/>
          <w:numId w:val="360"/>
        </w:numPr>
        <w:ind w:left="720" w:hanging="360"/>
        <w:jc w:val="both"/>
        <w:rPr>
          <w:rFonts w:ascii="Calibri" w:eastAsia="Calibri" w:hAnsi="Calibri" w:cs="Calibri"/>
        </w:rPr>
      </w:pPr>
      <w:r>
        <w:rPr>
          <w:rFonts w:ascii="Calibri" w:eastAsia="Calibri" w:hAnsi="Calibri" w:cs="Calibri"/>
        </w:rPr>
        <w:t>A grande dificuldade hoje é compatibilizar o NCPC com o estatuto da pessoa com deficiência. Embora sejam leis que tenham o mesmo propósito, e devam ser interpretadas de forma a dar coerência ao sistema, o que significa dar um tratamento digno e proteger a pessoa com deficiência, o CPC, no art. 1.072, II, revoga toda a parte processual sobre interdição que estava no Código Civil, porque havia incorporado tudo ao NCPC. Posteriormente, vem o estatuto da pessoa com deficiência e modifica os artigos que o NCPC havia revogado. Dificuldade de direito intertemporal.</w:t>
      </w:r>
    </w:p>
    <w:p w:rsidR="00C202ED" w:rsidRDefault="00C202ED" w:rsidP="001B1F99">
      <w:pPr>
        <w:numPr>
          <w:ilvl w:val="0"/>
          <w:numId w:val="360"/>
        </w:numPr>
        <w:ind w:left="720" w:hanging="360"/>
        <w:jc w:val="both"/>
        <w:rPr>
          <w:rFonts w:ascii="Calibri" w:eastAsia="Calibri" w:hAnsi="Calibri" w:cs="Calibri"/>
        </w:rPr>
      </w:pPr>
      <w:r w:rsidRPr="00C202ED">
        <w:rPr>
          <w:rFonts w:ascii="Calibri" w:eastAsia="Calibri" w:hAnsi="Calibri" w:cs="Calibri"/>
        </w:rPr>
        <w:t xml:space="preserve">O NCPC fala em ação de interdição; o estatuto da pessoa com deficiência parece ter querido usar outro termo, pois “interdição” é um termo pesado, mas cometeu alguns lapsos: em alguns momentos ele ainda se refere a interditando, mas é apenas um lapso, pois a intenção era não mencionar mais o termo interdição. Ele prefere “ação de instituição da curatela”. </w:t>
      </w:r>
      <w:r>
        <w:rPr>
          <w:rFonts w:ascii="Calibri" w:eastAsia="Calibri" w:hAnsi="Calibri" w:cs="Calibri"/>
        </w:rPr>
        <w:t>A</w:t>
      </w:r>
      <w:r w:rsidRPr="00C202ED">
        <w:rPr>
          <w:rFonts w:ascii="Calibri" w:eastAsia="Calibri" w:hAnsi="Calibri" w:cs="Calibri"/>
        </w:rPr>
        <w:t>rt. 1.768 do Código Civil agora diz: “o processo que define os termos da curatela”.</w:t>
      </w:r>
    </w:p>
    <w:p w:rsidR="00C202ED" w:rsidRDefault="00C202ED" w:rsidP="001B1F99">
      <w:pPr>
        <w:numPr>
          <w:ilvl w:val="0"/>
          <w:numId w:val="360"/>
        </w:numPr>
        <w:ind w:left="720" w:hanging="360"/>
        <w:jc w:val="both"/>
        <w:rPr>
          <w:rFonts w:ascii="Calibri" w:eastAsia="Calibri" w:hAnsi="Calibri" w:cs="Calibri"/>
        </w:rPr>
      </w:pPr>
      <w:r>
        <w:rPr>
          <w:rFonts w:ascii="Calibri" w:eastAsia="Calibri" w:hAnsi="Calibri" w:cs="Calibri"/>
        </w:rPr>
        <w:t>O problema é que o termo interdição foi mantido pelo NCPC, que revogou o art. 1.768.</w:t>
      </w:r>
    </w:p>
    <w:p w:rsidR="00C202ED" w:rsidRDefault="00C202ED" w:rsidP="001B1F99">
      <w:pPr>
        <w:numPr>
          <w:ilvl w:val="0"/>
          <w:numId w:val="360"/>
        </w:numPr>
        <w:ind w:left="720" w:hanging="360"/>
        <w:jc w:val="both"/>
        <w:rPr>
          <w:rFonts w:ascii="Calibri" w:eastAsia="Calibri" w:hAnsi="Calibri" w:cs="Calibri"/>
        </w:rPr>
      </w:pPr>
      <w:r>
        <w:rPr>
          <w:rFonts w:ascii="Calibri" w:eastAsia="Calibri" w:hAnsi="Calibri" w:cs="Calibri"/>
        </w:rPr>
        <w:t>No art. 1.769 (II), o termo “interdição” está mantido. Didier conclui que não há problema em se utilizar o termo interdição.</w:t>
      </w:r>
    </w:p>
    <w:p w:rsidR="00C202ED" w:rsidRDefault="00C202ED" w:rsidP="00C202ED">
      <w:pPr>
        <w:jc w:val="both"/>
        <w:rPr>
          <w:rFonts w:ascii="Calibri" w:eastAsia="Calibri" w:hAnsi="Calibri" w:cs="Calibri"/>
        </w:rPr>
      </w:pPr>
    </w:p>
    <w:p w:rsidR="00C202ED" w:rsidRPr="00C202ED" w:rsidRDefault="00C202ED" w:rsidP="00C202ED">
      <w:pPr>
        <w:numPr>
          <w:ilvl w:val="0"/>
          <w:numId w:val="360"/>
        </w:numPr>
        <w:ind w:left="720" w:hanging="360"/>
        <w:jc w:val="both"/>
        <w:rPr>
          <w:rFonts w:ascii="Calibri" w:eastAsia="Calibri" w:hAnsi="Calibri" w:cs="Calibri"/>
        </w:rPr>
      </w:pPr>
      <w:r>
        <w:rPr>
          <w:rFonts w:ascii="Calibri" w:eastAsia="Calibri" w:hAnsi="Calibri" w:cs="Calibri"/>
        </w:rPr>
        <w:t>A interdição deve ser encarada como medida excepcional: somente deve ser promovida a interdição se não houver possibilidade de solução daquele problema da pessoa com deficiência de outra maneira. Art. 84, §§ 1º e 3º do Estatuto da Pessoa com Deficiência.</w:t>
      </w:r>
    </w:p>
    <w:p w:rsidR="00C202ED" w:rsidRDefault="00C202ED" w:rsidP="001B1F99">
      <w:pPr>
        <w:numPr>
          <w:ilvl w:val="0"/>
          <w:numId w:val="360"/>
        </w:numPr>
        <w:ind w:left="720" w:hanging="360"/>
        <w:jc w:val="both"/>
        <w:rPr>
          <w:rFonts w:ascii="Calibri" w:eastAsia="Calibri" w:hAnsi="Calibri" w:cs="Calibri"/>
        </w:rPr>
      </w:pPr>
      <w:r>
        <w:rPr>
          <w:rFonts w:ascii="Calibri" w:eastAsia="Calibri" w:hAnsi="Calibri" w:cs="Calibri"/>
        </w:rPr>
        <w:t>O Estatuto cria a figura da TDA: tomada de decisão apoiada. É outra situação jurídica, distinta da interdição, que pode ser uma opção para a pessoa com deficiência. Pode ser um instrumento mais leve e mais adequado para a realidade daquela pessoa. Art. 1.783-A do Código Civil.</w:t>
      </w:r>
    </w:p>
    <w:p w:rsidR="00C202ED" w:rsidRDefault="00C202ED" w:rsidP="00C202ED">
      <w:pPr>
        <w:jc w:val="both"/>
        <w:rPr>
          <w:rFonts w:ascii="Calibri" w:eastAsia="Calibri" w:hAnsi="Calibri" w:cs="Calibri"/>
        </w:rPr>
      </w:pPr>
    </w:p>
    <w:p w:rsidR="00C202ED" w:rsidRDefault="00C202ED" w:rsidP="001B1F99">
      <w:pPr>
        <w:numPr>
          <w:ilvl w:val="0"/>
          <w:numId w:val="360"/>
        </w:numPr>
        <w:ind w:left="720" w:hanging="360"/>
        <w:jc w:val="both"/>
        <w:rPr>
          <w:rFonts w:ascii="Calibri" w:eastAsia="Calibri" w:hAnsi="Calibri" w:cs="Calibri"/>
        </w:rPr>
      </w:pPr>
      <w:r>
        <w:rPr>
          <w:rFonts w:ascii="Calibri" w:eastAsia="Calibri" w:hAnsi="Calibri" w:cs="Calibri"/>
        </w:rPr>
        <w:t>São cabíveis negócios processuais no processo de interdição, que envolve pessoa supostamente com deficiência? Didier entende que sim, desde que sejam negócios que beneficiem a pessoa com deficiência. Art. 121, parágrafo único do estatuto da pessoa com deficiência: deverá ser aplicada sempre a norma mais benéfica para a pessoa com deficiência.</w:t>
      </w:r>
    </w:p>
    <w:p w:rsidR="004C63B8" w:rsidRDefault="004C63B8" w:rsidP="004C63B8">
      <w:pPr>
        <w:pStyle w:val="PargrafodaLista"/>
        <w:rPr>
          <w:rFonts w:ascii="Calibri" w:eastAsia="Calibri" w:hAnsi="Calibri" w:cs="Calibri"/>
        </w:rPr>
      </w:pPr>
    </w:p>
    <w:p w:rsidR="004C63B8" w:rsidRPr="004C63B8" w:rsidRDefault="004C63B8" w:rsidP="004C63B8">
      <w:pPr>
        <w:numPr>
          <w:ilvl w:val="0"/>
          <w:numId w:val="360"/>
        </w:numPr>
        <w:ind w:left="720" w:hanging="360"/>
        <w:jc w:val="both"/>
        <w:rPr>
          <w:rFonts w:ascii="Calibri" w:eastAsia="Calibri" w:hAnsi="Calibri" w:cs="Calibri"/>
        </w:rPr>
      </w:pPr>
      <w:r>
        <w:rPr>
          <w:rFonts w:ascii="Calibri" w:eastAsia="Calibri" w:hAnsi="Calibri" w:cs="Calibri"/>
        </w:rPr>
        <w:t>Legitimidade para a propositura do processo de interdição foi completamente revista.</w:t>
      </w:r>
    </w:p>
    <w:p w:rsidR="004C63B8" w:rsidRDefault="004C63B8" w:rsidP="001B1F99">
      <w:pPr>
        <w:numPr>
          <w:ilvl w:val="0"/>
          <w:numId w:val="360"/>
        </w:numPr>
        <w:ind w:left="720" w:hanging="360"/>
        <w:jc w:val="both"/>
        <w:rPr>
          <w:rFonts w:ascii="Calibri" w:eastAsia="Calibri" w:hAnsi="Calibri" w:cs="Calibri"/>
        </w:rPr>
      </w:pPr>
      <w:r>
        <w:rPr>
          <w:rFonts w:ascii="Calibri" w:eastAsia="Calibri" w:hAnsi="Calibri" w:cs="Calibri"/>
        </w:rPr>
        <w:t>O companheiro, não só o cônjuge, pode propor o processo de interdição. Art. 747 do NCPC, I.</w:t>
      </w:r>
    </w:p>
    <w:p w:rsidR="004C63B8" w:rsidRDefault="004C63B8" w:rsidP="001B1F99">
      <w:pPr>
        <w:numPr>
          <w:ilvl w:val="0"/>
          <w:numId w:val="360"/>
        </w:numPr>
        <w:ind w:left="720" w:hanging="360"/>
        <w:jc w:val="both"/>
        <w:rPr>
          <w:rFonts w:ascii="Calibri" w:eastAsia="Calibri" w:hAnsi="Calibri" w:cs="Calibri"/>
        </w:rPr>
      </w:pPr>
      <w:r>
        <w:rPr>
          <w:rFonts w:ascii="Calibri" w:eastAsia="Calibri" w:hAnsi="Calibri" w:cs="Calibri"/>
        </w:rPr>
        <w:t>III: grande novidade. Interdição pode ser proposta pelo representante da entidade em que se encontra abrigado o interditando. Muitas vezes a pessoa com deficiência é abandonada em certas entidades, e é preciso interditá-la, até para proteger os direitos dela. Daí a novidade.</w:t>
      </w:r>
    </w:p>
    <w:p w:rsidR="004C63B8" w:rsidRDefault="004C63B8" w:rsidP="001B1F99">
      <w:pPr>
        <w:numPr>
          <w:ilvl w:val="0"/>
          <w:numId w:val="360"/>
        </w:numPr>
        <w:ind w:left="720" w:hanging="360"/>
        <w:jc w:val="both"/>
        <w:rPr>
          <w:rFonts w:ascii="Calibri" w:eastAsia="Calibri" w:hAnsi="Calibri" w:cs="Calibri"/>
        </w:rPr>
      </w:pPr>
      <w:r>
        <w:rPr>
          <w:rFonts w:ascii="Calibri" w:eastAsia="Calibri" w:hAnsi="Calibri" w:cs="Calibri"/>
        </w:rPr>
        <w:t>IV: sempre foi possível o MP propor a interdição; o problema é que o art. 748, caput, menciona doença mental grave. O estatuto da pessoa com deficiência mudou o código civil para dizer que o MP poderá propor nos casos de deficiência mental ou intelectual (art. 1.769, I), mas é um artigo que foi revogado pelo NCPC.</w:t>
      </w:r>
    </w:p>
    <w:p w:rsidR="004C63B8" w:rsidRDefault="004C63B8" w:rsidP="001B1F99">
      <w:pPr>
        <w:numPr>
          <w:ilvl w:val="0"/>
          <w:numId w:val="360"/>
        </w:numPr>
        <w:ind w:left="720" w:hanging="360"/>
        <w:jc w:val="both"/>
        <w:rPr>
          <w:rFonts w:ascii="Calibri" w:eastAsia="Calibri" w:hAnsi="Calibri" w:cs="Calibri"/>
        </w:rPr>
      </w:pPr>
      <w:r>
        <w:rPr>
          <w:rFonts w:ascii="Calibri" w:eastAsia="Calibri" w:hAnsi="Calibri" w:cs="Calibri"/>
        </w:rPr>
        <w:t>Para Didier, é preciso prestigiar a vontade do Estatuto da pessoa com deficiência, que eliminou o adjetivo “grave”. É preciso interpretar que, depois do CPC, o legislador brasileiro alterou a exigência para promoção da interdição pelo MP, não exigindo mais que seja por doença mental grave, mas em qualquer caso de deficiência mental ou intelectual.</w:t>
      </w:r>
    </w:p>
    <w:p w:rsidR="004C63B8" w:rsidRDefault="004C63B8" w:rsidP="001B1F99">
      <w:pPr>
        <w:numPr>
          <w:ilvl w:val="0"/>
          <w:numId w:val="360"/>
        </w:numPr>
        <w:ind w:left="720" w:hanging="360"/>
        <w:jc w:val="both"/>
        <w:rPr>
          <w:rFonts w:ascii="Calibri" w:eastAsia="Calibri" w:hAnsi="Calibri" w:cs="Calibri"/>
        </w:rPr>
      </w:pPr>
      <w:r>
        <w:rPr>
          <w:rFonts w:ascii="Calibri" w:eastAsia="Calibri" w:hAnsi="Calibri" w:cs="Calibri"/>
        </w:rPr>
        <w:t>É uma legitimidade subsidiária. Já era assim no CPC/73.</w:t>
      </w:r>
    </w:p>
    <w:p w:rsidR="004C63B8" w:rsidRDefault="004C63B8" w:rsidP="004C63B8">
      <w:pPr>
        <w:jc w:val="both"/>
        <w:rPr>
          <w:rFonts w:ascii="Calibri" w:eastAsia="Calibri" w:hAnsi="Calibri" w:cs="Calibri"/>
        </w:rPr>
      </w:pPr>
    </w:p>
    <w:p w:rsidR="004C63B8" w:rsidRPr="004C63B8" w:rsidRDefault="004C63B8" w:rsidP="004C63B8">
      <w:pPr>
        <w:numPr>
          <w:ilvl w:val="0"/>
          <w:numId w:val="360"/>
        </w:numPr>
        <w:ind w:left="720" w:hanging="360"/>
        <w:jc w:val="both"/>
        <w:rPr>
          <w:rFonts w:ascii="Calibri" w:eastAsia="Calibri" w:hAnsi="Calibri" w:cs="Calibri"/>
        </w:rPr>
      </w:pPr>
      <w:r>
        <w:rPr>
          <w:rFonts w:ascii="Calibri" w:eastAsia="Calibri" w:hAnsi="Calibri" w:cs="Calibri"/>
        </w:rPr>
        <w:t xml:space="preserve">Outro problema de legitimidade e direito intertemporal: possibilidade da </w:t>
      </w:r>
      <w:proofErr w:type="spellStart"/>
      <w:r>
        <w:rPr>
          <w:rFonts w:ascii="Calibri" w:eastAsia="Calibri" w:hAnsi="Calibri" w:cs="Calibri"/>
        </w:rPr>
        <w:t>autointerdição</w:t>
      </w:r>
      <w:proofErr w:type="spellEnd"/>
      <w:r>
        <w:rPr>
          <w:rFonts w:ascii="Calibri" w:eastAsia="Calibri" w:hAnsi="Calibri" w:cs="Calibri"/>
        </w:rPr>
        <w:t>, que o NCPC não previa. É o pedido de interdição feito pela própria pessoa com deficiência.</w:t>
      </w:r>
    </w:p>
    <w:p w:rsidR="004C63B8" w:rsidRDefault="004C63B8" w:rsidP="001B1F99">
      <w:pPr>
        <w:numPr>
          <w:ilvl w:val="0"/>
          <w:numId w:val="360"/>
        </w:numPr>
        <w:ind w:left="720" w:hanging="360"/>
        <w:jc w:val="both"/>
        <w:rPr>
          <w:rFonts w:ascii="Calibri" w:eastAsia="Calibri" w:hAnsi="Calibri" w:cs="Calibri"/>
        </w:rPr>
      </w:pPr>
      <w:r>
        <w:rPr>
          <w:rFonts w:ascii="Calibri" w:eastAsia="Calibri" w:hAnsi="Calibri" w:cs="Calibri"/>
        </w:rPr>
        <w:t xml:space="preserve">Para Didier: em março de 2015, o CPC olhou para ao art. 1.768, e revogou o que tinha ali, aquela realidade. Julho de 2015: o 1.768 passa a ter uma nova realidade, que não pode ser considerada revogada pelo CPC, que é anterior. Por isso, deve permanecer o IV do art. 1.768, que confere legitimidade para a própria pessoa para pedir sua interdição. A </w:t>
      </w:r>
      <w:proofErr w:type="spellStart"/>
      <w:r>
        <w:rPr>
          <w:rFonts w:ascii="Calibri" w:eastAsia="Calibri" w:hAnsi="Calibri" w:cs="Calibri"/>
        </w:rPr>
        <w:t>autointerdição</w:t>
      </w:r>
      <w:proofErr w:type="spellEnd"/>
      <w:r>
        <w:rPr>
          <w:rFonts w:ascii="Calibri" w:eastAsia="Calibri" w:hAnsi="Calibri" w:cs="Calibri"/>
        </w:rPr>
        <w:t xml:space="preserve">, enfim, é admitida pelo sistema. Ao ler o art. 747 do NCPC, </w:t>
      </w:r>
      <w:r w:rsidR="007F546B">
        <w:rPr>
          <w:rFonts w:ascii="Calibri" w:eastAsia="Calibri" w:hAnsi="Calibri" w:cs="Calibri"/>
        </w:rPr>
        <w:t>é como se houvesse um inciso V, que dissesse que a própria pessoa pode propor.</w:t>
      </w:r>
    </w:p>
    <w:p w:rsidR="007F546B" w:rsidRDefault="007F546B" w:rsidP="007F546B">
      <w:pPr>
        <w:jc w:val="both"/>
        <w:rPr>
          <w:rFonts w:ascii="Calibri" w:eastAsia="Calibri" w:hAnsi="Calibri" w:cs="Calibri"/>
        </w:rPr>
      </w:pPr>
    </w:p>
    <w:p w:rsidR="007F546B" w:rsidRP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Requisitos novos da petição inicial:</w:t>
      </w:r>
    </w:p>
    <w:p w:rsidR="007F546B" w:rsidRDefault="007F546B" w:rsidP="001B1F99">
      <w:pPr>
        <w:numPr>
          <w:ilvl w:val="0"/>
          <w:numId w:val="360"/>
        </w:numPr>
        <w:ind w:left="720" w:hanging="360"/>
        <w:jc w:val="both"/>
        <w:rPr>
          <w:rFonts w:ascii="Calibri" w:eastAsia="Calibri" w:hAnsi="Calibri" w:cs="Calibri"/>
        </w:rPr>
      </w:pPr>
      <w:r>
        <w:rPr>
          <w:rFonts w:ascii="Calibri" w:eastAsia="Calibri" w:hAnsi="Calibri" w:cs="Calibri"/>
        </w:rPr>
        <w:t>É preciso indicar o momento ou período a partir de quando aquela deficiência se revelou.</w:t>
      </w:r>
    </w:p>
    <w:p w:rsidR="007F546B" w:rsidRDefault="007F546B" w:rsidP="001B1F99">
      <w:pPr>
        <w:numPr>
          <w:ilvl w:val="0"/>
          <w:numId w:val="360"/>
        </w:numPr>
        <w:ind w:left="720" w:hanging="360"/>
        <w:jc w:val="both"/>
        <w:rPr>
          <w:rFonts w:ascii="Calibri" w:eastAsia="Calibri" w:hAnsi="Calibri" w:cs="Calibri"/>
        </w:rPr>
      </w:pPr>
      <w:r>
        <w:rPr>
          <w:rFonts w:ascii="Calibri" w:eastAsia="Calibri" w:hAnsi="Calibri" w:cs="Calibri"/>
        </w:rPr>
        <w:t>Segundo requisito novo: o autor da interdição tem que juntar um laudo médico sobre a doença ou pelo menos informar a impossibilidade de fazer essa juntada. Dá à ação de interdição o mínimo de verossimilhança: demonstração de justa causa da ação de interdição.</w:t>
      </w:r>
    </w:p>
    <w:p w:rsidR="007F546B" w:rsidRDefault="007F546B" w:rsidP="001B1F99">
      <w:pPr>
        <w:numPr>
          <w:ilvl w:val="0"/>
          <w:numId w:val="360"/>
        </w:numPr>
        <w:ind w:left="720" w:hanging="360"/>
        <w:jc w:val="both"/>
        <w:rPr>
          <w:rFonts w:ascii="Calibri" w:eastAsia="Calibri" w:hAnsi="Calibri" w:cs="Calibri"/>
        </w:rPr>
      </w:pPr>
      <w:r>
        <w:rPr>
          <w:rFonts w:ascii="Calibri" w:eastAsia="Calibri" w:hAnsi="Calibri" w:cs="Calibri"/>
        </w:rPr>
        <w:t xml:space="preserve">Já que é possível falar em </w:t>
      </w:r>
      <w:proofErr w:type="spellStart"/>
      <w:r>
        <w:rPr>
          <w:rFonts w:ascii="Calibri" w:eastAsia="Calibri" w:hAnsi="Calibri" w:cs="Calibri"/>
        </w:rPr>
        <w:t>autointerdição</w:t>
      </w:r>
      <w:proofErr w:type="spellEnd"/>
      <w:r>
        <w:rPr>
          <w:rFonts w:ascii="Calibri" w:eastAsia="Calibri" w:hAnsi="Calibri" w:cs="Calibri"/>
        </w:rPr>
        <w:t>, a própria pessoa que pede a intervenção deve indicar o curador, se quiser. A vontade da pessoa com deficiência é relevante.</w:t>
      </w:r>
    </w:p>
    <w:p w:rsidR="007F546B" w:rsidRDefault="007F546B" w:rsidP="001B1F99">
      <w:pPr>
        <w:numPr>
          <w:ilvl w:val="0"/>
          <w:numId w:val="360"/>
        </w:numPr>
        <w:ind w:left="720" w:hanging="360"/>
        <w:jc w:val="both"/>
        <w:rPr>
          <w:rFonts w:ascii="Calibri" w:eastAsia="Calibri" w:hAnsi="Calibri" w:cs="Calibri"/>
        </w:rPr>
      </w:pPr>
      <w:r>
        <w:rPr>
          <w:rFonts w:ascii="Calibri" w:eastAsia="Calibri" w:hAnsi="Calibri" w:cs="Calibri"/>
        </w:rPr>
        <w:t>Tanto o NCPC quanto o estatuto das pessoas com deficiência preveem expressamente a curatela provisória: é uma tutela provisória na ação de intervenção. Pede-se seja concedido provisoriamente o curador. Importante, por exemplo, no caso da pessoa que está em coma. Art. 87.</w:t>
      </w:r>
    </w:p>
    <w:p w:rsidR="007F546B" w:rsidRDefault="007F546B" w:rsidP="007F546B">
      <w:pPr>
        <w:jc w:val="both"/>
        <w:rPr>
          <w:rFonts w:ascii="Calibri" w:eastAsia="Calibri" w:hAnsi="Calibri" w:cs="Calibri"/>
        </w:rPr>
      </w:pPr>
    </w:p>
    <w:p w:rsidR="007F546B" w:rsidRDefault="007F546B" w:rsidP="007F546B">
      <w:pPr>
        <w:jc w:val="center"/>
        <w:rPr>
          <w:rFonts w:ascii="Calibri" w:eastAsia="Calibri" w:hAnsi="Calibri" w:cs="Calibri"/>
        </w:rPr>
      </w:pPr>
      <w:r>
        <w:rPr>
          <w:rFonts w:ascii="Calibri" w:eastAsia="Calibri" w:hAnsi="Calibri" w:cs="Calibri"/>
        </w:rPr>
        <w:t>Aula 7</w:t>
      </w:r>
      <w:r>
        <w:rPr>
          <w:rFonts w:ascii="Calibri" w:eastAsia="Calibri" w:hAnsi="Calibri" w:cs="Calibri"/>
        </w:rPr>
        <w:t>3</w:t>
      </w:r>
    </w:p>
    <w:p w:rsidR="007F546B" w:rsidRDefault="007F546B" w:rsidP="007F546B">
      <w:pPr>
        <w:jc w:val="both"/>
        <w:rPr>
          <w:rFonts w:ascii="Calibri" w:eastAsia="Calibri" w:hAnsi="Calibri" w:cs="Calibri"/>
        </w:rPr>
      </w:pPr>
    </w:p>
    <w:p w:rsidR="007F546B" w:rsidRDefault="007F546B" w:rsidP="001B1F99">
      <w:pPr>
        <w:numPr>
          <w:ilvl w:val="0"/>
          <w:numId w:val="360"/>
        </w:numPr>
        <w:ind w:left="720" w:hanging="360"/>
        <w:jc w:val="both"/>
        <w:rPr>
          <w:rFonts w:ascii="Calibri" w:eastAsia="Calibri" w:hAnsi="Calibri" w:cs="Calibri"/>
        </w:rPr>
      </w:pPr>
      <w:r>
        <w:rPr>
          <w:rFonts w:ascii="Calibri" w:eastAsia="Calibri" w:hAnsi="Calibri" w:cs="Calibri"/>
        </w:rPr>
        <w:t>Primeira mudança na entrevista é terminológica. O interditando era citado para comparecer a uma audiência de “interrogatório”. O juiz “interrogaria” o interditando antes de mais nada, para verificar se a interdição tinha um mínimo de verossimilhança. Só depois desse interrogatório se abriria prazo para o interditando se defender.</w:t>
      </w:r>
    </w:p>
    <w:p w:rsid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O NCPC muda o nome: sai interrogatório e vira entrevista, para mostrar que, na verdade, o que se quer nessa interdição é que o juiz converse com o interditando e veja qual a melhor medida a ser tomada para protege-lo.</w:t>
      </w:r>
    </w:p>
    <w:p w:rsid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Art. 751 do NCPC: o juiz pergunta sobre vontades, preferências, laços. Interrogatório traz consigo a ideia de acusação, mas é uma entrevista para que o juiz tenha conhecimento do que está acontecendo. Necessário para definir os limites da curatela e a designação do curador.</w:t>
      </w:r>
    </w:p>
    <w:p w:rsid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 1º: outra forma de proteção.</w:t>
      </w:r>
    </w:p>
    <w:p w:rsid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 2º: pode ser que não haja especialista na região. O estatuto da pessoa com deficiência impõe a presença de um especialista. É uma imposição, mas se no caso concreto for impossível (na cidade não há, ou não há condições de bancar um especialista), não há o que fazer.</w:t>
      </w:r>
    </w:p>
    <w:p w:rsid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 3º: fundamental para garantir a dignidade do interditando.</w:t>
      </w:r>
    </w:p>
    <w:p w:rsid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 4º: essa entrevista preliminar pode não se resumir à participação do interditando. Pode servir para coleta de informações de outros sujeitos próximos.</w:t>
      </w:r>
    </w:p>
    <w:p w:rsidR="007F546B" w:rsidRDefault="007F546B" w:rsidP="007F546B">
      <w:pPr>
        <w:numPr>
          <w:ilvl w:val="0"/>
          <w:numId w:val="360"/>
        </w:numPr>
        <w:ind w:left="720" w:hanging="360"/>
        <w:jc w:val="both"/>
        <w:rPr>
          <w:rFonts w:ascii="Calibri" w:eastAsia="Calibri" w:hAnsi="Calibri" w:cs="Calibri"/>
        </w:rPr>
      </w:pPr>
      <w:r>
        <w:rPr>
          <w:rFonts w:ascii="Calibri" w:eastAsia="Calibri" w:hAnsi="Calibri" w:cs="Calibri"/>
        </w:rPr>
        <w:t>Se o interditando estiver em coma, ele não vai ser entrevistado.</w:t>
      </w:r>
      <w:r w:rsidR="0033642B">
        <w:rPr>
          <w:rFonts w:ascii="Calibri" w:eastAsia="Calibri" w:hAnsi="Calibri" w:cs="Calibri"/>
        </w:rPr>
        <w:t xml:space="preserve"> Se for o caso de um sujeito que só se comunica por sinais, em decorrência de alguma paralisia, é preciso que o interditando esteja acompanhado de pessoas que entendam os sinais que o interditando vai emitir.</w:t>
      </w:r>
    </w:p>
    <w:p w:rsidR="0033642B" w:rsidRDefault="0033642B" w:rsidP="0033642B">
      <w:pPr>
        <w:jc w:val="both"/>
        <w:rPr>
          <w:rFonts w:ascii="Calibri" w:eastAsia="Calibri" w:hAnsi="Calibri" w:cs="Calibri"/>
        </w:rPr>
      </w:pP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Feita a entrevista, o interditando vai se defender. Mudanças: primeiro, se deixa claro que quem vai fazer a defesa do interditando é o advogado que o interditando vai constituir.</w:t>
      </w: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Se o interditando não constituir advogado, vai se nomear o curador especial, que é o defensor público. O MP não é curador especial do interditando, como era no CPC/73.</w:t>
      </w:r>
    </w:p>
    <w:p w:rsidR="0033642B" w:rsidRDefault="0033642B" w:rsidP="0033642B">
      <w:pPr>
        <w:jc w:val="both"/>
        <w:rPr>
          <w:rFonts w:ascii="Calibri" w:eastAsia="Calibri" w:hAnsi="Calibri" w:cs="Calibri"/>
        </w:rPr>
      </w:pPr>
    </w:p>
    <w:p w:rsidR="0033642B" w:rsidRPr="0033642B" w:rsidRDefault="0033642B" w:rsidP="0033642B">
      <w:pPr>
        <w:numPr>
          <w:ilvl w:val="0"/>
          <w:numId w:val="360"/>
        </w:numPr>
        <w:ind w:left="720" w:hanging="360"/>
        <w:jc w:val="both"/>
        <w:rPr>
          <w:rFonts w:ascii="Calibri" w:eastAsia="Calibri" w:hAnsi="Calibri" w:cs="Calibri"/>
        </w:rPr>
      </w:pPr>
      <w:r>
        <w:rPr>
          <w:rFonts w:ascii="Calibri" w:eastAsia="Calibri" w:hAnsi="Calibri" w:cs="Calibri"/>
        </w:rPr>
        <w:t>Art. 752, § 3º: a não constituição de um advogado pelo interditando legitima essas pessoas para serem assistentes litisconsorciais do interditando. Equilibra o contraditório: aquele interditando está indefeso, não constituiu advogado, portanto haverá assistência litisconsorcial. Só ocorrerá se o membro da família não for o promotor da ação de interdição.</w:t>
      </w: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 xml:space="preserve">Não há previsão de defesa na </w:t>
      </w:r>
      <w:proofErr w:type="spellStart"/>
      <w:r>
        <w:rPr>
          <w:rFonts w:ascii="Calibri" w:eastAsia="Calibri" w:hAnsi="Calibri" w:cs="Calibri"/>
        </w:rPr>
        <w:t>autointerdição</w:t>
      </w:r>
      <w:proofErr w:type="spellEnd"/>
      <w:r>
        <w:rPr>
          <w:rFonts w:ascii="Calibri" w:eastAsia="Calibri" w:hAnsi="Calibri" w:cs="Calibri"/>
        </w:rPr>
        <w:t>. O sujeito pede a própria interdição, faz-se a entrevista, o MP é ouvido e acabou, porque não há necessidade de defesa do interditando. Não há réu.</w:t>
      </w:r>
    </w:p>
    <w:p w:rsidR="0033642B" w:rsidRDefault="0033642B" w:rsidP="0033642B">
      <w:pPr>
        <w:pStyle w:val="PargrafodaLista"/>
        <w:rPr>
          <w:rFonts w:ascii="Calibri" w:eastAsia="Calibri" w:hAnsi="Calibri" w:cs="Calibri"/>
        </w:rPr>
      </w:pPr>
    </w:p>
    <w:p w:rsidR="0033642B" w:rsidRPr="0033642B" w:rsidRDefault="0033642B" w:rsidP="0033642B">
      <w:pPr>
        <w:numPr>
          <w:ilvl w:val="0"/>
          <w:numId w:val="360"/>
        </w:numPr>
        <w:ind w:left="720" w:hanging="360"/>
        <w:jc w:val="both"/>
        <w:rPr>
          <w:rFonts w:ascii="Calibri" w:eastAsia="Calibri" w:hAnsi="Calibri" w:cs="Calibri"/>
        </w:rPr>
      </w:pPr>
      <w:r>
        <w:rPr>
          <w:rFonts w:ascii="Calibri" w:eastAsia="Calibri" w:hAnsi="Calibri" w:cs="Calibri"/>
        </w:rPr>
        <w:t>Há perícia médica para constatar a deficiência do interditando. Sempre se exigiu; o que muda é que agora a perícia médica pode ser feita por uma equipe de peritos, não precisa ser só um, pode ser uma perícia complexa (art. 753, § 1º do CPC).</w:t>
      </w: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 2º: cria um critério para o laudo específico desses peritos.</w:t>
      </w:r>
    </w:p>
    <w:p w:rsidR="0033642B" w:rsidRDefault="0033642B" w:rsidP="0033642B">
      <w:pPr>
        <w:jc w:val="both"/>
        <w:rPr>
          <w:rFonts w:ascii="Calibri" w:eastAsia="Calibri" w:hAnsi="Calibri" w:cs="Calibri"/>
        </w:rPr>
      </w:pPr>
    </w:p>
    <w:p w:rsidR="0033642B" w:rsidRPr="0033642B" w:rsidRDefault="0033642B" w:rsidP="0033642B">
      <w:pPr>
        <w:numPr>
          <w:ilvl w:val="0"/>
          <w:numId w:val="360"/>
        </w:numPr>
        <w:ind w:left="720" w:hanging="360"/>
        <w:jc w:val="both"/>
        <w:rPr>
          <w:rFonts w:ascii="Calibri" w:eastAsia="Calibri" w:hAnsi="Calibri" w:cs="Calibri"/>
        </w:rPr>
      </w:pPr>
      <w:r>
        <w:rPr>
          <w:rFonts w:ascii="Calibri" w:eastAsia="Calibri" w:hAnsi="Calibri" w:cs="Calibri"/>
        </w:rPr>
        <w:t>Sentença de interdição.</w:t>
      </w: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Tem dois conteúdos muito claros. Primeiro: definir os limites da curatela. Art. 755 (parte final do I, a partir de “fixará os limites...”, e II). Nem toda curatela é total, para todos os atos da vida civil, pode ser para alguns atos apenas.</w:t>
      </w: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Por isso aquela entrevista, já vista, é tão minuciosa.</w:t>
      </w: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O NCPC já entrava nesse clima de necessidade de se repensar a interdição, quando o estatuto da pessoa com deficiência fala dos limites da curatela: Art. 85, fundamental para compreender a sentença de interdição. A curatela é para a atividade patrimonial e negocial (caput). § 1º: direitos relacionados à pessoa, que não têm caráter patrimonial, não são afetados pela curatela.</w:t>
      </w:r>
    </w:p>
    <w:p w:rsidR="0033642B" w:rsidRDefault="0033642B" w:rsidP="007F546B">
      <w:pPr>
        <w:numPr>
          <w:ilvl w:val="0"/>
          <w:numId w:val="360"/>
        </w:numPr>
        <w:ind w:left="720" w:hanging="360"/>
        <w:jc w:val="both"/>
        <w:rPr>
          <w:rFonts w:ascii="Calibri" w:eastAsia="Calibri" w:hAnsi="Calibri" w:cs="Calibri"/>
        </w:rPr>
      </w:pPr>
      <w:r>
        <w:rPr>
          <w:rFonts w:ascii="Calibri" w:eastAsia="Calibri" w:hAnsi="Calibri" w:cs="Calibri"/>
        </w:rPr>
        <w:t xml:space="preserve">A segunda parte da sentença de interdição é a nomeação do curador. </w:t>
      </w:r>
      <w:r w:rsidR="00962818">
        <w:rPr>
          <w:rFonts w:ascii="Calibri" w:eastAsia="Calibri" w:hAnsi="Calibri" w:cs="Calibri"/>
        </w:rPr>
        <w:t>O NCPC e o estatuto trazem várias regrinhas.</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 xml:space="preserve">O curador pode ser um dos requerentes; na </w:t>
      </w:r>
      <w:proofErr w:type="spellStart"/>
      <w:r>
        <w:rPr>
          <w:rFonts w:ascii="Calibri" w:eastAsia="Calibri" w:hAnsi="Calibri" w:cs="Calibri"/>
        </w:rPr>
        <w:t>autointerdição</w:t>
      </w:r>
      <w:proofErr w:type="spellEnd"/>
      <w:r>
        <w:rPr>
          <w:rFonts w:ascii="Calibri" w:eastAsia="Calibri" w:hAnsi="Calibri" w:cs="Calibri"/>
        </w:rPr>
        <w:t>, o requerente não vai ser curador de si mesmo, mas o requerente pode indicar quem ele prefere seja o curador (a vontade do interditando é muito importante na definição do curador), o estatuto da pessoa com deficiência previu expressamente a curatela compartilhada (mais de um curador): art. 1.775-A do Código Civil; o curador deve ser indicado a partir de uma diretriz: a pessoa que mais bem possa atender aos interesses do curatelado: art. 755, § 1º do NCPC (diretriz geral de designação do curador).</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Nem sempre será um familiar. A interdição trata da pessoa com deficiência; para Didier, sequer há razão para se incluir a interdição na parte de direito de família.</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O estatuto da pessoa com deficiência diz que se o interditando for alguém em situação de institucionalização (por exemplo, está internado; é um toxicômano numa situação de dependência química muito violenta), o curador deverá ser alguém da família ou alguém que tenha vínculo afetivo ou comunitário com o curatelado.</w:t>
      </w:r>
    </w:p>
    <w:p w:rsidR="00962818" w:rsidRDefault="00962818" w:rsidP="00962818">
      <w:pPr>
        <w:jc w:val="both"/>
        <w:rPr>
          <w:rFonts w:ascii="Calibri" w:eastAsia="Calibri" w:hAnsi="Calibri" w:cs="Calibri"/>
        </w:rPr>
      </w:pP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Publicidade da sentença de interdição: Art. 755, § 3º. Grande rigor, para resguardar a segurança jurídica.</w:t>
      </w:r>
    </w:p>
    <w:p w:rsidR="00962818" w:rsidRPr="00962818" w:rsidRDefault="00962818" w:rsidP="00962818">
      <w:pPr>
        <w:jc w:val="both"/>
        <w:rPr>
          <w:rFonts w:ascii="Calibri" w:eastAsia="Calibri" w:hAnsi="Calibri" w:cs="Calibri"/>
        </w:rPr>
      </w:pPr>
    </w:p>
    <w:p w:rsidR="00962818" w:rsidRP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Determinada a interdição, se cessar a causa que levou a interdição, é possível pedir o levantamento da interdição.</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Primeira novidade: não é apenas o interditado que pode pedir o levantamento, mas também o próprio curador (se perceber que não há mais razão para ele ser curador) ou o MP.</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Segunda novidade: possibilidade de perícia multidisciplinar para o levantamento. A mesma possibilidade para interditar serve também para levantar a interdição.</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Assim como a interdição pode ser parcial, o levantamento também pode ser. Tem que haver uma gradação da interdição.</w:t>
      </w:r>
    </w:p>
    <w:p w:rsidR="00962818" w:rsidRDefault="00962818" w:rsidP="00962818">
      <w:pPr>
        <w:jc w:val="both"/>
        <w:rPr>
          <w:rFonts w:ascii="Calibri" w:eastAsia="Calibri" w:hAnsi="Calibri" w:cs="Calibri"/>
        </w:rPr>
      </w:pP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Art. 758: dever autoexplicativo. A interdição não é para ser para sempre: se for possível dar cada vez mais autonomia à pessoa com deficiência, isso tem que ser tentado. A busca pela autonomia do interdito é o princípio que rege a atuação do curador.</w:t>
      </w:r>
    </w:p>
    <w:p w:rsidR="00962818" w:rsidRDefault="00962818" w:rsidP="00962818">
      <w:pPr>
        <w:pStyle w:val="PargrafodaLista"/>
        <w:rPr>
          <w:rFonts w:ascii="Calibri" w:eastAsia="Calibri" w:hAnsi="Calibri" w:cs="Calibri"/>
        </w:rPr>
      </w:pP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Além da excepcionalidade da interdição; além de o estatuto da pessoa com deficiência ter deixado claro que pessoas com deficiência não são incapazes; essas mudanças fizeram com que civilistas se manifestassem dizendo que a interdição teria terminado, e que todas as interdições já decretadas no Brasil cairiam automaticamente. Isso é um absurdo, pois é uma interpretação contra a pessoa com deficiência: na maior parte das vezes, ficariam desamparadas. As interdições que já existem na vigência do estatuto da pessoa com deficiência permanecem, mas poderão ser levantadas caso a caso.</w:t>
      </w:r>
    </w:p>
    <w:p w:rsidR="00962818" w:rsidRDefault="00962818" w:rsidP="00962818">
      <w:pPr>
        <w:rPr>
          <w:rFonts w:ascii="Calibri" w:eastAsia="Calibri" w:hAnsi="Calibri" w:cs="Calibri"/>
        </w:rPr>
      </w:pPr>
    </w:p>
    <w:p w:rsidR="00962818" w:rsidRDefault="00962818" w:rsidP="00962818">
      <w:pPr>
        <w:jc w:val="center"/>
        <w:rPr>
          <w:rFonts w:ascii="Calibri" w:eastAsia="Calibri" w:hAnsi="Calibri" w:cs="Calibri"/>
        </w:rPr>
      </w:pPr>
      <w:r>
        <w:rPr>
          <w:rFonts w:ascii="Calibri" w:eastAsia="Calibri" w:hAnsi="Calibri" w:cs="Calibri"/>
        </w:rPr>
        <w:t>Aula 7</w:t>
      </w:r>
      <w:r>
        <w:rPr>
          <w:rFonts w:ascii="Calibri" w:eastAsia="Calibri" w:hAnsi="Calibri" w:cs="Calibri"/>
        </w:rPr>
        <w:t>4</w:t>
      </w:r>
    </w:p>
    <w:p w:rsidR="00962818" w:rsidRPr="00962818" w:rsidRDefault="00962818" w:rsidP="00962818">
      <w:pPr>
        <w:rPr>
          <w:rFonts w:ascii="Calibri" w:eastAsia="Calibri" w:hAnsi="Calibri" w:cs="Calibri"/>
        </w:rPr>
      </w:pP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Talvez o mais emblemático tema do NCPC: sistema de precedentes judiciais obrigatórios.</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Ao longo de todo o curso o sistema de precedentes foi mencionado: está impregnado ao longo de toda a legislação.</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 xml:space="preserve">Um sistema de precedentes judiciais costuma ser associado aos países de </w:t>
      </w:r>
      <w:r w:rsidRPr="00962818">
        <w:rPr>
          <w:rFonts w:ascii="Calibri" w:eastAsia="Calibri" w:hAnsi="Calibri" w:cs="Calibri"/>
          <w:i/>
        </w:rPr>
        <w:t xml:space="preserve">common </w:t>
      </w:r>
      <w:proofErr w:type="spellStart"/>
      <w:r w:rsidRPr="00962818">
        <w:rPr>
          <w:rFonts w:ascii="Calibri" w:eastAsia="Calibri" w:hAnsi="Calibri" w:cs="Calibri"/>
          <w:i/>
        </w:rPr>
        <w:t>law</w:t>
      </w:r>
      <w:proofErr w:type="spellEnd"/>
      <w:r>
        <w:rPr>
          <w:rFonts w:ascii="Calibri" w:eastAsia="Calibri" w:hAnsi="Calibri" w:cs="Calibri"/>
        </w:rPr>
        <w:t>, como se o respeito aos precedentes fosse intrínseco a esses países e estranho a países como o Brasil. Essa observação é muito comum, tanto que algumas pessoas dizem que o Brasil está se “</w:t>
      </w:r>
      <w:proofErr w:type="spellStart"/>
      <w:r>
        <w:rPr>
          <w:rFonts w:ascii="Calibri" w:eastAsia="Calibri" w:hAnsi="Calibri" w:cs="Calibri"/>
          <w:i/>
        </w:rPr>
        <w:t>commonlawsizando</w:t>
      </w:r>
      <w:proofErr w:type="spellEnd"/>
      <w:r>
        <w:rPr>
          <w:rFonts w:ascii="Calibri" w:eastAsia="Calibri" w:hAnsi="Calibri" w:cs="Calibri"/>
        </w:rPr>
        <w:t>”.</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 xml:space="preserve">O </w:t>
      </w:r>
      <w:r w:rsidRPr="00962818">
        <w:rPr>
          <w:rFonts w:ascii="Calibri" w:eastAsia="Calibri" w:hAnsi="Calibri" w:cs="Calibri"/>
          <w:i/>
        </w:rPr>
        <w:t xml:space="preserve">common </w:t>
      </w:r>
      <w:proofErr w:type="spellStart"/>
      <w:r w:rsidRPr="00962818">
        <w:rPr>
          <w:rFonts w:ascii="Calibri" w:eastAsia="Calibri" w:hAnsi="Calibri" w:cs="Calibri"/>
          <w:i/>
        </w:rPr>
        <w:t>law</w:t>
      </w:r>
      <w:proofErr w:type="spellEnd"/>
      <w:r>
        <w:rPr>
          <w:rFonts w:ascii="Calibri" w:eastAsia="Calibri" w:hAnsi="Calibri" w:cs="Calibri"/>
        </w:rPr>
        <w:t xml:space="preserve"> é uma tradição milenar, datada do século XXI, e o Brasil só surgiu como país independente no século XIX: 800 anos depois de o </w:t>
      </w:r>
      <w:r w:rsidRPr="00962818">
        <w:rPr>
          <w:rFonts w:ascii="Calibri" w:eastAsia="Calibri" w:hAnsi="Calibri" w:cs="Calibri"/>
          <w:i/>
        </w:rPr>
        <w:t xml:space="preserve">common </w:t>
      </w:r>
      <w:proofErr w:type="spellStart"/>
      <w:r w:rsidRPr="00962818">
        <w:rPr>
          <w:rFonts w:ascii="Calibri" w:eastAsia="Calibri" w:hAnsi="Calibri" w:cs="Calibri"/>
          <w:i/>
        </w:rPr>
        <w:t>law</w:t>
      </w:r>
      <w:proofErr w:type="spellEnd"/>
      <w:r>
        <w:rPr>
          <w:rFonts w:ascii="Calibri" w:eastAsia="Calibri" w:hAnsi="Calibri" w:cs="Calibri"/>
        </w:rPr>
        <w:t xml:space="preserve"> existir. Não há como se transformar a tradição de um país.</w:t>
      </w:r>
    </w:p>
    <w:p w:rsidR="00962818" w:rsidRDefault="00962818" w:rsidP="007F546B">
      <w:pPr>
        <w:numPr>
          <w:ilvl w:val="0"/>
          <w:numId w:val="360"/>
        </w:numPr>
        <w:ind w:left="720" w:hanging="360"/>
        <w:jc w:val="both"/>
        <w:rPr>
          <w:rFonts w:ascii="Calibri" w:eastAsia="Calibri" w:hAnsi="Calibri" w:cs="Calibri"/>
        </w:rPr>
      </w:pPr>
      <w:r>
        <w:rPr>
          <w:rFonts w:ascii="Calibri" w:eastAsia="Calibri" w:hAnsi="Calibri" w:cs="Calibri"/>
        </w:rPr>
        <w:t xml:space="preserve">Outro equívoco é relacionar, como algo intrínseco, que </w:t>
      </w:r>
      <w:r w:rsidRPr="00962818">
        <w:rPr>
          <w:rFonts w:ascii="Calibri" w:eastAsia="Calibri" w:hAnsi="Calibri" w:cs="Calibri"/>
          <w:i/>
        </w:rPr>
        <w:t xml:space="preserve">common </w:t>
      </w:r>
      <w:proofErr w:type="spellStart"/>
      <w:r w:rsidRPr="00962818">
        <w:rPr>
          <w:rFonts w:ascii="Calibri" w:eastAsia="Calibri" w:hAnsi="Calibri" w:cs="Calibri"/>
          <w:i/>
        </w:rPr>
        <w:t>law</w:t>
      </w:r>
      <w:proofErr w:type="spellEnd"/>
      <w:r>
        <w:rPr>
          <w:rFonts w:ascii="Calibri" w:eastAsia="Calibri" w:hAnsi="Calibri" w:cs="Calibri"/>
        </w:rPr>
        <w:t xml:space="preserve"> e respeito aos precedentes são como unha e carne, só é possível conceber um conjuntamente com o outro. A força obrigatória dos precedentes no </w:t>
      </w:r>
      <w:r w:rsidRPr="00962818">
        <w:rPr>
          <w:rFonts w:ascii="Calibri" w:eastAsia="Calibri" w:hAnsi="Calibri" w:cs="Calibri"/>
          <w:i/>
        </w:rPr>
        <w:t xml:space="preserve">common </w:t>
      </w:r>
      <w:proofErr w:type="spellStart"/>
      <w:r w:rsidRPr="00962818">
        <w:rPr>
          <w:rFonts w:ascii="Calibri" w:eastAsia="Calibri" w:hAnsi="Calibri" w:cs="Calibri"/>
          <w:i/>
        </w:rPr>
        <w:t>law</w:t>
      </w:r>
      <w:proofErr w:type="spellEnd"/>
      <w:r>
        <w:rPr>
          <w:rFonts w:ascii="Calibri" w:eastAsia="Calibri" w:hAnsi="Calibri" w:cs="Calibri"/>
        </w:rPr>
        <w:t xml:space="preserve"> é do século XIX; até então os precedentes não tinham força normativa.</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Mais um equívoco: achar que a tradição do sistema de precedentes é incompatível com a tradição brasileira. No século XIX, ainda no Império, tínhamos um sistema de força normativa dos precedentes. A estrutura do Judiciário brasileiro era outra, mas havia a necessidade, por exemplo, de se respeitar as orientações do (à época) Supremo Tribunal de Justiça (atual STF).</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Desde o século XIX, na República, temos controle difuso, e ter controle difuso de constitucionalidade e ter um sistema de precedentes é quase a mesma coisa, pois no controle difuso o STF examina a constitucionalidade das leis e isso gera um precedente.</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Na década de 30, no Estado Novo, Getúlio Vargas baixou dois decretos que obrigavam a todos seguir os precedentes do Supremo em matéria constitucional.</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Na década de 60, surgiram as Súmulas, que são um produto brasileiro.</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A partir dos anos 90, começam a surgir mudanças legislativas para reforçar os poderes do juiz a partir dos precedentes sumulados nos tribunais superiores, ora permitindo decisões do relator com base em relator, ora dispensando o reexame necessário, ora proibindo recurso, tudo em razão de precedentes.</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Ou seja: há uma tradição brasileira de respeito aos precedentes, ou pelo menos, tradição brasileira de normas que imponham o respeito aos precedentes, mas Didier concorda que não há uma tradição de se ensinar o respeito aos precedentes, ou mesmo de respeitar os precedentes. Mal trabalhadas nas faculdades, os profissionais saíam ignorando isso.</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 xml:space="preserve">O Brasil com o NCPC dá um passo definitivo e irreversível na estruturação normativa de um sistema de precedentes, e torna com isso inevitável agora que todo mundo estude o assunto, inevitável que em todas as faculdades de Direito os programas sejam revistos, para que se possa ensinar a teoria do precedente judicial. </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O Brasil tem a sua tradição e o seu sistema próprio de precedentes e isso é completamente compatível com nosso Direito.</w:t>
      </w:r>
    </w:p>
    <w:p w:rsidR="00962818" w:rsidRDefault="00962818" w:rsidP="00962818">
      <w:pPr>
        <w:numPr>
          <w:ilvl w:val="0"/>
          <w:numId w:val="360"/>
        </w:numPr>
        <w:ind w:left="720" w:hanging="360"/>
        <w:jc w:val="both"/>
        <w:rPr>
          <w:rFonts w:ascii="Calibri" w:eastAsia="Calibri" w:hAnsi="Calibri" w:cs="Calibri"/>
        </w:rPr>
      </w:pPr>
      <w:r>
        <w:rPr>
          <w:rFonts w:ascii="Calibri" w:eastAsia="Calibri" w:hAnsi="Calibri" w:cs="Calibri"/>
        </w:rPr>
        <w:t xml:space="preserve">Outra zoada que costuma ser feita em torno dos precedentes é que engessaria a evolução do direito. O juiz agora seria máquina, seria mecânico. Didier pergunta: a lei engessa o direito? A lei transforma o juiz em uma máquina só porque o juiz tem que observá-la? O sistema de precedentes obrigatórios impõe ao juiz o dever de observar o precedente, que significa que ele terá que examiná-lo, enfrenta-lo, não pode ignorá-lo. O juiz só tem 3 opções: entende que o caso é o do precedente e o aplica, distingue o precedente porque entende que o caso é um caso distinto, ao qual o precedente não se aplica, ou o juiz entende que o precedente foi superado. Superação, Distinção ou Aplicação. O juiz continua a ser o senhor do caso, mas é injustificável que o juiz, diante de um precedente obrigatório, diga “não concordo com o precedente, portanto não o aplico”. Num sistema hierarquizado da Justiça, como é o nosso, quem dá a última palavra dá a orientação sobre o Direito, e essa orientação, boa ou ruim, tem que valer para todos. O sistema, de um lado, promove a igualdade, pois as pessoas passarão a ser tratadas pelo Judiciário da mesma maneira, correta ou incorreta a partir do ponto de vista pessoal; promove a confiança, segurança jurídica, as pessoas precisam ter segurança em torno do direito, que tem que ser previsível, isso inclusive evita que as pessoas vão ao Judiciário, porque elas evitam demandas temerárias; isso acelera os processos, porque se há precedentes obrigatórios, o debate no processo se torna um debate mais simples, porque o debate vai ser para dizer ou que o caso é distinto ou que exige superação: a controvérsia vai se restringir a essas duas hipóteses; dá racionalidade ao direito, porque não fica submetido ao voluntarismo de cada juiz, não se pode </w:t>
      </w:r>
      <w:r w:rsidR="00E26757">
        <w:rPr>
          <w:rFonts w:ascii="Calibri" w:eastAsia="Calibri" w:hAnsi="Calibri" w:cs="Calibri"/>
        </w:rPr>
        <w:t>viver</w:t>
      </w:r>
      <w:r>
        <w:rPr>
          <w:rFonts w:ascii="Calibri" w:eastAsia="Calibri" w:hAnsi="Calibri" w:cs="Calibri"/>
        </w:rPr>
        <w:t xml:space="preserve"> </w:t>
      </w:r>
      <w:r w:rsidR="00E26757">
        <w:rPr>
          <w:rFonts w:ascii="Calibri" w:eastAsia="Calibri" w:hAnsi="Calibri" w:cs="Calibri"/>
        </w:rPr>
        <w:t>n</w:t>
      </w:r>
      <w:r>
        <w:rPr>
          <w:rFonts w:ascii="Calibri" w:eastAsia="Calibri" w:hAnsi="Calibri" w:cs="Calibri"/>
        </w:rPr>
        <w:t xml:space="preserve">um sistema em que há </w:t>
      </w:r>
      <w:r w:rsidR="00E26757">
        <w:rPr>
          <w:rFonts w:ascii="Calibri" w:eastAsia="Calibri" w:hAnsi="Calibri" w:cs="Calibri"/>
        </w:rPr>
        <w:t>5.000 juízes e cada um decida de acordo com sua consciência, o que geraria um sistema absolutamente irracional.</w:t>
      </w:r>
    </w:p>
    <w:p w:rsidR="00777705" w:rsidRDefault="00E26757" w:rsidP="00962818">
      <w:pPr>
        <w:numPr>
          <w:ilvl w:val="0"/>
          <w:numId w:val="360"/>
        </w:numPr>
        <w:ind w:left="720" w:hanging="360"/>
        <w:jc w:val="both"/>
        <w:rPr>
          <w:rFonts w:ascii="Calibri" w:eastAsia="Calibri" w:hAnsi="Calibri" w:cs="Calibri"/>
        </w:rPr>
      </w:pPr>
      <w:r>
        <w:rPr>
          <w:rFonts w:ascii="Calibri" w:eastAsia="Calibri" w:hAnsi="Calibri" w:cs="Calibri"/>
        </w:rPr>
        <w:t xml:space="preserve">O sistema de precedentes obrigatórios exige que repensemos uma série de institutos jurídicos consagrados. Por exemplo, o conceito de processo: sempre se conceituava a partir da solução de um caso (meio para que se resolva um determinado caso). Agora, processo não é só um meio de resolver um caso; pelo processo, se resolve um caso, mas se fixa um precedente para outros casos. Cada processo serve, a um só tempo, para resolver o problema que foi submetido ao Judiciário e criar um precedente para casos futuros semelhantes a ele. O processo passa a ser o método de julgamento de caso e de construção de precedente. Por causa disso, o que se entende por contraditório e motivação das decisões tem que ser repensado. O contraditório deixa de ser visto apenas como uma discussão em torno da solução do caso e passa a ser visto, também, como uma discussão em torno da fixação do precedente, para casos futuros semelhantes. Por isso o NCPC permite que o </w:t>
      </w:r>
      <w:proofErr w:type="spellStart"/>
      <w:r>
        <w:rPr>
          <w:rFonts w:ascii="Calibri" w:eastAsia="Calibri" w:hAnsi="Calibri" w:cs="Calibri"/>
          <w:i/>
        </w:rPr>
        <w:t>amicus</w:t>
      </w:r>
      <w:proofErr w:type="spellEnd"/>
      <w:r>
        <w:rPr>
          <w:rFonts w:ascii="Calibri" w:eastAsia="Calibri" w:hAnsi="Calibri" w:cs="Calibri"/>
          <w:i/>
        </w:rPr>
        <w:t xml:space="preserve"> </w:t>
      </w:r>
      <w:proofErr w:type="spellStart"/>
      <w:r>
        <w:rPr>
          <w:rFonts w:ascii="Calibri" w:eastAsia="Calibri" w:hAnsi="Calibri" w:cs="Calibri"/>
          <w:i/>
        </w:rPr>
        <w:t>curiae</w:t>
      </w:r>
      <w:proofErr w:type="spellEnd"/>
      <w:r>
        <w:rPr>
          <w:rFonts w:ascii="Calibri" w:eastAsia="Calibri" w:hAnsi="Calibri" w:cs="Calibri"/>
        </w:rPr>
        <w:t xml:space="preserve"> recorra no IRDR, que serve para fixar um precedente obrigatório. Isso lembra a todos que o contraditório não pode ser visto como uma discussão para a solução do caso, mas também técnica de discussão na formação do precedente. Se o contraditório é assim, a motivação também tem que ser, porque a motivação passa a ser encarada</w:t>
      </w:r>
      <w:r w:rsidR="00777705">
        <w:rPr>
          <w:rFonts w:ascii="Calibri" w:eastAsia="Calibri" w:hAnsi="Calibri" w:cs="Calibri"/>
        </w:rPr>
        <w:t xml:space="preserve"> a partir de um duplo discurso, ou discurso com dupla função, ou discurso para duas plateias: para as partes e para a comunidade, a coletividade, os demais jurisdicionados, porque é um discurso direcionado à fixação do precedente.</w:t>
      </w:r>
    </w:p>
    <w:p w:rsidR="00962818" w:rsidRDefault="00777705" w:rsidP="00962818">
      <w:pPr>
        <w:numPr>
          <w:ilvl w:val="0"/>
          <w:numId w:val="360"/>
        </w:numPr>
        <w:ind w:left="720" w:hanging="360"/>
        <w:jc w:val="both"/>
        <w:rPr>
          <w:rFonts w:ascii="Calibri" w:eastAsia="Calibri" w:hAnsi="Calibri" w:cs="Calibri"/>
        </w:rPr>
      </w:pPr>
      <w:r>
        <w:rPr>
          <w:rFonts w:ascii="Calibri" w:eastAsia="Calibri" w:hAnsi="Calibri" w:cs="Calibri"/>
        </w:rPr>
        <w:t>O sistema de intervenção de terceiros também muda. A lei nº 13.015, que institui o julgamento de recursos de revista repetitivos no âmbito trabalhista, diz expressamente que um sujeito interessado pode intervir como assistente para ajudar na construção do precedente. É uma assistência diferente daquela à qual estamos acostumados.</w:t>
      </w:r>
    </w:p>
    <w:p w:rsidR="00777705" w:rsidRDefault="00777705" w:rsidP="00962818">
      <w:pPr>
        <w:numPr>
          <w:ilvl w:val="0"/>
          <w:numId w:val="360"/>
        </w:numPr>
        <w:ind w:left="720" w:hanging="360"/>
        <w:jc w:val="both"/>
        <w:rPr>
          <w:rFonts w:ascii="Calibri" w:eastAsia="Calibri" w:hAnsi="Calibri" w:cs="Calibri"/>
        </w:rPr>
      </w:pPr>
      <w:r>
        <w:rPr>
          <w:rFonts w:ascii="Calibri" w:eastAsia="Calibri" w:hAnsi="Calibri" w:cs="Calibri"/>
        </w:rPr>
        <w:t>O NCPC estruturou, e foi organizado em função disso, um sistema de precedentes obrigatórios porque esse sistema é visto em todos os momentos do NCPC: na improcedência liminar do pedido. Se meu pedido contrariar um precedente obrigatório, e a causa dispensar a produção de provas em audiência, o juiz pode julgar liminarmente improcedente o pedido. Na tutela provisória (próximo assunto), que é o correspondente à tutela antecipada no CPC/73, se meu pedido estiver em consonância com um precedente obrigatório, o juiz vai poder conceder a tutela liminarmente. De um lado, o sistema permite a rejeição liminar de pedido que contrarie os precedentes; e outro lado, permite a concessão de uma tutela antecipada sem urgência, nos casos de pedido que se baseia em um precedente obrigatório.</w:t>
      </w:r>
    </w:p>
    <w:p w:rsidR="00777705" w:rsidRDefault="00777705" w:rsidP="00962818">
      <w:pPr>
        <w:numPr>
          <w:ilvl w:val="0"/>
          <w:numId w:val="360"/>
        </w:numPr>
        <w:ind w:left="720" w:hanging="360"/>
        <w:jc w:val="both"/>
        <w:rPr>
          <w:rFonts w:ascii="Calibri" w:eastAsia="Calibri" w:hAnsi="Calibri" w:cs="Calibri"/>
        </w:rPr>
      </w:pPr>
      <w:r>
        <w:rPr>
          <w:rFonts w:ascii="Calibri" w:eastAsia="Calibri" w:hAnsi="Calibri" w:cs="Calibri"/>
        </w:rPr>
        <w:t>Por conta dessa previsão da tutela antecipada, o NCPC autoriza a quebra do efeito suspensivo da apelação nesses casos; autoriza a dispensa do reexame necessário nesses casos; autoriza decisões monocráticas do relator nos casos em que os recursos estiverem em consonância ou contraste com os precedentes obrigatórios; se prevê a Reclamação para fazer valer o precedente obrigatório.</w:t>
      </w:r>
    </w:p>
    <w:p w:rsidR="00777705" w:rsidRDefault="00777705" w:rsidP="00962818">
      <w:pPr>
        <w:numPr>
          <w:ilvl w:val="0"/>
          <w:numId w:val="360"/>
        </w:numPr>
        <w:ind w:left="720" w:hanging="360"/>
        <w:jc w:val="both"/>
        <w:rPr>
          <w:rFonts w:ascii="Calibri" w:eastAsia="Calibri" w:hAnsi="Calibri" w:cs="Calibri"/>
        </w:rPr>
      </w:pPr>
      <w:r>
        <w:rPr>
          <w:rFonts w:ascii="Calibri" w:eastAsia="Calibri" w:hAnsi="Calibri" w:cs="Calibri"/>
        </w:rPr>
        <w:t xml:space="preserve">Última consideração: fala-se muito que o sistema parte do pressuposto que a jurisdição exerce um papel criativo na construção do Direito, e isso estaria errado porque o papel de construir o Direito seria do legislador. Isso é um erro: o Direito se constrói a partir do exercício de diversos papéis. O papel do legislador é apresentar um programa, é nisso que consiste o conjunto de textos que apresenta. O legislador não julga casos, imagina como futuros casos poderiam ser decididos, mas quem julga os casos e se depara com as particularidades do caso concreto é o juiz, e complementa a atividade legislativa dando sentido concreto aos programas legislativos. Ligando as duas pontas está a doutrina, que fornece o repertório e os padrões dogmáticos para permitir que o juiz decida com racionalidade, de modo controlável, de modo que se possa controlar </w:t>
      </w:r>
      <w:proofErr w:type="spellStart"/>
      <w:r>
        <w:rPr>
          <w:rFonts w:ascii="Calibri" w:eastAsia="Calibri" w:hAnsi="Calibri" w:cs="Calibri"/>
        </w:rPr>
        <w:t>argumentativamente</w:t>
      </w:r>
      <w:proofErr w:type="spellEnd"/>
      <w:r>
        <w:rPr>
          <w:rFonts w:ascii="Calibri" w:eastAsia="Calibri" w:hAnsi="Calibri" w:cs="Calibri"/>
        </w:rPr>
        <w:t>. Imaginar que o direito termina com a lei é ignorar completamente a tarefa interpretativa, é ignorar a diferença entre texto e norma (o que resulta da interpretação do texto), e quem interpreta é o juiz, a partir de padrões dogmáticos que a doutrina e os próprios tribunais desenvolvem.</w:t>
      </w:r>
    </w:p>
    <w:p w:rsidR="003077FB" w:rsidRDefault="003077FB" w:rsidP="003077FB">
      <w:pPr>
        <w:rPr>
          <w:rFonts w:ascii="Calibri" w:eastAsia="Calibri" w:hAnsi="Calibri" w:cs="Calibri"/>
        </w:rPr>
      </w:pPr>
    </w:p>
    <w:p w:rsidR="003077FB" w:rsidRDefault="003077FB" w:rsidP="003077FB">
      <w:pPr>
        <w:jc w:val="center"/>
        <w:rPr>
          <w:rFonts w:ascii="Calibri" w:eastAsia="Calibri" w:hAnsi="Calibri" w:cs="Calibri"/>
        </w:rPr>
      </w:pPr>
      <w:r>
        <w:rPr>
          <w:rFonts w:ascii="Calibri" w:eastAsia="Calibri" w:hAnsi="Calibri" w:cs="Calibri"/>
        </w:rPr>
        <w:t>Aula 7</w:t>
      </w:r>
      <w:r>
        <w:rPr>
          <w:rFonts w:ascii="Calibri" w:eastAsia="Calibri" w:hAnsi="Calibri" w:cs="Calibri"/>
        </w:rPr>
        <w:t>5</w:t>
      </w:r>
    </w:p>
    <w:p w:rsidR="003077FB" w:rsidRDefault="003077FB" w:rsidP="003077FB">
      <w:pPr>
        <w:jc w:val="both"/>
        <w:rPr>
          <w:rFonts w:ascii="Calibri" w:eastAsia="Calibri" w:hAnsi="Calibri" w:cs="Calibri"/>
        </w:rPr>
      </w:pPr>
    </w:p>
    <w:p w:rsidR="003077FB" w:rsidRPr="00962818" w:rsidRDefault="003077FB" w:rsidP="00962818">
      <w:pPr>
        <w:numPr>
          <w:ilvl w:val="0"/>
          <w:numId w:val="360"/>
        </w:numPr>
        <w:ind w:left="720" w:hanging="360"/>
        <w:jc w:val="both"/>
        <w:rPr>
          <w:rFonts w:ascii="Calibri" w:eastAsia="Calibri" w:hAnsi="Calibri" w:cs="Calibri"/>
        </w:rPr>
      </w:pPr>
      <w:bookmarkStart w:id="0" w:name="_GoBack"/>
      <w:bookmarkEnd w:id="0"/>
    </w:p>
    <w:sectPr w:rsidR="003077FB" w:rsidRPr="009628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D02"/>
    <w:multiLevelType w:val="multilevel"/>
    <w:tmpl w:val="2DC67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32AA4"/>
    <w:multiLevelType w:val="multilevel"/>
    <w:tmpl w:val="10DAE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315AD6"/>
    <w:multiLevelType w:val="multilevel"/>
    <w:tmpl w:val="37DEC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955FA5"/>
    <w:multiLevelType w:val="multilevel"/>
    <w:tmpl w:val="16D09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8A2291"/>
    <w:multiLevelType w:val="multilevel"/>
    <w:tmpl w:val="84263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EA0573"/>
    <w:multiLevelType w:val="multilevel"/>
    <w:tmpl w:val="7D2C9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422A02"/>
    <w:multiLevelType w:val="multilevel"/>
    <w:tmpl w:val="A0F43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4F266B"/>
    <w:multiLevelType w:val="multilevel"/>
    <w:tmpl w:val="3544F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BB511A"/>
    <w:multiLevelType w:val="multilevel"/>
    <w:tmpl w:val="0C068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F44581"/>
    <w:multiLevelType w:val="multilevel"/>
    <w:tmpl w:val="4A74D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347E13"/>
    <w:multiLevelType w:val="multilevel"/>
    <w:tmpl w:val="E5E63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927CD1"/>
    <w:multiLevelType w:val="multilevel"/>
    <w:tmpl w:val="63A4F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6D4D32"/>
    <w:multiLevelType w:val="multilevel"/>
    <w:tmpl w:val="69240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762863"/>
    <w:multiLevelType w:val="multilevel"/>
    <w:tmpl w:val="30E64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761AD8"/>
    <w:multiLevelType w:val="multilevel"/>
    <w:tmpl w:val="ECD65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906015"/>
    <w:multiLevelType w:val="multilevel"/>
    <w:tmpl w:val="7E621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C13BC9"/>
    <w:multiLevelType w:val="multilevel"/>
    <w:tmpl w:val="8ED04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CA1733"/>
    <w:multiLevelType w:val="multilevel"/>
    <w:tmpl w:val="8230E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E51EBC"/>
    <w:multiLevelType w:val="multilevel"/>
    <w:tmpl w:val="9376B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EE0F5B"/>
    <w:multiLevelType w:val="multilevel"/>
    <w:tmpl w:val="AF34D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32D98"/>
    <w:multiLevelType w:val="multilevel"/>
    <w:tmpl w:val="97645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7307486"/>
    <w:multiLevelType w:val="multilevel"/>
    <w:tmpl w:val="2522E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B010CC"/>
    <w:multiLevelType w:val="multilevel"/>
    <w:tmpl w:val="46BAA5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B147DB"/>
    <w:multiLevelType w:val="multilevel"/>
    <w:tmpl w:val="E0C45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7C714AA"/>
    <w:multiLevelType w:val="multilevel"/>
    <w:tmpl w:val="D2FC8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7E16473"/>
    <w:multiLevelType w:val="multilevel"/>
    <w:tmpl w:val="A5AA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8DB788D"/>
    <w:multiLevelType w:val="multilevel"/>
    <w:tmpl w:val="1D743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90522EA"/>
    <w:multiLevelType w:val="multilevel"/>
    <w:tmpl w:val="40DA4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95D5F8F"/>
    <w:multiLevelType w:val="multilevel"/>
    <w:tmpl w:val="53B6F0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A45251E"/>
    <w:multiLevelType w:val="multilevel"/>
    <w:tmpl w:val="2E48DF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A614F02"/>
    <w:multiLevelType w:val="multilevel"/>
    <w:tmpl w:val="92F66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B45177E"/>
    <w:multiLevelType w:val="multilevel"/>
    <w:tmpl w:val="08421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B6F4782"/>
    <w:multiLevelType w:val="multilevel"/>
    <w:tmpl w:val="04FEE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C1E7E78"/>
    <w:multiLevelType w:val="multilevel"/>
    <w:tmpl w:val="25662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240538"/>
    <w:multiLevelType w:val="multilevel"/>
    <w:tmpl w:val="CD42F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D8315AB"/>
    <w:multiLevelType w:val="multilevel"/>
    <w:tmpl w:val="E5C098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D93707A"/>
    <w:multiLevelType w:val="multilevel"/>
    <w:tmpl w:val="B4687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E300447"/>
    <w:multiLevelType w:val="multilevel"/>
    <w:tmpl w:val="9392E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E4064C1"/>
    <w:multiLevelType w:val="multilevel"/>
    <w:tmpl w:val="1C068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E691754"/>
    <w:multiLevelType w:val="multilevel"/>
    <w:tmpl w:val="35905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ECA0F5F"/>
    <w:multiLevelType w:val="multilevel"/>
    <w:tmpl w:val="AEF2E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ED41B81"/>
    <w:multiLevelType w:val="multilevel"/>
    <w:tmpl w:val="A2BCA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F0146EC"/>
    <w:multiLevelType w:val="multilevel"/>
    <w:tmpl w:val="1CE4A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F821081"/>
    <w:multiLevelType w:val="multilevel"/>
    <w:tmpl w:val="C46AA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F847B6C"/>
    <w:multiLevelType w:val="multilevel"/>
    <w:tmpl w:val="6D945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FE74DE0"/>
    <w:multiLevelType w:val="multilevel"/>
    <w:tmpl w:val="7B40E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02F0ACF"/>
    <w:multiLevelType w:val="multilevel"/>
    <w:tmpl w:val="975AD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0A6753E"/>
    <w:multiLevelType w:val="multilevel"/>
    <w:tmpl w:val="19403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0C32C74"/>
    <w:multiLevelType w:val="multilevel"/>
    <w:tmpl w:val="156E6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0CD3BB5"/>
    <w:multiLevelType w:val="multilevel"/>
    <w:tmpl w:val="7A4634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1743F65"/>
    <w:multiLevelType w:val="multilevel"/>
    <w:tmpl w:val="86D8A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1AF1AF4"/>
    <w:multiLevelType w:val="multilevel"/>
    <w:tmpl w:val="97787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365323E"/>
    <w:multiLevelType w:val="multilevel"/>
    <w:tmpl w:val="893AE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3FC7049"/>
    <w:multiLevelType w:val="multilevel"/>
    <w:tmpl w:val="D13A53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4BD55DB"/>
    <w:multiLevelType w:val="multilevel"/>
    <w:tmpl w:val="F7E21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50C28A8"/>
    <w:multiLevelType w:val="multilevel"/>
    <w:tmpl w:val="F4A85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5186452"/>
    <w:multiLevelType w:val="multilevel"/>
    <w:tmpl w:val="E9726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52F67E6"/>
    <w:multiLevelType w:val="multilevel"/>
    <w:tmpl w:val="71983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5662A0E"/>
    <w:multiLevelType w:val="multilevel"/>
    <w:tmpl w:val="19FE7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58D01E2"/>
    <w:multiLevelType w:val="multilevel"/>
    <w:tmpl w:val="BD92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6E341FF"/>
    <w:multiLevelType w:val="multilevel"/>
    <w:tmpl w:val="0D34F0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6EA5527"/>
    <w:multiLevelType w:val="multilevel"/>
    <w:tmpl w:val="20CC7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72933BE"/>
    <w:multiLevelType w:val="multilevel"/>
    <w:tmpl w:val="8A64A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7597376"/>
    <w:multiLevelType w:val="multilevel"/>
    <w:tmpl w:val="ACE680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7E571E0"/>
    <w:multiLevelType w:val="multilevel"/>
    <w:tmpl w:val="D8F02F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8023CBE"/>
    <w:multiLevelType w:val="multilevel"/>
    <w:tmpl w:val="1792A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86A5544"/>
    <w:multiLevelType w:val="multilevel"/>
    <w:tmpl w:val="D5745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86E5D74"/>
    <w:multiLevelType w:val="multilevel"/>
    <w:tmpl w:val="F1BAF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8CD2E54"/>
    <w:multiLevelType w:val="multilevel"/>
    <w:tmpl w:val="FB883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9910216"/>
    <w:multiLevelType w:val="multilevel"/>
    <w:tmpl w:val="60587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9BB6126"/>
    <w:multiLevelType w:val="multilevel"/>
    <w:tmpl w:val="5E4E3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9DF267F"/>
    <w:multiLevelType w:val="multilevel"/>
    <w:tmpl w:val="2D0CA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B025126"/>
    <w:multiLevelType w:val="multilevel"/>
    <w:tmpl w:val="B8DC8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B496B08"/>
    <w:multiLevelType w:val="multilevel"/>
    <w:tmpl w:val="B1D24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B7E767C"/>
    <w:multiLevelType w:val="multilevel"/>
    <w:tmpl w:val="A8649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BB11DDF"/>
    <w:multiLevelType w:val="multilevel"/>
    <w:tmpl w:val="6DA26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C8F4359"/>
    <w:multiLevelType w:val="multilevel"/>
    <w:tmpl w:val="C84EF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C912F36"/>
    <w:multiLevelType w:val="multilevel"/>
    <w:tmpl w:val="A7FC1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CC43F28"/>
    <w:multiLevelType w:val="multilevel"/>
    <w:tmpl w:val="276E1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CCA28FA"/>
    <w:multiLevelType w:val="multilevel"/>
    <w:tmpl w:val="6E482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D7F5805"/>
    <w:multiLevelType w:val="multilevel"/>
    <w:tmpl w:val="1DE09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1D976FE3"/>
    <w:multiLevelType w:val="multilevel"/>
    <w:tmpl w:val="52F4CB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1E2C3BD6"/>
    <w:multiLevelType w:val="multilevel"/>
    <w:tmpl w:val="64241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E735648"/>
    <w:multiLevelType w:val="multilevel"/>
    <w:tmpl w:val="7D2C9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E933701"/>
    <w:multiLevelType w:val="multilevel"/>
    <w:tmpl w:val="CA64E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F13472C"/>
    <w:multiLevelType w:val="multilevel"/>
    <w:tmpl w:val="3322E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1F61013C"/>
    <w:multiLevelType w:val="multilevel"/>
    <w:tmpl w:val="13B0C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FC7510B"/>
    <w:multiLevelType w:val="multilevel"/>
    <w:tmpl w:val="C2444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FCC0C43"/>
    <w:multiLevelType w:val="multilevel"/>
    <w:tmpl w:val="0EECC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1FD85241"/>
    <w:multiLevelType w:val="multilevel"/>
    <w:tmpl w:val="8BFA7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FEF3CF2"/>
    <w:multiLevelType w:val="multilevel"/>
    <w:tmpl w:val="94040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0256D88"/>
    <w:multiLevelType w:val="multilevel"/>
    <w:tmpl w:val="735E7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424D36"/>
    <w:multiLevelType w:val="multilevel"/>
    <w:tmpl w:val="CE3A4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0C02FEB"/>
    <w:multiLevelType w:val="multilevel"/>
    <w:tmpl w:val="F274E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10D2020"/>
    <w:multiLevelType w:val="multilevel"/>
    <w:tmpl w:val="4B209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1130106"/>
    <w:multiLevelType w:val="multilevel"/>
    <w:tmpl w:val="D9203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11C6835"/>
    <w:multiLevelType w:val="multilevel"/>
    <w:tmpl w:val="26F00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14D3D6B"/>
    <w:multiLevelType w:val="multilevel"/>
    <w:tmpl w:val="E11447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14F0988"/>
    <w:multiLevelType w:val="multilevel"/>
    <w:tmpl w:val="A0B85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15E5013"/>
    <w:multiLevelType w:val="multilevel"/>
    <w:tmpl w:val="39003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1672B04"/>
    <w:multiLevelType w:val="multilevel"/>
    <w:tmpl w:val="CAF6E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2154320"/>
    <w:multiLevelType w:val="multilevel"/>
    <w:tmpl w:val="C3B0E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28208D9"/>
    <w:multiLevelType w:val="multilevel"/>
    <w:tmpl w:val="2710D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2C34AAE"/>
    <w:multiLevelType w:val="multilevel"/>
    <w:tmpl w:val="83A4C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2E44918"/>
    <w:multiLevelType w:val="multilevel"/>
    <w:tmpl w:val="D7A0C5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2E613C5"/>
    <w:multiLevelType w:val="multilevel"/>
    <w:tmpl w:val="24448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3441647"/>
    <w:multiLevelType w:val="multilevel"/>
    <w:tmpl w:val="A48875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3843F84"/>
    <w:multiLevelType w:val="multilevel"/>
    <w:tmpl w:val="D3C84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44B0859"/>
    <w:multiLevelType w:val="multilevel"/>
    <w:tmpl w:val="D7CC6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4905FED"/>
    <w:multiLevelType w:val="multilevel"/>
    <w:tmpl w:val="8E1A0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24AB773E"/>
    <w:multiLevelType w:val="multilevel"/>
    <w:tmpl w:val="8D4C3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53C2BA6"/>
    <w:multiLevelType w:val="multilevel"/>
    <w:tmpl w:val="6CB00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5E62733"/>
    <w:multiLevelType w:val="multilevel"/>
    <w:tmpl w:val="12C8D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5E90B55"/>
    <w:multiLevelType w:val="multilevel"/>
    <w:tmpl w:val="C3902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6B65F64"/>
    <w:multiLevelType w:val="multilevel"/>
    <w:tmpl w:val="B2A63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7081812"/>
    <w:multiLevelType w:val="multilevel"/>
    <w:tmpl w:val="479A6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7855AC5"/>
    <w:multiLevelType w:val="multilevel"/>
    <w:tmpl w:val="1A56A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7C73C2C"/>
    <w:multiLevelType w:val="multilevel"/>
    <w:tmpl w:val="4CACC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9E72B2B"/>
    <w:multiLevelType w:val="multilevel"/>
    <w:tmpl w:val="90D49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A177C70"/>
    <w:multiLevelType w:val="multilevel"/>
    <w:tmpl w:val="6076F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A290F05"/>
    <w:multiLevelType w:val="multilevel"/>
    <w:tmpl w:val="EEF4B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B4E7783"/>
    <w:multiLevelType w:val="multilevel"/>
    <w:tmpl w:val="462C7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953C76"/>
    <w:multiLevelType w:val="multilevel"/>
    <w:tmpl w:val="7BB41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C1D1076"/>
    <w:multiLevelType w:val="multilevel"/>
    <w:tmpl w:val="4F18D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C31072A"/>
    <w:multiLevelType w:val="multilevel"/>
    <w:tmpl w:val="0652E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C6A0F33"/>
    <w:multiLevelType w:val="multilevel"/>
    <w:tmpl w:val="93C80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2C877C8E"/>
    <w:multiLevelType w:val="multilevel"/>
    <w:tmpl w:val="3488C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2C8E065D"/>
    <w:multiLevelType w:val="multilevel"/>
    <w:tmpl w:val="C130C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2CA44D64"/>
    <w:multiLevelType w:val="multilevel"/>
    <w:tmpl w:val="5B647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2CCA0491"/>
    <w:multiLevelType w:val="multilevel"/>
    <w:tmpl w:val="CF9E9D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2CD34722"/>
    <w:multiLevelType w:val="multilevel"/>
    <w:tmpl w:val="2EEC7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2CE21B23"/>
    <w:multiLevelType w:val="multilevel"/>
    <w:tmpl w:val="9A36A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2D071789"/>
    <w:multiLevelType w:val="multilevel"/>
    <w:tmpl w:val="544A1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2D4B6511"/>
    <w:multiLevelType w:val="multilevel"/>
    <w:tmpl w:val="32926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2D9B5451"/>
    <w:multiLevelType w:val="multilevel"/>
    <w:tmpl w:val="E452B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2DE15E62"/>
    <w:multiLevelType w:val="multilevel"/>
    <w:tmpl w:val="433CB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DEF61C9"/>
    <w:multiLevelType w:val="multilevel"/>
    <w:tmpl w:val="6EAAF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2E6763E0"/>
    <w:multiLevelType w:val="multilevel"/>
    <w:tmpl w:val="BAA84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2F837C3E"/>
    <w:multiLevelType w:val="multilevel"/>
    <w:tmpl w:val="3230D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2FC42D65"/>
    <w:multiLevelType w:val="multilevel"/>
    <w:tmpl w:val="917A8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30736055"/>
    <w:multiLevelType w:val="multilevel"/>
    <w:tmpl w:val="DB700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30973EA3"/>
    <w:multiLevelType w:val="multilevel"/>
    <w:tmpl w:val="87D21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0992B36"/>
    <w:multiLevelType w:val="multilevel"/>
    <w:tmpl w:val="CC184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199684F"/>
    <w:multiLevelType w:val="multilevel"/>
    <w:tmpl w:val="B4EA2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2AA657B"/>
    <w:multiLevelType w:val="multilevel"/>
    <w:tmpl w:val="B9F68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3341BCC"/>
    <w:multiLevelType w:val="multilevel"/>
    <w:tmpl w:val="4DB0A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3395E70"/>
    <w:multiLevelType w:val="multilevel"/>
    <w:tmpl w:val="5F1887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347608B"/>
    <w:multiLevelType w:val="multilevel"/>
    <w:tmpl w:val="DF50C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338F3908"/>
    <w:multiLevelType w:val="multilevel"/>
    <w:tmpl w:val="6C6A9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3DC388D"/>
    <w:multiLevelType w:val="multilevel"/>
    <w:tmpl w:val="56CE9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345F5D86"/>
    <w:multiLevelType w:val="multilevel"/>
    <w:tmpl w:val="67C80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3637284F"/>
    <w:multiLevelType w:val="multilevel"/>
    <w:tmpl w:val="54A6D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6686E1B"/>
    <w:multiLevelType w:val="multilevel"/>
    <w:tmpl w:val="A5EA8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67E41E8"/>
    <w:multiLevelType w:val="multilevel"/>
    <w:tmpl w:val="4CC45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36B037EA"/>
    <w:multiLevelType w:val="multilevel"/>
    <w:tmpl w:val="9EBE8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36D66B19"/>
    <w:multiLevelType w:val="multilevel"/>
    <w:tmpl w:val="E48EC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36DF49EF"/>
    <w:multiLevelType w:val="multilevel"/>
    <w:tmpl w:val="3EFE05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375D3842"/>
    <w:multiLevelType w:val="multilevel"/>
    <w:tmpl w:val="119CF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7660C54"/>
    <w:multiLevelType w:val="multilevel"/>
    <w:tmpl w:val="4C4C65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77A0EC8"/>
    <w:multiLevelType w:val="multilevel"/>
    <w:tmpl w:val="6B842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7BC5F75"/>
    <w:multiLevelType w:val="multilevel"/>
    <w:tmpl w:val="D17AF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38321E2B"/>
    <w:multiLevelType w:val="multilevel"/>
    <w:tmpl w:val="21B43F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83E5A4D"/>
    <w:multiLevelType w:val="multilevel"/>
    <w:tmpl w:val="187C96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8926750"/>
    <w:multiLevelType w:val="multilevel"/>
    <w:tmpl w:val="73CCC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8BA74AF"/>
    <w:multiLevelType w:val="multilevel"/>
    <w:tmpl w:val="5FC47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390A74EA"/>
    <w:multiLevelType w:val="multilevel"/>
    <w:tmpl w:val="0FA6C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39234607"/>
    <w:multiLevelType w:val="multilevel"/>
    <w:tmpl w:val="88245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3ACF5E85"/>
    <w:multiLevelType w:val="multilevel"/>
    <w:tmpl w:val="C8841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3B457D75"/>
    <w:multiLevelType w:val="multilevel"/>
    <w:tmpl w:val="9EEC6D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3CA24384"/>
    <w:multiLevelType w:val="multilevel"/>
    <w:tmpl w:val="C7ACA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3CB81768"/>
    <w:multiLevelType w:val="multilevel"/>
    <w:tmpl w:val="3970CD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3D396FE0"/>
    <w:multiLevelType w:val="multilevel"/>
    <w:tmpl w:val="892E1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3DBC279F"/>
    <w:multiLevelType w:val="multilevel"/>
    <w:tmpl w:val="8572E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3F153BC8"/>
    <w:multiLevelType w:val="multilevel"/>
    <w:tmpl w:val="2CD65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0141312"/>
    <w:multiLevelType w:val="multilevel"/>
    <w:tmpl w:val="96EC5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0192E5E"/>
    <w:multiLevelType w:val="multilevel"/>
    <w:tmpl w:val="20280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40193E2D"/>
    <w:multiLevelType w:val="multilevel"/>
    <w:tmpl w:val="29169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0681DE3"/>
    <w:multiLevelType w:val="multilevel"/>
    <w:tmpl w:val="69A44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09C5578"/>
    <w:multiLevelType w:val="multilevel"/>
    <w:tmpl w:val="30721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0C328DE"/>
    <w:multiLevelType w:val="multilevel"/>
    <w:tmpl w:val="06E25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0D74663"/>
    <w:multiLevelType w:val="multilevel"/>
    <w:tmpl w:val="F7FC1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10D582A"/>
    <w:multiLevelType w:val="multilevel"/>
    <w:tmpl w:val="F1F4D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416D343F"/>
    <w:multiLevelType w:val="multilevel"/>
    <w:tmpl w:val="05DC2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41AC2156"/>
    <w:multiLevelType w:val="multilevel"/>
    <w:tmpl w:val="4140C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25F0472"/>
    <w:multiLevelType w:val="multilevel"/>
    <w:tmpl w:val="510A8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29469E9"/>
    <w:multiLevelType w:val="multilevel"/>
    <w:tmpl w:val="BF060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305659E"/>
    <w:multiLevelType w:val="multilevel"/>
    <w:tmpl w:val="3970D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3123AC4"/>
    <w:multiLevelType w:val="multilevel"/>
    <w:tmpl w:val="45B23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31D745F"/>
    <w:multiLevelType w:val="multilevel"/>
    <w:tmpl w:val="53D0E3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33745BB"/>
    <w:multiLevelType w:val="multilevel"/>
    <w:tmpl w:val="BDCE0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44C55E4"/>
    <w:multiLevelType w:val="multilevel"/>
    <w:tmpl w:val="B37C11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4F409C9"/>
    <w:multiLevelType w:val="multilevel"/>
    <w:tmpl w:val="1E0E6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5051202"/>
    <w:multiLevelType w:val="multilevel"/>
    <w:tmpl w:val="35661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45353F6E"/>
    <w:multiLevelType w:val="multilevel"/>
    <w:tmpl w:val="3AC86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454C4094"/>
    <w:multiLevelType w:val="multilevel"/>
    <w:tmpl w:val="536A8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45620C1D"/>
    <w:multiLevelType w:val="multilevel"/>
    <w:tmpl w:val="DE145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456921AF"/>
    <w:multiLevelType w:val="multilevel"/>
    <w:tmpl w:val="CD221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45C721AC"/>
    <w:multiLevelType w:val="multilevel"/>
    <w:tmpl w:val="1AD488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617274D"/>
    <w:multiLevelType w:val="multilevel"/>
    <w:tmpl w:val="D50CC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66E3BC0"/>
    <w:multiLevelType w:val="multilevel"/>
    <w:tmpl w:val="DA405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468225EA"/>
    <w:multiLevelType w:val="multilevel"/>
    <w:tmpl w:val="6034F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46882143"/>
    <w:multiLevelType w:val="multilevel"/>
    <w:tmpl w:val="75469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468F1491"/>
    <w:multiLevelType w:val="multilevel"/>
    <w:tmpl w:val="50123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6974B85"/>
    <w:multiLevelType w:val="multilevel"/>
    <w:tmpl w:val="D52A5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7A95B59"/>
    <w:multiLevelType w:val="multilevel"/>
    <w:tmpl w:val="5CCC5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48082993"/>
    <w:multiLevelType w:val="multilevel"/>
    <w:tmpl w:val="643A9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485D6AD6"/>
    <w:multiLevelType w:val="multilevel"/>
    <w:tmpl w:val="DC203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8B80687"/>
    <w:multiLevelType w:val="multilevel"/>
    <w:tmpl w:val="4620A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8E11311"/>
    <w:multiLevelType w:val="multilevel"/>
    <w:tmpl w:val="6EA08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96F6AFB"/>
    <w:multiLevelType w:val="multilevel"/>
    <w:tmpl w:val="EA5684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97F42E2"/>
    <w:multiLevelType w:val="multilevel"/>
    <w:tmpl w:val="35DCB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49E06B1B"/>
    <w:multiLevelType w:val="multilevel"/>
    <w:tmpl w:val="54687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4A294A08"/>
    <w:multiLevelType w:val="multilevel"/>
    <w:tmpl w:val="9182C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4A446220"/>
    <w:multiLevelType w:val="multilevel"/>
    <w:tmpl w:val="6032F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4A5E4F02"/>
    <w:multiLevelType w:val="multilevel"/>
    <w:tmpl w:val="932A3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4A747F78"/>
    <w:multiLevelType w:val="multilevel"/>
    <w:tmpl w:val="EFF06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4A8107CB"/>
    <w:multiLevelType w:val="multilevel"/>
    <w:tmpl w:val="5394D7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4AA97511"/>
    <w:multiLevelType w:val="multilevel"/>
    <w:tmpl w:val="D9927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4B3A3128"/>
    <w:multiLevelType w:val="multilevel"/>
    <w:tmpl w:val="23D2A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4B9F47E5"/>
    <w:multiLevelType w:val="multilevel"/>
    <w:tmpl w:val="BACA5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4BF701C0"/>
    <w:multiLevelType w:val="multilevel"/>
    <w:tmpl w:val="A7CE0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4C2B5780"/>
    <w:multiLevelType w:val="multilevel"/>
    <w:tmpl w:val="133E9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4C483219"/>
    <w:multiLevelType w:val="multilevel"/>
    <w:tmpl w:val="5A1C5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4C8674B4"/>
    <w:multiLevelType w:val="multilevel"/>
    <w:tmpl w:val="EF74D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4D04549E"/>
    <w:multiLevelType w:val="multilevel"/>
    <w:tmpl w:val="D1786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4D0D24A9"/>
    <w:multiLevelType w:val="multilevel"/>
    <w:tmpl w:val="45983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4D3B08C5"/>
    <w:multiLevelType w:val="multilevel"/>
    <w:tmpl w:val="1A8E3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4D6C711D"/>
    <w:multiLevelType w:val="multilevel"/>
    <w:tmpl w:val="8A52D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4D852456"/>
    <w:multiLevelType w:val="multilevel"/>
    <w:tmpl w:val="769EF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4E1E0990"/>
    <w:multiLevelType w:val="multilevel"/>
    <w:tmpl w:val="0DC80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4E7C1E5E"/>
    <w:multiLevelType w:val="multilevel"/>
    <w:tmpl w:val="8D50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4F1231E1"/>
    <w:multiLevelType w:val="multilevel"/>
    <w:tmpl w:val="67103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4FF23861"/>
    <w:multiLevelType w:val="multilevel"/>
    <w:tmpl w:val="3E581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501D2E95"/>
    <w:multiLevelType w:val="multilevel"/>
    <w:tmpl w:val="AB046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50575CAF"/>
    <w:multiLevelType w:val="multilevel"/>
    <w:tmpl w:val="F4760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50C01F78"/>
    <w:multiLevelType w:val="multilevel"/>
    <w:tmpl w:val="0668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50F62688"/>
    <w:multiLevelType w:val="multilevel"/>
    <w:tmpl w:val="D97AC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513A5BE5"/>
    <w:multiLevelType w:val="multilevel"/>
    <w:tmpl w:val="47A02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523638B2"/>
    <w:multiLevelType w:val="multilevel"/>
    <w:tmpl w:val="AA0C35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527E78DE"/>
    <w:multiLevelType w:val="multilevel"/>
    <w:tmpl w:val="72F0C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52C81AA2"/>
    <w:multiLevelType w:val="multilevel"/>
    <w:tmpl w:val="BA642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530F345F"/>
    <w:multiLevelType w:val="multilevel"/>
    <w:tmpl w:val="C4D26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3646DED"/>
    <w:multiLevelType w:val="multilevel"/>
    <w:tmpl w:val="D76A9B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36806A8"/>
    <w:multiLevelType w:val="multilevel"/>
    <w:tmpl w:val="078AB1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3C86F88"/>
    <w:multiLevelType w:val="multilevel"/>
    <w:tmpl w:val="F02EA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3D14F10"/>
    <w:multiLevelType w:val="multilevel"/>
    <w:tmpl w:val="BA8E8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3DB2CE2"/>
    <w:multiLevelType w:val="multilevel"/>
    <w:tmpl w:val="24BEF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46A1D45"/>
    <w:multiLevelType w:val="multilevel"/>
    <w:tmpl w:val="3E1644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50321BF"/>
    <w:multiLevelType w:val="multilevel"/>
    <w:tmpl w:val="A0BA7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50F7A01"/>
    <w:multiLevelType w:val="multilevel"/>
    <w:tmpl w:val="93D60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55375415"/>
    <w:multiLevelType w:val="multilevel"/>
    <w:tmpl w:val="ED543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55CD5C62"/>
    <w:multiLevelType w:val="multilevel"/>
    <w:tmpl w:val="E0EC3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55D63687"/>
    <w:multiLevelType w:val="multilevel"/>
    <w:tmpl w:val="529CA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561A7846"/>
    <w:multiLevelType w:val="multilevel"/>
    <w:tmpl w:val="EECA4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566B07D2"/>
    <w:multiLevelType w:val="multilevel"/>
    <w:tmpl w:val="46C2F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57337F66"/>
    <w:multiLevelType w:val="multilevel"/>
    <w:tmpl w:val="8A06A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57EA7CE8"/>
    <w:multiLevelType w:val="multilevel"/>
    <w:tmpl w:val="5CDCC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58254F6F"/>
    <w:multiLevelType w:val="multilevel"/>
    <w:tmpl w:val="298C5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586735A2"/>
    <w:multiLevelType w:val="multilevel"/>
    <w:tmpl w:val="675A8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58824498"/>
    <w:multiLevelType w:val="multilevel"/>
    <w:tmpl w:val="66787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58C13A48"/>
    <w:multiLevelType w:val="multilevel"/>
    <w:tmpl w:val="4AEE0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5A7924D2"/>
    <w:multiLevelType w:val="multilevel"/>
    <w:tmpl w:val="9A72A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5ABF1EAF"/>
    <w:multiLevelType w:val="multilevel"/>
    <w:tmpl w:val="CD9EB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5ADF7655"/>
    <w:multiLevelType w:val="multilevel"/>
    <w:tmpl w:val="CBA4E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5B2329E1"/>
    <w:multiLevelType w:val="multilevel"/>
    <w:tmpl w:val="8FCE6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5C1A0C70"/>
    <w:multiLevelType w:val="multilevel"/>
    <w:tmpl w:val="C786E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5C311DD9"/>
    <w:multiLevelType w:val="multilevel"/>
    <w:tmpl w:val="931410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5C741996"/>
    <w:multiLevelType w:val="multilevel"/>
    <w:tmpl w:val="A41A0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5C783C0E"/>
    <w:multiLevelType w:val="multilevel"/>
    <w:tmpl w:val="6EBED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5C7A027A"/>
    <w:multiLevelType w:val="multilevel"/>
    <w:tmpl w:val="450E7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5CD0673A"/>
    <w:multiLevelType w:val="multilevel"/>
    <w:tmpl w:val="F398B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5DCE69F6"/>
    <w:multiLevelType w:val="multilevel"/>
    <w:tmpl w:val="9550C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5E1809A0"/>
    <w:multiLevelType w:val="multilevel"/>
    <w:tmpl w:val="DB528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5E215D99"/>
    <w:multiLevelType w:val="multilevel"/>
    <w:tmpl w:val="EF90F7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5F8B272A"/>
    <w:multiLevelType w:val="multilevel"/>
    <w:tmpl w:val="4F027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602C3B4E"/>
    <w:multiLevelType w:val="multilevel"/>
    <w:tmpl w:val="B7DCF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606E24F1"/>
    <w:multiLevelType w:val="multilevel"/>
    <w:tmpl w:val="F42E4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07C49A6"/>
    <w:multiLevelType w:val="multilevel"/>
    <w:tmpl w:val="61C2C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09E5FE6"/>
    <w:multiLevelType w:val="multilevel"/>
    <w:tmpl w:val="9FDC4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60CC5039"/>
    <w:multiLevelType w:val="multilevel"/>
    <w:tmpl w:val="A4B41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61014062"/>
    <w:multiLevelType w:val="multilevel"/>
    <w:tmpl w:val="706E9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610E3285"/>
    <w:multiLevelType w:val="multilevel"/>
    <w:tmpl w:val="C7220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61B11FC0"/>
    <w:multiLevelType w:val="multilevel"/>
    <w:tmpl w:val="94400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61EA2770"/>
    <w:multiLevelType w:val="multilevel"/>
    <w:tmpl w:val="6BD68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2616F8F"/>
    <w:multiLevelType w:val="multilevel"/>
    <w:tmpl w:val="1CC04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2BF7BA7"/>
    <w:multiLevelType w:val="multilevel"/>
    <w:tmpl w:val="2E305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63267E75"/>
    <w:multiLevelType w:val="multilevel"/>
    <w:tmpl w:val="39946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633E1882"/>
    <w:multiLevelType w:val="multilevel"/>
    <w:tmpl w:val="CA9E9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34C3628"/>
    <w:multiLevelType w:val="multilevel"/>
    <w:tmpl w:val="B978E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65023793"/>
    <w:multiLevelType w:val="multilevel"/>
    <w:tmpl w:val="6AA81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650D603B"/>
    <w:multiLevelType w:val="multilevel"/>
    <w:tmpl w:val="F998C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5984EDF"/>
    <w:multiLevelType w:val="multilevel"/>
    <w:tmpl w:val="0A0E2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6173FAC"/>
    <w:multiLevelType w:val="multilevel"/>
    <w:tmpl w:val="C9566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6E7708F"/>
    <w:multiLevelType w:val="multilevel"/>
    <w:tmpl w:val="FD2C2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72373AF"/>
    <w:multiLevelType w:val="multilevel"/>
    <w:tmpl w:val="8BD02F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72D666B"/>
    <w:multiLevelType w:val="multilevel"/>
    <w:tmpl w:val="EB747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67480213"/>
    <w:multiLevelType w:val="multilevel"/>
    <w:tmpl w:val="6BBA1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678760B7"/>
    <w:multiLevelType w:val="multilevel"/>
    <w:tmpl w:val="0CFEC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68752335"/>
    <w:multiLevelType w:val="multilevel"/>
    <w:tmpl w:val="AB1A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687D570B"/>
    <w:multiLevelType w:val="multilevel"/>
    <w:tmpl w:val="1FD0B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68CB11A1"/>
    <w:multiLevelType w:val="multilevel"/>
    <w:tmpl w:val="E9983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698E380A"/>
    <w:multiLevelType w:val="multilevel"/>
    <w:tmpl w:val="49D62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69F1094F"/>
    <w:multiLevelType w:val="multilevel"/>
    <w:tmpl w:val="8982A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6AE63C98"/>
    <w:multiLevelType w:val="multilevel"/>
    <w:tmpl w:val="919226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6AE80B6D"/>
    <w:multiLevelType w:val="multilevel"/>
    <w:tmpl w:val="1ED42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6AF51670"/>
    <w:multiLevelType w:val="multilevel"/>
    <w:tmpl w:val="1396B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6BFA19DD"/>
    <w:multiLevelType w:val="multilevel"/>
    <w:tmpl w:val="EAB01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6C181788"/>
    <w:multiLevelType w:val="multilevel"/>
    <w:tmpl w:val="05FE3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6C7D336D"/>
    <w:multiLevelType w:val="multilevel"/>
    <w:tmpl w:val="0EE002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6CCC21A1"/>
    <w:multiLevelType w:val="multilevel"/>
    <w:tmpl w:val="BC36F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6D8A0AC8"/>
    <w:multiLevelType w:val="multilevel"/>
    <w:tmpl w:val="984E5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6D9C3D23"/>
    <w:multiLevelType w:val="multilevel"/>
    <w:tmpl w:val="66927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6DC31F76"/>
    <w:multiLevelType w:val="multilevel"/>
    <w:tmpl w:val="6CE4C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6F59762B"/>
    <w:multiLevelType w:val="multilevel"/>
    <w:tmpl w:val="35B4C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6FB96C01"/>
    <w:multiLevelType w:val="multilevel"/>
    <w:tmpl w:val="6CC64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70757942"/>
    <w:multiLevelType w:val="multilevel"/>
    <w:tmpl w:val="4E4C3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70897F81"/>
    <w:multiLevelType w:val="multilevel"/>
    <w:tmpl w:val="73B66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70E01C72"/>
    <w:multiLevelType w:val="multilevel"/>
    <w:tmpl w:val="CCB83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70FD73CB"/>
    <w:multiLevelType w:val="multilevel"/>
    <w:tmpl w:val="0C5A1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719363AB"/>
    <w:multiLevelType w:val="multilevel"/>
    <w:tmpl w:val="E5F449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71A8789A"/>
    <w:multiLevelType w:val="multilevel"/>
    <w:tmpl w:val="F5A8E5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1DA786F"/>
    <w:multiLevelType w:val="multilevel"/>
    <w:tmpl w:val="13504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1FA4E4B"/>
    <w:multiLevelType w:val="multilevel"/>
    <w:tmpl w:val="C9BCC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71FD370C"/>
    <w:multiLevelType w:val="multilevel"/>
    <w:tmpl w:val="105C0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72311451"/>
    <w:multiLevelType w:val="multilevel"/>
    <w:tmpl w:val="33BC1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725748EC"/>
    <w:multiLevelType w:val="multilevel"/>
    <w:tmpl w:val="B8C86F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72865C2E"/>
    <w:multiLevelType w:val="multilevel"/>
    <w:tmpl w:val="4D484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72EF7D10"/>
    <w:multiLevelType w:val="multilevel"/>
    <w:tmpl w:val="594C0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735A09EB"/>
    <w:multiLevelType w:val="multilevel"/>
    <w:tmpl w:val="413E6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736B0DB8"/>
    <w:multiLevelType w:val="multilevel"/>
    <w:tmpl w:val="F4C83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74012DA5"/>
    <w:multiLevelType w:val="multilevel"/>
    <w:tmpl w:val="7F6E1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75662404"/>
    <w:multiLevelType w:val="multilevel"/>
    <w:tmpl w:val="EDF21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59B0302"/>
    <w:multiLevelType w:val="multilevel"/>
    <w:tmpl w:val="0E682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6363ABE"/>
    <w:multiLevelType w:val="multilevel"/>
    <w:tmpl w:val="A844C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769F12DD"/>
    <w:multiLevelType w:val="multilevel"/>
    <w:tmpl w:val="BA980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76D64953"/>
    <w:multiLevelType w:val="multilevel"/>
    <w:tmpl w:val="85601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7140BBB"/>
    <w:multiLevelType w:val="multilevel"/>
    <w:tmpl w:val="78C0E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77217CBB"/>
    <w:multiLevelType w:val="multilevel"/>
    <w:tmpl w:val="CA64F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776D52DA"/>
    <w:multiLevelType w:val="multilevel"/>
    <w:tmpl w:val="81225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779E3F92"/>
    <w:multiLevelType w:val="multilevel"/>
    <w:tmpl w:val="F5B84F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77BE734E"/>
    <w:multiLevelType w:val="multilevel"/>
    <w:tmpl w:val="A1AE2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78147990"/>
    <w:multiLevelType w:val="multilevel"/>
    <w:tmpl w:val="A5E4A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78A10A8D"/>
    <w:multiLevelType w:val="multilevel"/>
    <w:tmpl w:val="034E2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78C31CC6"/>
    <w:multiLevelType w:val="multilevel"/>
    <w:tmpl w:val="3A648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793F3FD1"/>
    <w:multiLevelType w:val="multilevel"/>
    <w:tmpl w:val="F7FE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79C95FF7"/>
    <w:multiLevelType w:val="multilevel"/>
    <w:tmpl w:val="AABA1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7A1305EB"/>
    <w:multiLevelType w:val="multilevel"/>
    <w:tmpl w:val="4DEA5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7A2D6D94"/>
    <w:multiLevelType w:val="multilevel"/>
    <w:tmpl w:val="06401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7AE921C3"/>
    <w:multiLevelType w:val="multilevel"/>
    <w:tmpl w:val="C9D80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7B0F373F"/>
    <w:multiLevelType w:val="multilevel"/>
    <w:tmpl w:val="6602F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7B442A65"/>
    <w:multiLevelType w:val="multilevel"/>
    <w:tmpl w:val="4CAE3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7C5C16AA"/>
    <w:multiLevelType w:val="multilevel"/>
    <w:tmpl w:val="505AD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7CB03915"/>
    <w:multiLevelType w:val="multilevel"/>
    <w:tmpl w:val="531A7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7D38306F"/>
    <w:multiLevelType w:val="multilevel"/>
    <w:tmpl w:val="95382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7E5A1B93"/>
    <w:multiLevelType w:val="multilevel"/>
    <w:tmpl w:val="0E2AB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ECE69A4"/>
    <w:multiLevelType w:val="multilevel"/>
    <w:tmpl w:val="16007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7F024516"/>
    <w:multiLevelType w:val="multilevel"/>
    <w:tmpl w:val="5D8A0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7F2323E1"/>
    <w:multiLevelType w:val="multilevel"/>
    <w:tmpl w:val="4BE27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7F677107"/>
    <w:multiLevelType w:val="multilevel"/>
    <w:tmpl w:val="BAA000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7F7B6C0B"/>
    <w:multiLevelType w:val="multilevel"/>
    <w:tmpl w:val="4B382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0"/>
  </w:num>
  <w:num w:numId="2">
    <w:abstractNumId w:val="255"/>
  </w:num>
  <w:num w:numId="3">
    <w:abstractNumId w:val="141"/>
  </w:num>
  <w:num w:numId="4">
    <w:abstractNumId w:val="36"/>
  </w:num>
  <w:num w:numId="5">
    <w:abstractNumId w:val="15"/>
  </w:num>
  <w:num w:numId="6">
    <w:abstractNumId w:val="88"/>
  </w:num>
  <w:num w:numId="7">
    <w:abstractNumId w:val="194"/>
  </w:num>
  <w:num w:numId="8">
    <w:abstractNumId w:val="55"/>
  </w:num>
  <w:num w:numId="9">
    <w:abstractNumId w:val="29"/>
  </w:num>
  <w:num w:numId="10">
    <w:abstractNumId w:val="80"/>
  </w:num>
  <w:num w:numId="11">
    <w:abstractNumId w:val="264"/>
  </w:num>
  <w:num w:numId="12">
    <w:abstractNumId w:val="219"/>
  </w:num>
  <w:num w:numId="13">
    <w:abstractNumId w:val="221"/>
  </w:num>
  <w:num w:numId="14">
    <w:abstractNumId w:val="76"/>
  </w:num>
  <w:num w:numId="15">
    <w:abstractNumId w:val="158"/>
  </w:num>
  <w:num w:numId="16">
    <w:abstractNumId w:val="323"/>
  </w:num>
  <w:num w:numId="17">
    <w:abstractNumId w:val="257"/>
  </w:num>
  <w:num w:numId="18">
    <w:abstractNumId w:val="154"/>
  </w:num>
  <w:num w:numId="19">
    <w:abstractNumId w:val="355"/>
  </w:num>
  <w:num w:numId="20">
    <w:abstractNumId w:val="150"/>
  </w:num>
  <w:num w:numId="21">
    <w:abstractNumId w:val="349"/>
  </w:num>
  <w:num w:numId="22">
    <w:abstractNumId w:val="274"/>
  </w:num>
  <w:num w:numId="23">
    <w:abstractNumId w:val="86"/>
  </w:num>
  <w:num w:numId="24">
    <w:abstractNumId w:val="116"/>
  </w:num>
  <w:num w:numId="25">
    <w:abstractNumId w:val="340"/>
  </w:num>
  <w:num w:numId="26">
    <w:abstractNumId w:val="265"/>
  </w:num>
  <w:num w:numId="27">
    <w:abstractNumId w:val="96"/>
  </w:num>
  <w:num w:numId="28">
    <w:abstractNumId w:val="260"/>
  </w:num>
  <w:num w:numId="29">
    <w:abstractNumId w:val="245"/>
  </w:num>
  <w:num w:numId="30">
    <w:abstractNumId w:val="56"/>
  </w:num>
  <w:num w:numId="31">
    <w:abstractNumId w:val="330"/>
  </w:num>
  <w:num w:numId="32">
    <w:abstractNumId w:val="68"/>
  </w:num>
  <w:num w:numId="33">
    <w:abstractNumId w:val="62"/>
  </w:num>
  <w:num w:numId="34">
    <w:abstractNumId w:val="137"/>
  </w:num>
  <w:num w:numId="35">
    <w:abstractNumId w:val="18"/>
  </w:num>
  <w:num w:numId="36">
    <w:abstractNumId w:val="20"/>
  </w:num>
  <w:num w:numId="37">
    <w:abstractNumId w:val="228"/>
  </w:num>
  <w:num w:numId="38">
    <w:abstractNumId w:val="300"/>
  </w:num>
  <w:num w:numId="39">
    <w:abstractNumId w:val="240"/>
  </w:num>
  <w:num w:numId="40">
    <w:abstractNumId w:val="357"/>
  </w:num>
  <w:num w:numId="41">
    <w:abstractNumId w:val="125"/>
  </w:num>
  <w:num w:numId="42">
    <w:abstractNumId w:val="89"/>
  </w:num>
  <w:num w:numId="43">
    <w:abstractNumId w:val="162"/>
  </w:num>
  <w:num w:numId="44">
    <w:abstractNumId w:val="83"/>
  </w:num>
  <w:num w:numId="45">
    <w:abstractNumId w:val="77"/>
  </w:num>
  <w:num w:numId="46">
    <w:abstractNumId w:val="49"/>
  </w:num>
  <w:num w:numId="47">
    <w:abstractNumId w:val="182"/>
  </w:num>
  <w:num w:numId="48">
    <w:abstractNumId w:val="193"/>
  </w:num>
  <w:num w:numId="49">
    <w:abstractNumId w:val="251"/>
  </w:num>
  <w:num w:numId="50">
    <w:abstractNumId w:val="287"/>
  </w:num>
  <w:num w:numId="51">
    <w:abstractNumId w:val="60"/>
  </w:num>
  <w:num w:numId="52">
    <w:abstractNumId w:val="33"/>
  </w:num>
  <w:num w:numId="53">
    <w:abstractNumId w:val="335"/>
  </w:num>
  <w:num w:numId="54">
    <w:abstractNumId w:val="112"/>
  </w:num>
  <w:num w:numId="55">
    <w:abstractNumId w:val="131"/>
  </w:num>
  <w:num w:numId="56">
    <w:abstractNumId w:val="61"/>
  </w:num>
  <w:num w:numId="57">
    <w:abstractNumId w:val="198"/>
  </w:num>
  <w:num w:numId="58">
    <w:abstractNumId w:val="268"/>
  </w:num>
  <w:num w:numId="59">
    <w:abstractNumId w:val="192"/>
  </w:num>
  <w:num w:numId="60">
    <w:abstractNumId w:val="288"/>
  </w:num>
  <w:num w:numId="61">
    <w:abstractNumId w:val="183"/>
  </w:num>
  <w:num w:numId="62">
    <w:abstractNumId w:val="38"/>
  </w:num>
  <w:num w:numId="63">
    <w:abstractNumId w:val="262"/>
  </w:num>
  <w:num w:numId="64">
    <w:abstractNumId w:val="238"/>
  </w:num>
  <w:num w:numId="65">
    <w:abstractNumId w:val="253"/>
  </w:num>
  <w:num w:numId="66">
    <w:abstractNumId w:val="22"/>
  </w:num>
  <w:num w:numId="67">
    <w:abstractNumId w:val="97"/>
  </w:num>
  <w:num w:numId="68">
    <w:abstractNumId w:val="146"/>
  </w:num>
  <w:num w:numId="69">
    <w:abstractNumId w:val="226"/>
  </w:num>
  <w:num w:numId="70">
    <w:abstractNumId w:val="115"/>
  </w:num>
  <w:num w:numId="71">
    <w:abstractNumId w:val="358"/>
  </w:num>
  <w:num w:numId="72">
    <w:abstractNumId w:val="343"/>
  </w:num>
  <w:num w:numId="73">
    <w:abstractNumId w:val="249"/>
  </w:num>
  <w:num w:numId="74">
    <w:abstractNumId w:val="227"/>
  </w:num>
  <w:num w:numId="75">
    <w:abstractNumId w:val="123"/>
  </w:num>
  <w:num w:numId="76">
    <w:abstractNumId w:val="103"/>
  </w:num>
  <w:num w:numId="77">
    <w:abstractNumId w:val="247"/>
  </w:num>
  <w:num w:numId="78">
    <w:abstractNumId w:val="11"/>
  </w:num>
  <w:num w:numId="79">
    <w:abstractNumId w:val="266"/>
  </w:num>
  <w:num w:numId="80">
    <w:abstractNumId w:val="202"/>
  </w:num>
  <w:num w:numId="81">
    <w:abstractNumId w:val="52"/>
  </w:num>
  <w:num w:numId="82">
    <w:abstractNumId w:val="138"/>
  </w:num>
  <w:num w:numId="83">
    <w:abstractNumId w:val="113"/>
  </w:num>
  <w:num w:numId="84">
    <w:abstractNumId w:val="179"/>
  </w:num>
  <w:num w:numId="85">
    <w:abstractNumId w:val="286"/>
  </w:num>
  <w:num w:numId="86">
    <w:abstractNumId w:val="215"/>
  </w:num>
  <w:num w:numId="87">
    <w:abstractNumId w:val="305"/>
  </w:num>
  <w:num w:numId="88">
    <w:abstractNumId w:val="333"/>
  </w:num>
  <w:num w:numId="89">
    <w:abstractNumId w:val="283"/>
  </w:num>
  <w:num w:numId="90">
    <w:abstractNumId w:val="233"/>
  </w:num>
  <w:num w:numId="91">
    <w:abstractNumId w:val="197"/>
  </w:num>
  <w:num w:numId="92">
    <w:abstractNumId w:val="69"/>
  </w:num>
  <w:num w:numId="93">
    <w:abstractNumId w:val="23"/>
  </w:num>
  <w:num w:numId="94">
    <w:abstractNumId w:val="149"/>
  </w:num>
  <w:num w:numId="95">
    <w:abstractNumId w:val="303"/>
  </w:num>
  <w:num w:numId="96">
    <w:abstractNumId w:val="174"/>
  </w:num>
  <w:num w:numId="97">
    <w:abstractNumId w:val="3"/>
  </w:num>
  <w:num w:numId="98">
    <w:abstractNumId w:val="301"/>
  </w:num>
  <w:num w:numId="99">
    <w:abstractNumId w:val="332"/>
  </w:num>
  <w:num w:numId="100">
    <w:abstractNumId w:val="294"/>
  </w:num>
  <w:num w:numId="101">
    <w:abstractNumId w:val="196"/>
  </w:num>
  <w:num w:numId="102">
    <w:abstractNumId w:val="190"/>
  </w:num>
  <w:num w:numId="103">
    <w:abstractNumId w:val="256"/>
  </w:num>
  <w:num w:numId="104">
    <w:abstractNumId w:val="209"/>
  </w:num>
  <w:num w:numId="105">
    <w:abstractNumId w:val="120"/>
  </w:num>
  <w:num w:numId="106">
    <w:abstractNumId w:val="259"/>
  </w:num>
  <w:num w:numId="107">
    <w:abstractNumId w:val="31"/>
  </w:num>
  <w:num w:numId="108">
    <w:abstractNumId w:val="170"/>
  </w:num>
  <w:num w:numId="109">
    <w:abstractNumId w:val="106"/>
  </w:num>
  <w:num w:numId="110">
    <w:abstractNumId w:val="185"/>
  </w:num>
  <w:num w:numId="111">
    <w:abstractNumId w:val="81"/>
  </w:num>
  <w:num w:numId="112">
    <w:abstractNumId w:val="92"/>
  </w:num>
  <w:num w:numId="113">
    <w:abstractNumId w:val="336"/>
  </w:num>
  <w:num w:numId="114">
    <w:abstractNumId w:val="244"/>
  </w:num>
  <w:num w:numId="115">
    <w:abstractNumId w:val="338"/>
  </w:num>
  <w:num w:numId="116">
    <w:abstractNumId w:val="142"/>
  </w:num>
  <w:num w:numId="117">
    <w:abstractNumId w:val="0"/>
  </w:num>
  <w:num w:numId="118">
    <w:abstractNumId w:val="19"/>
  </w:num>
  <w:num w:numId="119">
    <w:abstractNumId w:val="14"/>
  </w:num>
  <w:num w:numId="120">
    <w:abstractNumId w:val="241"/>
  </w:num>
  <w:num w:numId="121">
    <w:abstractNumId w:val="178"/>
  </w:num>
  <w:num w:numId="122">
    <w:abstractNumId w:val="133"/>
  </w:num>
  <w:num w:numId="123">
    <w:abstractNumId w:val="58"/>
  </w:num>
  <w:num w:numId="124">
    <w:abstractNumId w:val="201"/>
  </w:num>
  <w:num w:numId="125">
    <w:abstractNumId w:val="5"/>
  </w:num>
  <w:num w:numId="126">
    <w:abstractNumId w:val="153"/>
  </w:num>
  <w:num w:numId="127">
    <w:abstractNumId w:val="310"/>
  </w:num>
  <w:num w:numId="128">
    <w:abstractNumId w:val="160"/>
  </w:num>
  <w:num w:numId="129">
    <w:abstractNumId w:val="73"/>
  </w:num>
  <w:num w:numId="130">
    <w:abstractNumId w:val="269"/>
  </w:num>
  <w:num w:numId="131">
    <w:abstractNumId w:val="108"/>
  </w:num>
  <w:num w:numId="132">
    <w:abstractNumId w:val="47"/>
  </w:num>
  <w:num w:numId="133">
    <w:abstractNumId w:val="277"/>
  </w:num>
  <w:num w:numId="134">
    <w:abstractNumId w:val="232"/>
  </w:num>
  <w:num w:numId="135">
    <w:abstractNumId w:val="263"/>
  </w:num>
  <w:num w:numId="136">
    <w:abstractNumId w:val="87"/>
  </w:num>
  <w:num w:numId="137">
    <w:abstractNumId w:val="293"/>
  </w:num>
  <w:num w:numId="138">
    <w:abstractNumId w:val="331"/>
  </w:num>
  <w:num w:numId="139">
    <w:abstractNumId w:val="312"/>
  </w:num>
  <w:num w:numId="140">
    <w:abstractNumId w:val="225"/>
  </w:num>
  <w:num w:numId="141">
    <w:abstractNumId w:val="21"/>
  </w:num>
  <w:num w:numId="142">
    <w:abstractNumId w:val="309"/>
  </w:num>
  <w:num w:numId="143">
    <w:abstractNumId w:val="302"/>
  </w:num>
  <w:num w:numId="144">
    <w:abstractNumId w:val="32"/>
  </w:num>
  <w:num w:numId="145">
    <w:abstractNumId w:val="345"/>
  </w:num>
  <w:num w:numId="146">
    <w:abstractNumId w:val="166"/>
  </w:num>
  <w:num w:numId="147">
    <w:abstractNumId w:val="261"/>
  </w:num>
  <w:num w:numId="148">
    <w:abstractNumId w:val="6"/>
  </w:num>
  <w:num w:numId="149">
    <w:abstractNumId w:val="64"/>
  </w:num>
  <w:num w:numId="150">
    <w:abstractNumId w:val="45"/>
  </w:num>
  <w:num w:numId="151">
    <w:abstractNumId w:val="124"/>
  </w:num>
  <w:num w:numId="152">
    <w:abstractNumId w:val="320"/>
  </w:num>
  <w:num w:numId="153">
    <w:abstractNumId w:val="129"/>
  </w:num>
  <w:num w:numId="154">
    <w:abstractNumId w:val="50"/>
  </w:num>
  <w:num w:numId="155">
    <w:abstractNumId w:val="324"/>
  </w:num>
  <w:num w:numId="156">
    <w:abstractNumId w:val="173"/>
  </w:num>
  <w:num w:numId="157">
    <w:abstractNumId w:val="90"/>
  </w:num>
  <w:num w:numId="158">
    <w:abstractNumId w:val="353"/>
  </w:num>
  <w:num w:numId="159">
    <w:abstractNumId w:val="304"/>
  </w:num>
  <w:num w:numId="160">
    <w:abstractNumId w:val="211"/>
  </w:num>
  <w:num w:numId="161">
    <w:abstractNumId w:val="326"/>
  </w:num>
  <w:num w:numId="162">
    <w:abstractNumId w:val="235"/>
  </w:num>
  <w:num w:numId="163">
    <w:abstractNumId w:val="237"/>
  </w:num>
  <w:num w:numId="164">
    <w:abstractNumId w:val="51"/>
  </w:num>
  <w:num w:numId="165">
    <w:abstractNumId w:val="134"/>
  </w:num>
  <w:num w:numId="166">
    <w:abstractNumId w:val="280"/>
  </w:num>
  <w:num w:numId="167">
    <w:abstractNumId w:val="341"/>
  </w:num>
  <w:num w:numId="168">
    <w:abstractNumId w:val="127"/>
  </w:num>
  <w:num w:numId="169">
    <w:abstractNumId w:val="46"/>
  </w:num>
  <w:num w:numId="170">
    <w:abstractNumId w:val="186"/>
  </w:num>
  <w:num w:numId="171">
    <w:abstractNumId w:val="191"/>
  </w:num>
  <w:num w:numId="172">
    <w:abstractNumId w:val="117"/>
  </w:num>
  <w:num w:numId="173">
    <w:abstractNumId w:val="224"/>
  </w:num>
  <w:num w:numId="174">
    <w:abstractNumId w:val="188"/>
  </w:num>
  <w:num w:numId="175">
    <w:abstractNumId w:val="159"/>
  </w:num>
  <w:num w:numId="176">
    <w:abstractNumId w:val="184"/>
  </w:num>
  <w:num w:numId="177">
    <w:abstractNumId w:val="163"/>
  </w:num>
  <w:num w:numId="178">
    <w:abstractNumId w:val="258"/>
  </w:num>
  <w:num w:numId="179">
    <w:abstractNumId w:val="132"/>
  </w:num>
  <w:num w:numId="180">
    <w:abstractNumId w:val="248"/>
  </w:num>
  <w:num w:numId="181">
    <w:abstractNumId w:val="242"/>
  </w:num>
  <w:num w:numId="182">
    <w:abstractNumId w:val="234"/>
  </w:num>
  <w:num w:numId="183">
    <w:abstractNumId w:val="222"/>
  </w:num>
  <w:num w:numId="184">
    <w:abstractNumId w:val="167"/>
  </w:num>
  <w:num w:numId="185">
    <w:abstractNumId w:val="93"/>
  </w:num>
  <w:num w:numId="186">
    <w:abstractNumId w:val="54"/>
  </w:num>
  <w:num w:numId="187">
    <w:abstractNumId w:val="199"/>
  </w:num>
  <w:num w:numId="188">
    <w:abstractNumId w:val="205"/>
  </w:num>
  <w:num w:numId="189">
    <w:abstractNumId w:val="65"/>
  </w:num>
  <w:num w:numId="190">
    <w:abstractNumId w:val="278"/>
  </w:num>
  <w:num w:numId="191">
    <w:abstractNumId w:val="273"/>
  </w:num>
  <w:num w:numId="192">
    <w:abstractNumId w:val="337"/>
  </w:num>
  <w:num w:numId="193">
    <w:abstractNumId w:val="168"/>
  </w:num>
  <w:num w:numId="194">
    <w:abstractNumId w:val="102"/>
  </w:num>
  <w:num w:numId="195">
    <w:abstractNumId w:val="107"/>
  </w:num>
  <w:num w:numId="196">
    <w:abstractNumId w:val="35"/>
  </w:num>
  <w:num w:numId="197">
    <w:abstractNumId w:val="187"/>
  </w:num>
  <w:num w:numId="198">
    <w:abstractNumId w:val="316"/>
  </w:num>
  <w:num w:numId="199">
    <w:abstractNumId w:val="346"/>
  </w:num>
  <w:num w:numId="200">
    <w:abstractNumId w:val="155"/>
  </w:num>
  <w:num w:numId="201">
    <w:abstractNumId w:val="9"/>
  </w:num>
  <w:num w:numId="202">
    <w:abstractNumId w:val="2"/>
  </w:num>
  <w:num w:numId="203">
    <w:abstractNumId w:val="322"/>
  </w:num>
  <w:num w:numId="204">
    <w:abstractNumId w:val="318"/>
  </w:num>
  <w:num w:numId="205">
    <w:abstractNumId w:val="195"/>
  </w:num>
  <w:num w:numId="206">
    <w:abstractNumId w:val="231"/>
  </w:num>
  <w:num w:numId="207">
    <w:abstractNumId w:val="114"/>
  </w:num>
  <w:num w:numId="208">
    <w:abstractNumId w:val="217"/>
  </w:num>
  <w:num w:numId="209">
    <w:abstractNumId w:val="171"/>
  </w:num>
  <w:num w:numId="210">
    <w:abstractNumId w:val="210"/>
  </w:num>
  <w:num w:numId="211">
    <w:abstractNumId w:val="250"/>
  </w:num>
  <w:num w:numId="212">
    <w:abstractNumId w:val="180"/>
  </w:num>
  <w:num w:numId="213">
    <w:abstractNumId w:val="351"/>
  </w:num>
  <w:num w:numId="214">
    <w:abstractNumId w:val="74"/>
  </w:num>
  <w:num w:numId="215">
    <w:abstractNumId w:val="276"/>
  </w:num>
  <w:num w:numId="216">
    <w:abstractNumId w:val="275"/>
  </w:num>
  <w:num w:numId="217">
    <w:abstractNumId w:val="313"/>
  </w:num>
  <w:num w:numId="218">
    <w:abstractNumId w:val="213"/>
  </w:num>
  <w:num w:numId="219">
    <w:abstractNumId w:val="126"/>
  </w:num>
  <w:num w:numId="220">
    <w:abstractNumId w:val="206"/>
  </w:num>
  <w:num w:numId="221">
    <w:abstractNumId w:val="122"/>
  </w:num>
  <w:num w:numId="222">
    <w:abstractNumId w:val="354"/>
  </w:num>
  <w:num w:numId="223">
    <w:abstractNumId w:val="99"/>
  </w:num>
  <w:num w:numId="224">
    <w:abstractNumId w:val="109"/>
  </w:num>
  <w:num w:numId="225">
    <w:abstractNumId w:val="214"/>
  </w:num>
  <w:num w:numId="226">
    <w:abstractNumId w:val="118"/>
  </w:num>
  <w:num w:numId="227">
    <w:abstractNumId w:val="66"/>
  </w:num>
  <w:num w:numId="228">
    <w:abstractNumId w:val="91"/>
  </w:num>
  <w:num w:numId="229">
    <w:abstractNumId w:val="40"/>
  </w:num>
  <w:num w:numId="230">
    <w:abstractNumId w:val="181"/>
  </w:num>
  <w:num w:numId="231">
    <w:abstractNumId w:val="290"/>
  </w:num>
  <w:num w:numId="232">
    <w:abstractNumId w:val="254"/>
  </w:num>
  <w:num w:numId="233">
    <w:abstractNumId w:val="344"/>
  </w:num>
  <w:num w:numId="234">
    <w:abstractNumId w:val="267"/>
  </w:num>
  <w:num w:numId="235">
    <w:abstractNumId w:val="285"/>
  </w:num>
  <w:num w:numId="236">
    <w:abstractNumId w:val="298"/>
  </w:num>
  <w:num w:numId="237">
    <w:abstractNumId w:val="296"/>
  </w:num>
  <w:num w:numId="238">
    <w:abstractNumId w:val="156"/>
  </w:num>
  <w:num w:numId="239">
    <w:abstractNumId w:val="63"/>
  </w:num>
  <w:num w:numId="240">
    <w:abstractNumId w:val="145"/>
  </w:num>
  <w:num w:numId="241">
    <w:abstractNumId w:val="101"/>
  </w:num>
  <w:num w:numId="242">
    <w:abstractNumId w:val="128"/>
  </w:num>
  <w:num w:numId="243">
    <w:abstractNumId w:val="339"/>
  </w:num>
  <w:num w:numId="244">
    <w:abstractNumId w:val="281"/>
  </w:num>
  <w:num w:numId="245">
    <w:abstractNumId w:val="212"/>
  </w:num>
  <w:num w:numId="246">
    <w:abstractNumId w:val="203"/>
  </w:num>
  <w:num w:numId="247">
    <w:abstractNumId w:val="79"/>
  </w:num>
  <w:num w:numId="248">
    <w:abstractNumId w:val="41"/>
  </w:num>
  <w:num w:numId="249">
    <w:abstractNumId w:val="95"/>
  </w:num>
  <w:num w:numId="250">
    <w:abstractNumId w:val="43"/>
  </w:num>
  <w:num w:numId="251">
    <w:abstractNumId w:val="342"/>
  </w:num>
  <w:num w:numId="252">
    <w:abstractNumId w:val="297"/>
  </w:num>
  <w:num w:numId="253">
    <w:abstractNumId w:val="279"/>
  </w:num>
  <w:num w:numId="254">
    <w:abstractNumId w:val="144"/>
  </w:num>
  <w:num w:numId="255">
    <w:abstractNumId w:val="306"/>
  </w:num>
  <w:num w:numId="256">
    <w:abstractNumId w:val="271"/>
  </w:num>
  <w:num w:numId="257">
    <w:abstractNumId w:val="148"/>
  </w:num>
  <w:num w:numId="258">
    <w:abstractNumId w:val="85"/>
  </w:num>
  <w:num w:numId="259">
    <w:abstractNumId w:val="164"/>
  </w:num>
  <w:num w:numId="260">
    <w:abstractNumId w:val="165"/>
  </w:num>
  <w:num w:numId="261">
    <w:abstractNumId w:val="177"/>
  </w:num>
  <w:num w:numId="262">
    <w:abstractNumId w:val="94"/>
  </w:num>
  <w:num w:numId="263">
    <w:abstractNumId w:val="82"/>
  </w:num>
  <w:num w:numId="264">
    <w:abstractNumId w:val="291"/>
  </w:num>
  <w:num w:numId="265">
    <w:abstractNumId w:val="151"/>
  </w:num>
  <w:num w:numId="266">
    <w:abstractNumId w:val="143"/>
  </w:num>
  <w:num w:numId="267">
    <w:abstractNumId w:val="10"/>
  </w:num>
  <w:num w:numId="268">
    <w:abstractNumId w:val="319"/>
  </w:num>
  <w:num w:numId="269">
    <w:abstractNumId w:val="207"/>
  </w:num>
  <w:num w:numId="270">
    <w:abstractNumId w:val="307"/>
  </w:num>
  <w:num w:numId="271">
    <w:abstractNumId w:val="176"/>
  </w:num>
  <w:num w:numId="272">
    <w:abstractNumId w:val="4"/>
  </w:num>
  <w:num w:numId="273">
    <w:abstractNumId w:val="104"/>
  </w:num>
  <w:num w:numId="274">
    <w:abstractNumId w:val="72"/>
  </w:num>
  <w:num w:numId="275">
    <w:abstractNumId w:val="75"/>
  </w:num>
  <w:num w:numId="276">
    <w:abstractNumId w:val="321"/>
  </w:num>
  <w:num w:numId="277">
    <w:abstractNumId w:val="16"/>
  </w:num>
  <w:num w:numId="278">
    <w:abstractNumId w:val="105"/>
  </w:num>
  <w:num w:numId="279">
    <w:abstractNumId w:val="347"/>
  </w:num>
  <w:num w:numId="280">
    <w:abstractNumId w:val="39"/>
  </w:num>
  <w:num w:numId="281">
    <w:abstractNumId w:val="236"/>
  </w:num>
  <w:num w:numId="282">
    <w:abstractNumId w:val="13"/>
  </w:num>
  <w:num w:numId="283">
    <w:abstractNumId w:val="71"/>
  </w:num>
  <w:num w:numId="284">
    <w:abstractNumId w:val="175"/>
  </w:num>
  <w:num w:numId="285">
    <w:abstractNumId w:val="216"/>
  </w:num>
  <w:num w:numId="286">
    <w:abstractNumId w:val="147"/>
  </w:num>
  <w:num w:numId="287">
    <w:abstractNumId w:val="78"/>
  </w:num>
  <w:num w:numId="288">
    <w:abstractNumId w:val="70"/>
  </w:num>
  <w:num w:numId="289">
    <w:abstractNumId w:val="111"/>
  </w:num>
  <w:num w:numId="290">
    <w:abstractNumId w:val="8"/>
  </w:num>
  <w:num w:numId="291">
    <w:abstractNumId w:val="272"/>
  </w:num>
  <w:num w:numId="292">
    <w:abstractNumId w:val="200"/>
  </w:num>
  <w:num w:numId="293">
    <w:abstractNumId w:val="308"/>
  </w:num>
  <w:num w:numId="294">
    <w:abstractNumId w:val="53"/>
  </w:num>
  <w:num w:numId="295">
    <w:abstractNumId w:val="135"/>
  </w:num>
  <w:num w:numId="296">
    <w:abstractNumId w:val="204"/>
  </w:num>
  <w:num w:numId="297">
    <w:abstractNumId w:val="27"/>
  </w:num>
  <w:num w:numId="298">
    <w:abstractNumId w:val="48"/>
  </w:num>
  <w:num w:numId="299">
    <w:abstractNumId w:val="42"/>
  </w:num>
  <w:num w:numId="300">
    <w:abstractNumId w:val="239"/>
  </w:num>
  <w:num w:numId="301">
    <w:abstractNumId w:val="1"/>
  </w:num>
  <w:num w:numId="302">
    <w:abstractNumId w:val="246"/>
  </w:num>
  <w:num w:numId="303">
    <w:abstractNumId w:val="67"/>
  </w:num>
  <w:num w:numId="304">
    <w:abstractNumId w:val="34"/>
  </w:num>
  <w:num w:numId="305">
    <w:abstractNumId w:val="30"/>
  </w:num>
  <w:num w:numId="306">
    <w:abstractNumId w:val="350"/>
  </w:num>
  <w:num w:numId="307">
    <w:abstractNumId w:val="292"/>
  </w:num>
  <w:num w:numId="308">
    <w:abstractNumId w:val="169"/>
  </w:num>
  <w:num w:numId="309">
    <w:abstractNumId w:val="289"/>
  </w:num>
  <w:num w:numId="310">
    <w:abstractNumId w:val="252"/>
  </w:num>
  <w:num w:numId="311">
    <w:abstractNumId w:val="334"/>
  </w:num>
  <w:num w:numId="312">
    <w:abstractNumId w:val="229"/>
  </w:num>
  <w:num w:numId="313">
    <w:abstractNumId w:val="208"/>
  </w:num>
  <w:num w:numId="314">
    <w:abstractNumId w:val="12"/>
  </w:num>
  <w:num w:numId="315">
    <w:abstractNumId w:val="24"/>
  </w:num>
  <w:num w:numId="316">
    <w:abstractNumId w:val="26"/>
  </w:num>
  <w:num w:numId="317">
    <w:abstractNumId w:val="270"/>
  </w:num>
  <w:num w:numId="318">
    <w:abstractNumId w:val="161"/>
  </w:num>
  <w:num w:numId="319">
    <w:abstractNumId w:val="314"/>
  </w:num>
  <w:num w:numId="320">
    <w:abstractNumId w:val="140"/>
  </w:num>
  <w:num w:numId="321">
    <w:abstractNumId w:val="119"/>
  </w:num>
  <w:num w:numId="322">
    <w:abstractNumId w:val="57"/>
  </w:num>
  <w:num w:numId="323">
    <w:abstractNumId w:val="327"/>
  </w:num>
  <w:num w:numId="324">
    <w:abstractNumId w:val="7"/>
  </w:num>
  <w:num w:numId="325">
    <w:abstractNumId w:val="317"/>
  </w:num>
  <w:num w:numId="326">
    <w:abstractNumId w:val="359"/>
  </w:num>
  <w:num w:numId="327">
    <w:abstractNumId w:val="25"/>
  </w:num>
  <w:num w:numId="328">
    <w:abstractNumId w:val="130"/>
  </w:num>
  <w:num w:numId="329">
    <w:abstractNumId w:val="299"/>
  </w:num>
  <w:num w:numId="330">
    <w:abstractNumId w:val="157"/>
  </w:num>
  <w:num w:numId="331">
    <w:abstractNumId w:val="59"/>
  </w:num>
  <w:num w:numId="332">
    <w:abstractNumId w:val="348"/>
  </w:num>
  <w:num w:numId="333">
    <w:abstractNumId w:val="328"/>
  </w:num>
  <w:num w:numId="334">
    <w:abstractNumId w:val="172"/>
  </w:num>
  <w:num w:numId="335">
    <w:abstractNumId w:val="110"/>
  </w:num>
  <w:num w:numId="336">
    <w:abstractNumId w:val="311"/>
  </w:num>
  <w:num w:numId="337">
    <w:abstractNumId w:val="121"/>
  </w:num>
  <w:num w:numId="338">
    <w:abstractNumId w:val="17"/>
  </w:num>
  <w:num w:numId="339">
    <w:abstractNumId w:val="295"/>
  </w:num>
  <w:num w:numId="340">
    <w:abstractNumId w:val="243"/>
  </w:num>
  <w:num w:numId="341">
    <w:abstractNumId w:val="352"/>
  </w:num>
  <w:num w:numId="342">
    <w:abstractNumId w:val="84"/>
  </w:num>
  <w:num w:numId="343">
    <w:abstractNumId w:val="37"/>
  </w:num>
  <w:num w:numId="344">
    <w:abstractNumId w:val="139"/>
  </w:num>
  <w:num w:numId="345">
    <w:abstractNumId w:val="223"/>
  </w:num>
  <w:num w:numId="346">
    <w:abstractNumId w:val="329"/>
  </w:num>
  <w:num w:numId="347">
    <w:abstractNumId w:val="152"/>
  </w:num>
  <w:num w:numId="348">
    <w:abstractNumId w:val="315"/>
  </w:num>
  <w:num w:numId="349">
    <w:abstractNumId w:val="356"/>
  </w:num>
  <w:num w:numId="350">
    <w:abstractNumId w:val="220"/>
  </w:num>
  <w:num w:numId="351">
    <w:abstractNumId w:val="44"/>
  </w:num>
  <w:num w:numId="352">
    <w:abstractNumId w:val="218"/>
  </w:num>
  <w:num w:numId="353">
    <w:abstractNumId w:val="28"/>
  </w:num>
  <w:num w:numId="354">
    <w:abstractNumId w:val="325"/>
  </w:num>
  <w:num w:numId="355">
    <w:abstractNumId w:val="98"/>
  </w:num>
  <w:num w:numId="356">
    <w:abstractNumId w:val="189"/>
  </w:num>
  <w:num w:numId="357">
    <w:abstractNumId w:val="230"/>
  </w:num>
  <w:num w:numId="358">
    <w:abstractNumId w:val="282"/>
  </w:num>
  <w:num w:numId="359">
    <w:abstractNumId w:val="284"/>
  </w:num>
  <w:num w:numId="360">
    <w:abstractNumId w:val="136"/>
  </w:num>
  <w:numIdMacAtCleanup w:val="3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oofState w:spelling="clean" w:grammar="clean"/>
  <w:defaultTabStop w:val="708"/>
  <w:hyphenationZone w:val="425"/>
  <w:characterSpacingControl w:val="doNotCompress"/>
  <w:compat>
    <w:useFELayout/>
    <w:compatSetting w:name="compatibilityMode" w:uri="http://schemas.microsoft.com/office/word" w:val="12"/>
  </w:compat>
  <w:rsids>
    <w:rsidRoot w:val="00AD3A83"/>
    <w:rsid w:val="00001648"/>
    <w:rsid w:val="00035E76"/>
    <w:rsid w:val="00050AB2"/>
    <w:rsid w:val="001B2216"/>
    <w:rsid w:val="00230941"/>
    <w:rsid w:val="00252A7F"/>
    <w:rsid w:val="002A7848"/>
    <w:rsid w:val="003077FB"/>
    <w:rsid w:val="0033642B"/>
    <w:rsid w:val="00337D02"/>
    <w:rsid w:val="003757D4"/>
    <w:rsid w:val="003C775E"/>
    <w:rsid w:val="003D4332"/>
    <w:rsid w:val="00434170"/>
    <w:rsid w:val="004908BA"/>
    <w:rsid w:val="004C63B8"/>
    <w:rsid w:val="005139B1"/>
    <w:rsid w:val="00680864"/>
    <w:rsid w:val="006C41F5"/>
    <w:rsid w:val="00777705"/>
    <w:rsid w:val="007F546B"/>
    <w:rsid w:val="00886AC0"/>
    <w:rsid w:val="008A44D2"/>
    <w:rsid w:val="00962818"/>
    <w:rsid w:val="00A6035D"/>
    <w:rsid w:val="00AD1D65"/>
    <w:rsid w:val="00AD3A83"/>
    <w:rsid w:val="00AD7A39"/>
    <w:rsid w:val="00BB2DE0"/>
    <w:rsid w:val="00C202ED"/>
    <w:rsid w:val="00C5317A"/>
    <w:rsid w:val="00CC78F0"/>
    <w:rsid w:val="00CD26A1"/>
    <w:rsid w:val="00DD636A"/>
    <w:rsid w:val="00E26757"/>
    <w:rsid w:val="00E52F4F"/>
    <w:rsid w:val="00EB327A"/>
    <w:rsid w:val="00EC74D7"/>
    <w:rsid w:val="00F06D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5B5E"/>
  <w15:docId w15:val="{682C2789-DD27-4AC7-88D9-3BE63727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13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8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1</Pages>
  <Words>61158</Words>
  <Characters>330259</Characters>
  <Application>Microsoft Office Word</Application>
  <DocSecurity>0</DocSecurity>
  <Lines>2752</Lines>
  <Paragraphs>781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Herbeth</cp:lastModifiedBy>
  <cp:revision>12</cp:revision>
  <dcterms:created xsi:type="dcterms:W3CDTF">2016-04-24T20:51:00Z</dcterms:created>
  <dcterms:modified xsi:type="dcterms:W3CDTF">2016-04-26T02:37:00Z</dcterms:modified>
</cp:coreProperties>
</file>